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8247F" w:rsidR="00185CEB" w:rsidP="0AB3B31F" w:rsidRDefault="739EBBE0" w14:paraId="5F979840" w14:textId="0B11FE3A">
      <w:pPr>
        <w:contextualSpacing/>
        <w:jc w:val="center"/>
        <w:rPr>
          <w:color w:val="000000" w:themeColor="text1"/>
        </w:rPr>
      </w:pPr>
      <w:r>
        <w:rPr>
          <w:noProof/>
        </w:rPr>
        <w:drawing>
          <wp:inline distT="0" distB="0" distL="0" distR="0" wp14:anchorId="3407F024" wp14:editId="2C414B24">
            <wp:extent cx="3219450" cy="923925"/>
            <wp:effectExtent l="0" t="0" r="0" b="0"/>
            <wp:docPr id="600074779" name="Picture 600074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19450" cy="923925"/>
                    </a:xfrm>
                    <a:prstGeom prst="rect">
                      <a:avLst/>
                    </a:prstGeom>
                  </pic:spPr>
                </pic:pic>
              </a:graphicData>
            </a:graphic>
          </wp:inline>
        </w:drawing>
      </w:r>
      <w:bookmarkStart w:name="_Toc376158701" w:id="0"/>
    </w:p>
    <w:p w:rsidRPr="00F8247F" w:rsidR="00185CEB" w:rsidP="00185CEB" w:rsidRDefault="00185CEB" w14:paraId="55B8B560" w14:textId="77777777">
      <w:pPr>
        <w:contextualSpacing/>
        <w:jc w:val="center"/>
        <w:rPr>
          <w:b/>
          <w:color w:val="000000" w:themeColor="text1"/>
          <w:sz w:val="28"/>
        </w:rPr>
      </w:pPr>
    </w:p>
    <w:p w:rsidRPr="00F8247F" w:rsidR="00185CEB" w:rsidP="00185CEB" w:rsidRDefault="00185CEB" w14:paraId="2A1313D2" w14:textId="77777777">
      <w:pPr>
        <w:contextualSpacing/>
        <w:jc w:val="center"/>
        <w:rPr>
          <w:b/>
          <w:color w:val="000000" w:themeColor="text1"/>
          <w:sz w:val="28"/>
        </w:rPr>
      </w:pPr>
    </w:p>
    <w:p w:rsidRPr="00FA3AD6" w:rsidR="00185CEB" w:rsidP="00FA3AD6" w:rsidRDefault="00185CEB" w14:paraId="38EC2100" w14:textId="631A6EC1">
      <w:pPr>
        <w:contextualSpacing/>
        <w:jc w:val="center"/>
        <w:rPr>
          <w:b/>
          <w:color w:val="000000" w:themeColor="text1"/>
          <w:sz w:val="28"/>
        </w:rPr>
      </w:pPr>
    </w:p>
    <w:p w:rsidRPr="00F8247F" w:rsidR="00185CEB" w:rsidP="0AB3B31F" w:rsidRDefault="00185CEB" w14:paraId="55BAE24D" w14:textId="77777777">
      <w:pPr>
        <w:contextualSpacing/>
        <w:jc w:val="center"/>
        <w:rPr>
          <w:b/>
          <w:bCs/>
          <w:color w:val="000000" w:themeColor="text1"/>
          <w:sz w:val="28"/>
          <w:szCs w:val="28"/>
        </w:rPr>
      </w:pPr>
    </w:p>
    <w:p w:rsidRPr="00F8247F" w:rsidR="00185CEB" w:rsidP="0AB3B31F" w:rsidRDefault="00185CEB" w14:paraId="7D8893FD" w14:textId="77777777">
      <w:pPr>
        <w:contextualSpacing/>
        <w:jc w:val="center"/>
        <w:rPr>
          <w:b/>
          <w:bCs/>
          <w:color w:val="000000" w:themeColor="text1"/>
          <w:sz w:val="28"/>
          <w:szCs w:val="28"/>
        </w:rPr>
      </w:pPr>
    </w:p>
    <w:p w:rsidRPr="00F8247F" w:rsidR="00185CEB" w:rsidP="0AB3B31F" w:rsidRDefault="00185CEB" w14:paraId="7BA23FF3" w14:textId="77777777">
      <w:pPr>
        <w:contextualSpacing/>
        <w:jc w:val="center"/>
        <w:rPr>
          <w:b/>
          <w:bCs/>
          <w:color w:val="000000" w:themeColor="text1"/>
          <w:sz w:val="28"/>
          <w:szCs w:val="28"/>
        </w:rPr>
      </w:pPr>
    </w:p>
    <w:p w:rsidRPr="00F8247F" w:rsidR="00185CEB" w:rsidP="0AB3B31F" w:rsidRDefault="00185CEB" w14:paraId="1A7C54FA" w14:textId="77777777">
      <w:pPr>
        <w:contextualSpacing/>
        <w:jc w:val="center"/>
        <w:rPr>
          <w:rFonts w:ascii="Arial" w:hAnsi="Arial" w:eastAsia="Arial" w:cs="Arial"/>
          <w:b/>
          <w:bCs/>
          <w:color w:val="000000" w:themeColor="text1"/>
          <w:sz w:val="28"/>
          <w:szCs w:val="28"/>
        </w:rPr>
      </w:pPr>
      <w:r w:rsidRPr="00F8247F">
        <w:rPr>
          <w:rFonts w:ascii="Arial" w:hAnsi="Arial" w:eastAsia="Arial" w:cs="Arial"/>
          <w:b/>
          <w:bCs/>
          <w:color w:val="000000" w:themeColor="text1"/>
          <w:sz w:val="28"/>
          <w:szCs w:val="28"/>
        </w:rPr>
        <w:t>Request for Proposals</w:t>
      </w:r>
      <w:bookmarkEnd w:id="0"/>
    </w:p>
    <w:p w:rsidRPr="00F8247F" w:rsidR="00185CEB" w:rsidP="0AB3B31F" w:rsidRDefault="00185CEB" w14:paraId="2ED4AC80" w14:textId="77777777">
      <w:pPr>
        <w:contextualSpacing/>
        <w:jc w:val="center"/>
        <w:rPr>
          <w:rFonts w:ascii="Arial" w:hAnsi="Arial" w:eastAsia="Arial" w:cs="Arial"/>
          <w:b/>
          <w:bCs/>
          <w:color w:val="000000" w:themeColor="text1"/>
          <w:sz w:val="28"/>
          <w:szCs w:val="28"/>
        </w:rPr>
      </w:pPr>
    </w:p>
    <w:sdt>
      <w:sdtPr>
        <w:rPr>
          <w:rFonts w:ascii="Arial" w:hAnsi="Arial" w:eastAsia="Arial" w:cs="Arial"/>
          <w:b/>
          <w:bCs/>
          <w:color w:val="000000" w:themeColor="text1"/>
          <w:sz w:val="28"/>
          <w:szCs w:val="28"/>
        </w:rPr>
        <w:id w:val="-1702856006"/>
        <w:placeholder>
          <w:docPart w:val="BD7EFDE2A417447497B7D0326AB282E3"/>
        </w:placeholder>
      </w:sdtPr>
      <w:sdtContent>
        <w:p w:rsidRPr="00F8247F" w:rsidR="00185CEB" w:rsidP="7F06B2E5" w:rsidRDefault="3D2C92B3" w14:paraId="2FEA6E63" w14:textId="100E0BA7">
          <w:pPr>
            <w:spacing/>
            <w:contextualSpacing w:val="1"/>
            <w:jc w:val="center"/>
          </w:pPr>
          <w:r w:rsidRPr="7F06B2E5" w:rsidR="3D2C92B3">
            <w:rPr>
              <w:rFonts w:ascii="Arial" w:hAnsi="Arial" w:eastAsia="Arial" w:cs="Arial"/>
              <w:b w:val="1"/>
              <w:bCs w:val="1"/>
              <w:color w:val="000000" w:themeColor="text1" w:themeTint="FF" w:themeShade="FF"/>
              <w:sz w:val="28"/>
              <w:szCs w:val="28"/>
            </w:rPr>
            <w:t>RFP #</w:t>
          </w:r>
          <w:r w:rsidRPr="7F06B2E5" w:rsidR="47F316F4">
            <w:rPr>
              <w:rFonts w:ascii="Arial" w:hAnsi="Arial" w:eastAsia="Arial" w:cs="Arial"/>
              <w:b w:val="1"/>
              <w:bCs w:val="1"/>
              <w:color w:val="000000" w:themeColor="text1" w:themeTint="FF" w:themeShade="FF"/>
              <w:sz w:val="28"/>
              <w:szCs w:val="28"/>
            </w:rPr>
            <w:t>C043776</w:t>
          </w:r>
        </w:p>
      </w:sdtContent>
      <w:sdtEndPr>
        <w:rPr>
          <w:rFonts w:ascii="Arial" w:hAnsi="Arial" w:eastAsia="Arial" w:cs="Arial"/>
          <w:b w:val="1"/>
          <w:bCs w:val="1"/>
          <w:color w:val="000000" w:themeColor="text1" w:themeTint="FF" w:themeShade="FF"/>
          <w:sz w:val="28"/>
          <w:szCs w:val="28"/>
        </w:rPr>
      </w:sdtEndPr>
    </w:sdt>
    <w:p w:rsidRPr="00F8247F" w:rsidR="00185CEB" w:rsidP="0AB3B31F" w:rsidRDefault="00185CEB" w14:paraId="4F99952B" w14:textId="77777777">
      <w:pPr>
        <w:spacing w:line="360" w:lineRule="auto"/>
        <w:jc w:val="center"/>
        <w:rPr>
          <w:rFonts w:ascii="Arial" w:hAnsi="Arial" w:eastAsia="Arial" w:cs="Arial"/>
          <w:b/>
          <w:bCs/>
          <w:color w:val="000000" w:themeColor="text1"/>
        </w:rPr>
      </w:pPr>
    </w:p>
    <w:p w:rsidRPr="00F8247F" w:rsidR="40723DB8" w:rsidP="0AB3B31F" w:rsidRDefault="40723DB8" w14:paraId="7C04D1E1" w14:textId="11A66341">
      <w:pPr>
        <w:widowControl w:val="0"/>
        <w:spacing w:after="0" w:line="360" w:lineRule="auto"/>
        <w:jc w:val="center"/>
        <w:rPr>
          <w:rFonts w:ascii="Arial" w:hAnsi="Arial" w:eastAsia="Arial" w:cs="Arial"/>
          <w:color w:val="000000" w:themeColor="text1"/>
          <w:sz w:val="32"/>
          <w:szCs w:val="32"/>
        </w:rPr>
      </w:pPr>
    </w:p>
    <w:p w:rsidRPr="00F8247F" w:rsidR="045C6273" w:rsidP="0AB3B31F" w:rsidRDefault="00A2206E" w14:paraId="7FB5323C" w14:textId="23C4E267">
      <w:pPr>
        <w:widowControl w:val="0"/>
        <w:spacing w:after="0" w:line="360" w:lineRule="auto"/>
        <w:jc w:val="center"/>
        <w:rPr>
          <w:rFonts w:ascii="Arial" w:hAnsi="Arial" w:eastAsia="Arial" w:cs="Arial"/>
          <w:b/>
          <w:bCs/>
          <w:color w:val="000000" w:themeColor="text1"/>
          <w:sz w:val="28"/>
          <w:szCs w:val="28"/>
        </w:rPr>
      </w:pPr>
      <w:r>
        <w:rPr>
          <w:rFonts w:ascii="Arial" w:hAnsi="Arial" w:eastAsia="Arial" w:cs="Arial"/>
          <w:b/>
          <w:bCs/>
          <w:color w:val="000000" w:themeColor="text1"/>
          <w:sz w:val="28"/>
          <w:szCs w:val="28"/>
        </w:rPr>
        <w:t>Converged Eligibility &amp; Enrollment (E&amp;E) System</w:t>
      </w:r>
      <w:r w:rsidR="00567CB1">
        <w:rPr>
          <w:rFonts w:ascii="Arial" w:hAnsi="Arial" w:eastAsia="Arial" w:cs="Arial"/>
          <w:b/>
          <w:bCs/>
          <w:color w:val="000000" w:themeColor="text1"/>
          <w:sz w:val="28"/>
          <w:szCs w:val="28"/>
        </w:rPr>
        <w:t xml:space="preserve"> and Appeals Management System (AMS)</w:t>
      </w:r>
    </w:p>
    <w:p w:rsidRPr="00F8247F" w:rsidR="00185CEB" w:rsidP="0AB3B31F" w:rsidRDefault="00185CEB" w14:paraId="5E82FDE3" w14:textId="77777777">
      <w:pPr>
        <w:spacing w:line="360" w:lineRule="auto"/>
        <w:jc w:val="center"/>
        <w:rPr>
          <w:rFonts w:ascii="Arial" w:hAnsi="Arial" w:eastAsia="Arial" w:cs="Arial"/>
          <w:b/>
          <w:bCs/>
          <w:color w:val="000000" w:themeColor="text1"/>
          <w:sz w:val="28"/>
          <w:szCs w:val="28"/>
        </w:rPr>
      </w:pPr>
    </w:p>
    <w:p w:rsidRPr="00F8247F" w:rsidR="77C85E15" w:rsidP="77C85E15" w:rsidRDefault="77C85E15" w14:paraId="568E2ACF" w14:textId="2134C965">
      <w:pPr>
        <w:spacing w:line="360" w:lineRule="auto"/>
        <w:jc w:val="center"/>
        <w:rPr>
          <w:rFonts w:ascii="Arial" w:hAnsi="Arial" w:eastAsia="Arial" w:cs="Arial"/>
          <w:b/>
          <w:bCs/>
          <w:color w:val="000000" w:themeColor="text1"/>
          <w:sz w:val="28"/>
          <w:szCs w:val="28"/>
        </w:rPr>
      </w:pPr>
    </w:p>
    <w:p w:rsidRPr="00F8247F" w:rsidR="00185CEB" w:rsidP="0AB3B31F" w:rsidRDefault="58F03D6A" w14:paraId="6252DB9C" w14:textId="3042FD06">
      <w:pPr>
        <w:spacing w:line="360" w:lineRule="auto"/>
        <w:jc w:val="center"/>
        <w:rPr>
          <w:rFonts w:ascii="Arial" w:hAnsi="Arial" w:eastAsia="Arial" w:cs="Arial"/>
          <w:b/>
          <w:bCs/>
          <w:color w:val="000000" w:themeColor="text1"/>
          <w:sz w:val="40"/>
          <w:szCs w:val="40"/>
        </w:rPr>
      </w:pPr>
      <w:r w:rsidRPr="000C0DDE">
        <w:rPr>
          <w:rFonts w:ascii="Arial" w:hAnsi="Arial" w:eastAsia="Arial" w:cs="Arial"/>
          <w:b/>
          <w:bCs/>
          <w:color w:val="000000" w:themeColor="text1"/>
          <w:sz w:val="40"/>
          <w:szCs w:val="40"/>
        </w:rPr>
        <w:t xml:space="preserve">Exhibit </w:t>
      </w:r>
      <w:r w:rsidRPr="00567CB1" w:rsidR="00567CB1">
        <w:rPr>
          <w:rFonts w:ascii="Arial" w:hAnsi="Arial" w:eastAsia="Arial" w:cs="Arial"/>
          <w:b/>
          <w:bCs/>
          <w:color w:val="000000" w:themeColor="text1"/>
          <w:sz w:val="40"/>
          <w:szCs w:val="40"/>
        </w:rPr>
        <w:t>G.01</w:t>
      </w:r>
    </w:p>
    <w:p w:rsidRPr="00F8247F" w:rsidR="003D1B17" w:rsidP="00CC6BAC" w:rsidRDefault="00D2384E" w14:paraId="751FF8D4" w14:textId="22029168">
      <w:pPr>
        <w:widowControl w:val="0"/>
        <w:spacing w:after="0" w:line="360" w:lineRule="auto"/>
        <w:jc w:val="center"/>
        <w:rPr>
          <w:rFonts w:ascii="Arial" w:hAnsi="Arial" w:eastAsia="Arial" w:cs="Arial"/>
          <w:b/>
          <w:bCs/>
          <w:color w:val="000000" w:themeColor="text1"/>
          <w:sz w:val="28"/>
          <w:szCs w:val="28"/>
        </w:rPr>
      </w:pPr>
      <w:r>
        <w:rPr>
          <w:rFonts w:ascii="Arial" w:hAnsi="Arial" w:eastAsia="Arial" w:cs="Arial"/>
          <w:b/>
          <w:bCs/>
          <w:color w:val="000000" w:themeColor="text1"/>
          <w:sz w:val="28"/>
          <w:szCs w:val="28"/>
        </w:rPr>
        <w:t xml:space="preserve">Acronyms and </w:t>
      </w:r>
      <w:r w:rsidRPr="008B0841" w:rsidR="00B574FA">
        <w:rPr>
          <w:rFonts w:ascii="Arial" w:hAnsi="Arial" w:eastAsia="Arial" w:cs="Arial"/>
          <w:b/>
          <w:bCs/>
          <w:color w:val="000000" w:themeColor="text1"/>
          <w:sz w:val="28"/>
          <w:szCs w:val="28"/>
        </w:rPr>
        <w:t>Glossary</w:t>
      </w:r>
      <w:r>
        <w:rPr>
          <w:rFonts w:ascii="Arial" w:hAnsi="Arial" w:eastAsia="Arial" w:cs="Arial"/>
          <w:b/>
          <w:bCs/>
          <w:color w:val="000000" w:themeColor="text1"/>
          <w:sz w:val="28"/>
          <w:szCs w:val="28"/>
        </w:rPr>
        <w:t xml:space="preserve"> of Terms</w:t>
      </w:r>
    </w:p>
    <w:p w:rsidRPr="00F8247F" w:rsidR="00B55330" w:rsidRDefault="00B55330" w14:paraId="785B3B89" w14:textId="17CE237F">
      <w:pPr>
        <w:rPr>
          <w:rFonts w:ascii="Arial Nova" w:hAnsi="Arial Nova" w:eastAsia="Arial Nova" w:cs="Arial Nova"/>
          <w:b/>
          <w:bCs/>
          <w:color w:val="000000" w:themeColor="text1"/>
        </w:rPr>
      </w:pPr>
      <w:r w:rsidRPr="00F8247F">
        <w:rPr>
          <w:rFonts w:ascii="Arial Nova" w:hAnsi="Arial Nova" w:eastAsia="Arial Nova" w:cs="Arial Nova"/>
          <w:b/>
          <w:bCs/>
          <w:color w:val="000000" w:themeColor="text1"/>
        </w:rPr>
        <w:br w:type="page"/>
      </w:r>
    </w:p>
    <w:p w:rsidRPr="00F8247F" w:rsidR="56BD0FAB" w:rsidP="00643B65" w:rsidRDefault="301F2D9C" w14:paraId="23565AE9" w14:textId="77F6E390">
      <w:pPr>
        <w:pStyle w:val="Heading1"/>
      </w:pPr>
      <w:r w:rsidRPr="00F8247F">
        <w:lastRenderedPageBreak/>
        <w:t>ACRONYMS</w:t>
      </w:r>
    </w:p>
    <w:tbl>
      <w:tblPr>
        <w:tblStyle w:val="ListTable3-Accent1"/>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41"/>
        <w:gridCol w:w="7809"/>
      </w:tblGrid>
      <w:tr w:rsidRPr="005861EB" w:rsidR="005861EB" w:rsidTr="005861EB" w14:paraId="5FEF098A" w14:textId="77777777">
        <w:trPr>
          <w:cnfStyle w:val="100000000000" w:firstRow="1" w:lastRow="0" w:firstColumn="0" w:lastColumn="0" w:oddVBand="0" w:evenVBand="0" w:oddHBand="0" w:evenHBand="0" w:firstRowFirstColumn="0" w:firstRowLastColumn="0" w:lastRowFirstColumn="0" w:lastRowLastColumn="0"/>
          <w:cantSplit/>
          <w:trHeight w:val="144"/>
          <w:tblHeader/>
        </w:trPr>
        <w:tc>
          <w:tcPr>
            <w:cnfStyle w:val="001000000100" w:firstRow="0" w:lastRow="0" w:firstColumn="1" w:lastColumn="0" w:oddVBand="0" w:evenVBand="0" w:oddHBand="0" w:evenHBand="0" w:firstRowFirstColumn="1" w:firstRowLastColumn="0" w:lastRowFirstColumn="0" w:lastRowLastColumn="0"/>
            <w:tcW w:w="1541" w:type="dxa"/>
            <w:noWrap/>
          </w:tcPr>
          <w:p w:rsidRPr="005861EB" w:rsidR="005861EB" w:rsidP="00325965" w:rsidRDefault="005861EB" w14:paraId="17894600" w14:textId="023286A4">
            <w:pPr>
              <w:rPr>
                <w:rFonts w:ascii="Arial" w:hAnsi="Arial" w:cs="Arial"/>
                <w:sz w:val="22"/>
                <w:szCs w:val="22"/>
                <w:lang w:eastAsia="en-US"/>
              </w:rPr>
            </w:pPr>
            <w:r w:rsidRPr="005861EB">
              <w:rPr>
                <w:rFonts w:ascii="Arial" w:hAnsi="Arial" w:cs="Arial"/>
                <w:sz w:val="22"/>
                <w:szCs w:val="22"/>
                <w:lang w:eastAsia="en-US"/>
              </w:rPr>
              <w:t>Acronym</w:t>
            </w:r>
          </w:p>
        </w:tc>
        <w:tc>
          <w:tcPr>
            <w:tcW w:w="7809" w:type="dxa"/>
            <w:noWrap/>
          </w:tcPr>
          <w:p w:rsidRPr="005861EB" w:rsidR="005861EB" w:rsidP="00325965" w:rsidRDefault="005861EB" w14:paraId="084F2946" w14:textId="727414FE">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lang w:eastAsia="en-US"/>
              </w:rPr>
            </w:pPr>
            <w:r w:rsidRPr="005861EB">
              <w:rPr>
                <w:rFonts w:ascii="Arial" w:hAnsi="Arial" w:cs="Arial"/>
                <w:sz w:val="22"/>
                <w:szCs w:val="22"/>
                <w:lang w:eastAsia="en-US"/>
              </w:rPr>
              <w:t>Definition</w:t>
            </w:r>
          </w:p>
        </w:tc>
      </w:tr>
      <w:tr w:rsidRPr="009E2138" w:rsidR="009E2138" w:rsidTr="005861EB" w14:paraId="4367B879"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top w:val="none" w:color="auto" w:sz="0" w:space="0"/>
              <w:bottom w:val="none" w:color="auto" w:sz="0" w:space="0"/>
              <w:right w:val="none" w:color="auto" w:sz="0" w:space="0"/>
            </w:tcBorders>
            <w:noWrap/>
            <w:hideMark/>
          </w:tcPr>
          <w:p w:rsidRPr="009E2138" w:rsidR="009E2138" w:rsidP="00325965" w:rsidRDefault="009E2138" w14:paraId="1202E150" w14:textId="77777777">
            <w:pPr>
              <w:rPr>
                <w:rFonts w:ascii="Arial" w:hAnsi="Arial" w:cs="Arial"/>
                <w:sz w:val="22"/>
                <w:szCs w:val="22"/>
                <w:lang w:eastAsia="en-US"/>
              </w:rPr>
            </w:pPr>
            <w:r w:rsidRPr="009E2138">
              <w:rPr>
                <w:rFonts w:ascii="Arial" w:hAnsi="Arial" w:cs="Arial"/>
                <w:sz w:val="22"/>
                <w:szCs w:val="22"/>
                <w:lang w:eastAsia="en-US"/>
              </w:rPr>
              <w:t>AAL</w:t>
            </w:r>
          </w:p>
        </w:tc>
        <w:tc>
          <w:tcPr>
            <w:tcW w:w="7809" w:type="dxa"/>
            <w:tcBorders>
              <w:top w:val="none" w:color="auto" w:sz="0" w:space="0"/>
              <w:bottom w:val="none" w:color="auto" w:sz="0" w:space="0"/>
            </w:tcBorders>
            <w:noWrap/>
            <w:hideMark/>
          </w:tcPr>
          <w:p w:rsidRPr="009E2138" w:rsidR="009E2138" w:rsidP="00325965" w:rsidRDefault="009E2138" w14:paraId="138A8046"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lang w:eastAsia="en-US"/>
              </w:rPr>
            </w:pPr>
            <w:r w:rsidRPr="009E2138">
              <w:rPr>
                <w:rFonts w:ascii="Arial" w:hAnsi="Arial" w:cs="Arial"/>
                <w:sz w:val="22"/>
                <w:szCs w:val="22"/>
                <w:lang w:eastAsia="en-US"/>
              </w:rPr>
              <w:t>Authenticator Assurance Level</w:t>
            </w:r>
          </w:p>
        </w:tc>
      </w:tr>
      <w:tr w:rsidRPr="009E2138" w:rsidR="009E2138" w:rsidTr="005861EB" w14:paraId="25BC94C3"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D1CD8E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ABAC</w:t>
            </w:r>
          </w:p>
        </w:tc>
        <w:tc>
          <w:tcPr>
            <w:tcW w:w="7809" w:type="dxa"/>
            <w:noWrap/>
            <w:hideMark/>
          </w:tcPr>
          <w:p w:rsidRPr="009E2138" w:rsidR="009E2138" w:rsidP="009E2138" w:rsidRDefault="009E2138" w14:paraId="56B981FC"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Attribute-Based Access Control</w:t>
            </w:r>
          </w:p>
        </w:tc>
      </w:tr>
      <w:tr w:rsidRPr="009E2138" w:rsidR="009E2138" w:rsidTr="005861EB" w14:paraId="5F003EE8"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top w:val="none" w:color="auto" w:sz="0" w:space="0"/>
              <w:bottom w:val="none" w:color="auto" w:sz="0" w:space="0"/>
              <w:right w:val="none" w:color="auto" w:sz="0" w:space="0"/>
            </w:tcBorders>
            <w:noWrap/>
            <w:hideMark/>
          </w:tcPr>
          <w:p w:rsidRPr="009E2138" w:rsidR="009E2138" w:rsidP="009E2138" w:rsidRDefault="009E2138" w14:paraId="4EA3CC1D"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ACA</w:t>
            </w:r>
          </w:p>
        </w:tc>
        <w:tc>
          <w:tcPr>
            <w:tcW w:w="7809" w:type="dxa"/>
            <w:tcBorders>
              <w:top w:val="none" w:color="auto" w:sz="0" w:space="0"/>
              <w:bottom w:val="none" w:color="auto" w:sz="0" w:space="0"/>
            </w:tcBorders>
            <w:noWrap/>
            <w:hideMark/>
          </w:tcPr>
          <w:p w:rsidRPr="009E2138" w:rsidR="009E2138" w:rsidP="009E2138" w:rsidRDefault="009E2138" w14:paraId="7CDA551D"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Affordable Care Act</w:t>
            </w:r>
          </w:p>
        </w:tc>
      </w:tr>
      <w:tr w:rsidRPr="009E2138" w:rsidR="009E2138" w:rsidTr="005861EB" w14:paraId="34A2A249"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77A306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ACE</w:t>
            </w:r>
          </w:p>
        </w:tc>
        <w:tc>
          <w:tcPr>
            <w:tcW w:w="7809" w:type="dxa"/>
            <w:noWrap/>
            <w:hideMark/>
          </w:tcPr>
          <w:p w:rsidRPr="009E2138" w:rsidR="009E2138" w:rsidP="009E2138" w:rsidRDefault="009E2138" w14:paraId="159FF5BA"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App Connect Enterprise</w:t>
            </w:r>
          </w:p>
        </w:tc>
      </w:tr>
      <w:tr w:rsidRPr="009E2138" w:rsidR="009E2138" w:rsidTr="005861EB" w14:paraId="698B065C"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top w:val="none" w:color="auto" w:sz="0" w:space="0"/>
              <w:bottom w:val="none" w:color="auto" w:sz="0" w:space="0"/>
              <w:right w:val="none" w:color="auto" w:sz="0" w:space="0"/>
            </w:tcBorders>
            <w:noWrap/>
            <w:hideMark/>
          </w:tcPr>
          <w:p w:rsidRPr="009E2138" w:rsidR="009E2138" w:rsidP="009E2138" w:rsidRDefault="009E2138" w14:paraId="5E38897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ACID</w:t>
            </w:r>
          </w:p>
        </w:tc>
        <w:tc>
          <w:tcPr>
            <w:tcW w:w="7809" w:type="dxa"/>
            <w:tcBorders>
              <w:top w:val="none" w:color="auto" w:sz="0" w:space="0"/>
              <w:bottom w:val="none" w:color="auto" w:sz="0" w:space="0"/>
            </w:tcBorders>
            <w:noWrap/>
            <w:hideMark/>
          </w:tcPr>
          <w:p w:rsidRPr="009E2138" w:rsidR="009E2138" w:rsidP="009E2138" w:rsidRDefault="009E2138" w14:paraId="39FE3D86"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Atomicity, Consistency, Isolation, and Durability</w:t>
            </w:r>
          </w:p>
        </w:tc>
      </w:tr>
      <w:tr w:rsidRPr="009E2138" w:rsidR="009E2138" w:rsidTr="005861EB" w14:paraId="3B9FDAC4"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57FD89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ACS</w:t>
            </w:r>
          </w:p>
        </w:tc>
        <w:tc>
          <w:tcPr>
            <w:tcW w:w="7809" w:type="dxa"/>
            <w:noWrap/>
            <w:hideMark/>
          </w:tcPr>
          <w:p w:rsidRPr="009E2138" w:rsidR="009E2138" w:rsidP="009E2138" w:rsidRDefault="009E2138" w14:paraId="64A57C56"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Administration for Children's Services</w:t>
            </w:r>
          </w:p>
        </w:tc>
      </w:tr>
      <w:tr w:rsidRPr="009E2138" w:rsidR="009E2138" w:rsidTr="005861EB" w14:paraId="180D80F1"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top w:val="none" w:color="auto" w:sz="0" w:space="0"/>
              <w:bottom w:val="none" w:color="auto" w:sz="0" w:space="0"/>
              <w:right w:val="none" w:color="auto" w:sz="0" w:space="0"/>
            </w:tcBorders>
            <w:noWrap/>
            <w:hideMark/>
          </w:tcPr>
          <w:p w:rsidRPr="009E2138" w:rsidR="009E2138" w:rsidP="009E2138" w:rsidRDefault="009E2138" w14:paraId="7E985DC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ADA</w:t>
            </w:r>
          </w:p>
        </w:tc>
        <w:tc>
          <w:tcPr>
            <w:tcW w:w="7809" w:type="dxa"/>
            <w:tcBorders>
              <w:top w:val="none" w:color="auto" w:sz="0" w:space="0"/>
              <w:bottom w:val="none" w:color="auto" w:sz="0" w:space="0"/>
            </w:tcBorders>
            <w:noWrap/>
            <w:hideMark/>
          </w:tcPr>
          <w:p w:rsidRPr="009E2138" w:rsidR="009E2138" w:rsidP="009E2138" w:rsidRDefault="009E2138" w14:paraId="36528D8F"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Americans with Disabilities Act</w:t>
            </w:r>
          </w:p>
        </w:tc>
      </w:tr>
      <w:tr w:rsidRPr="009E2138" w:rsidR="009E2138" w:rsidTr="005861EB" w14:paraId="00252FF5"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91856C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ADC</w:t>
            </w:r>
          </w:p>
        </w:tc>
        <w:tc>
          <w:tcPr>
            <w:tcW w:w="7809" w:type="dxa"/>
            <w:noWrap/>
            <w:hideMark/>
          </w:tcPr>
          <w:p w:rsidRPr="009E2138" w:rsidR="009E2138" w:rsidP="009E2138" w:rsidRDefault="009E2138" w14:paraId="15C6A142"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Aid to Dependent Children</w:t>
            </w:r>
          </w:p>
        </w:tc>
      </w:tr>
      <w:tr w:rsidRPr="009E2138" w:rsidR="009E2138" w:rsidTr="005861EB" w14:paraId="54E44AAB"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top w:val="none" w:color="auto" w:sz="0" w:space="0"/>
              <w:bottom w:val="none" w:color="auto" w:sz="0" w:space="0"/>
              <w:right w:val="none" w:color="auto" w:sz="0" w:space="0"/>
            </w:tcBorders>
            <w:noWrap/>
            <w:hideMark/>
          </w:tcPr>
          <w:p w:rsidRPr="009E2138" w:rsidR="009E2138" w:rsidP="009E2138" w:rsidRDefault="009E2138" w14:paraId="2DAD685A"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ADDIE</w:t>
            </w:r>
          </w:p>
        </w:tc>
        <w:tc>
          <w:tcPr>
            <w:tcW w:w="7809" w:type="dxa"/>
            <w:tcBorders>
              <w:top w:val="none" w:color="auto" w:sz="0" w:space="0"/>
              <w:bottom w:val="none" w:color="auto" w:sz="0" w:space="0"/>
            </w:tcBorders>
            <w:noWrap/>
            <w:hideMark/>
          </w:tcPr>
          <w:p w:rsidRPr="009E2138" w:rsidR="009E2138" w:rsidP="009E2138" w:rsidRDefault="009E2138" w14:paraId="70890DD3"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Analysis, Design, Development, Implementation, and Evaluation</w:t>
            </w:r>
          </w:p>
        </w:tc>
      </w:tr>
      <w:tr w:rsidRPr="009E2138" w:rsidR="009E2138" w:rsidTr="005861EB" w14:paraId="3A965115"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511551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ADKAR®</w:t>
            </w:r>
          </w:p>
        </w:tc>
        <w:tc>
          <w:tcPr>
            <w:tcW w:w="7809" w:type="dxa"/>
            <w:noWrap/>
            <w:hideMark/>
          </w:tcPr>
          <w:p w:rsidRPr="009E2138" w:rsidR="009E2138" w:rsidP="009E2138" w:rsidRDefault="009E2138" w14:paraId="14F949F1"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Awareness, Desire, Knowledge, Ability, and Reinforcement</w:t>
            </w:r>
          </w:p>
        </w:tc>
      </w:tr>
      <w:tr w:rsidRPr="009E2138" w:rsidR="009E2138" w:rsidTr="005861EB" w14:paraId="506AB45B"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top w:val="none" w:color="auto" w:sz="0" w:space="0"/>
              <w:bottom w:val="none" w:color="auto" w:sz="0" w:space="0"/>
              <w:right w:val="none" w:color="auto" w:sz="0" w:space="0"/>
            </w:tcBorders>
            <w:noWrap/>
            <w:hideMark/>
          </w:tcPr>
          <w:p w:rsidRPr="009E2138" w:rsidR="009E2138" w:rsidP="009E2138" w:rsidRDefault="009E2138" w14:paraId="33B164C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ADP</w:t>
            </w:r>
          </w:p>
        </w:tc>
        <w:tc>
          <w:tcPr>
            <w:tcW w:w="7809" w:type="dxa"/>
            <w:tcBorders>
              <w:top w:val="none" w:color="auto" w:sz="0" w:space="0"/>
              <w:bottom w:val="none" w:color="auto" w:sz="0" w:space="0"/>
            </w:tcBorders>
            <w:noWrap/>
            <w:hideMark/>
          </w:tcPr>
          <w:p w:rsidRPr="009E2138" w:rsidR="009E2138" w:rsidP="009E2138" w:rsidRDefault="009E2138" w14:paraId="3772F696"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Automated Data Processing</w:t>
            </w:r>
          </w:p>
        </w:tc>
      </w:tr>
      <w:tr w:rsidRPr="009E2138" w:rsidR="009E2138" w:rsidTr="005861EB" w14:paraId="14B094BD"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895D51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AED</w:t>
            </w:r>
          </w:p>
        </w:tc>
        <w:tc>
          <w:tcPr>
            <w:tcW w:w="7809" w:type="dxa"/>
            <w:noWrap/>
            <w:hideMark/>
          </w:tcPr>
          <w:p w:rsidRPr="009E2138" w:rsidR="009E2138" w:rsidP="009E2138" w:rsidRDefault="009E2138" w14:paraId="171B7DAA"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Automated External Defibrillator</w:t>
            </w:r>
          </w:p>
        </w:tc>
      </w:tr>
      <w:tr w:rsidRPr="009E2138" w:rsidR="009E2138" w:rsidTr="005861EB" w14:paraId="147CC6B8"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top w:val="none" w:color="auto" w:sz="0" w:space="0"/>
              <w:bottom w:val="none" w:color="auto" w:sz="0" w:space="0"/>
              <w:right w:val="none" w:color="auto" w:sz="0" w:space="0"/>
            </w:tcBorders>
            <w:noWrap/>
            <w:hideMark/>
          </w:tcPr>
          <w:p w:rsidRPr="009E2138" w:rsidR="009E2138" w:rsidP="009E2138" w:rsidRDefault="009E2138" w14:paraId="5546D00E"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AI</w:t>
            </w:r>
          </w:p>
        </w:tc>
        <w:tc>
          <w:tcPr>
            <w:tcW w:w="7809" w:type="dxa"/>
            <w:tcBorders>
              <w:top w:val="none" w:color="auto" w:sz="0" w:space="0"/>
              <w:bottom w:val="none" w:color="auto" w:sz="0" w:space="0"/>
            </w:tcBorders>
            <w:noWrap/>
            <w:hideMark/>
          </w:tcPr>
          <w:p w:rsidRPr="009E2138" w:rsidR="009E2138" w:rsidP="009E2138" w:rsidRDefault="009E2138" w14:paraId="18A8882C"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Artificial Intelligence</w:t>
            </w:r>
          </w:p>
        </w:tc>
      </w:tr>
      <w:tr w:rsidRPr="009E2138" w:rsidR="009E2138" w:rsidTr="005861EB" w14:paraId="6AAF7103"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1E0464E"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AIDS</w:t>
            </w:r>
          </w:p>
        </w:tc>
        <w:tc>
          <w:tcPr>
            <w:tcW w:w="7809" w:type="dxa"/>
            <w:noWrap/>
            <w:hideMark/>
          </w:tcPr>
          <w:p w:rsidRPr="009E2138" w:rsidR="009E2138" w:rsidP="009E2138" w:rsidRDefault="009E2138" w14:paraId="63F5E06C"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Acquired Immunodeficiency Syndrome</w:t>
            </w:r>
          </w:p>
        </w:tc>
      </w:tr>
      <w:tr w:rsidRPr="009E2138" w:rsidR="009E2138" w:rsidTr="005861EB" w14:paraId="51F35677"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top w:val="none" w:color="auto" w:sz="0" w:space="0"/>
              <w:bottom w:val="none" w:color="auto" w:sz="0" w:space="0"/>
              <w:right w:val="none" w:color="auto" w:sz="0" w:space="0"/>
            </w:tcBorders>
            <w:noWrap/>
            <w:hideMark/>
          </w:tcPr>
          <w:p w:rsidRPr="009E2138" w:rsidR="009E2138" w:rsidP="009E2138" w:rsidRDefault="009E2138" w14:paraId="678F81DD"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ALM</w:t>
            </w:r>
          </w:p>
        </w:tc>
        <w:tc>
          <w:tcPr>
            <w:tcW w:w="7809" w:type="dxa"/>
            <w:tcBorders>
              <w:top w:val="none" w:color="auto" w:sz="0" w:space="0"/>
              <w:bottom w:val="none" w:color="auto" w:sz="0" w:space="0"/>
            </w:tcBorders>
            <w:noWrap/>
            <w:hideMark/>
          </w:tcPr>
          <w:p w:rsidRPr="009E2138" w:rsidR="009E2138" w:rsidP="009E2138" w:rsidRDefault="009E2138" w14:paraId="0775EC35"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Application Lifecycle Management</w:t>
            </w:r>
          </w:p>
        </w:tc>
      </w:tr>
      <w:tr w:rsidRPr="009E2138" w:rsidR="009E2138" w:rsidTr="005861EB" w14:paraId="4DCA4B79"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F48E95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AMS</w:t>
            </w:r>
          </w:p>
        </w:tc>
        <w:tc>
          <w:tcPr>
            <w:tcW w:w="7809" w:type="dxa"/>
            <w:noWrap/>
            <w:hideMark/>
          </w:tcPr>
          <w:p w:rsidRPr="009E2138" w:rsidR="009E2138" w:rsidP="009E2138" w:rsidRDefault="009E2138" w14:paraId="2B2BE3AE"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Appeals Management System</w:t>
            </w:r>
          </w:p>
        </w:tc>
      </w:tr>
      <w:tr w:rsidRPr="009E2138" w:rsidR="009E2138" w:rsidTr="005861EB" w14:paraId="523B9559"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top w:val="none" w:color="auto" w:sz="0" w:space="0"/>
              <w:bottom w:val="none" w:color="auto" w:sz="0" w:space="0"/>
              <w:right w:val="none" w:color="auto" w:sz="0" w:space="0"/>
            </w:tcBorders>
            <w:noWrap/>
            <w:hideMark/>
          </w:tcPr>
          <w:p w:rsidRPr="009E2138" w:rsidR="009E2138" w:rsidP="009E2138" w:rsidRDefault="009E2138" w14:paraId="64BE42D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AO</w:t>
            </w:r>
          </w:p>
        </w:tc>
        <w:tc>
          <w:tcPr>
            <w:tcW w:w="7809" w:type="dxa"/>
            <w:tcBorders>
              <w:top w:val="none" w:color="auto" w:sz="0" w:space="0"/>
              <w:bottom w:val="none" w:color="auto" w:sz="0" w:space="0"/>
            </w:tcBorders>
            <w:noWrap/>
            <w:hideMark/>
          </w:tcPr>
          <w:p w:rsidRPr="009E2138" w:rsidR="009E2138" w:rsidP="009E2138" w:rsidRDefault="009E2138" w14:paraId="721607F1"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Authorizing Official</w:t>
            </w:r>
          </w:p>
        </w:tc>
      </w:tr>
      <w:tr w:rsidRPr="009E2138" w:rsidR="009E2138" w:rsidTr="005861EB" w14:paraId="5A0C2ADA"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2DD474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APC</w:t>
            </w:r>
          </w:p>
        </w:tc>
        <w:tc>
          <w:tcPr>
            <w:tcW w:w="7809" w:type="dxa"/>
            <w:noWrap/>
            <w:hideMark/>
          </w:tcPr>
          <w:p w:rsidRPr="009E2138" w:rsidR="009E2138" w:rsidP="009E2138" w:rsidRDefault="009E2138" w14:paraId="0E0467BB"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Advance Payment Computation</w:t>
            </w:r>
          </w:p>
        </w:tc>
      </w:tr>
      <w:tr w:rsidRPr="009E2138" w:rsidR="009E2138" w:rsidTr="005861EB" w14:paraId="1F09EB17"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top w:val="none" w:color="auto" w:sz="0" w:space="0"/>
              <w:bottom w:val="none" w:color="auto" w:sz="0" w:space="0"/>
              <w:right w:val="none" w:color="auto" w:sz="0" w:space="0"/>
            </w:tcBorders>
            <w:noWrap/>
            <w:hideMark/>
          </w:tcPr>
          <w:p w:rsidRPr="009E2138" w:rsidR="009E2138" w:rsidP="009E2138" w:rsidRDefault="009E2138" w14:paraId="1FD4D6B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APCD</w:t>
            </w:r>
          </w:p>
        </w:tc>
        <w:tc>
          <w:tcPr>
            <w:tcW w:w="7809" w:type="dxa"/>
            <w:tcBorders>
              <w:top w:val="none" w:color="auto" w:sz="0" w:space="0"/>
              <w:bottom w:val="none" w:color="auto" w:sz="0" w:space="0"/>
            </w:tcBorders>
            <w:noWrap/>
            <w:hideMark/>
          </w:tcPr>
          <w:p w:rsidRPr="009E2138" w:rsidR="009E2138" w:rsidP="009E2138" w:rsidRDefault="009E2138" w14:paraId="433D3AEA"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All-Payer Claims Database</w:t>
            </w:r>
          </w:p>
        </w:tc>
      </w:tr>
      <w:tr w:rsidRPr="009E2138" w:rsidR="009E2138" w:rsidTr="005861EB" w14:paraId="441D73C8"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A8CA12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APD</w:t>
            </w:r>
          </w:p>
        </w:tc>
        <w:tc>
          <w:tcPr>
            <w:tcW w:w="7809" w:type="dxa"/>
            <w:noWrap/>
            <w:hideMark/>
          </w:tcPr>
          <w:p w:rsidRPr="009E2138" w:rsidR="009E2138" w:rsidP="009E2138" w:rsidRDefault="009E2138" w14:paraId="600F402A"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Advance Planning Document</w:t>
            </w:r>
          </w:p>
        </w:tc>
      </w:tr>
      <w:tr w:rsidRPr="009E2138" w:rsidR="009E2138" w:rsidTr="005861EB" w14:paraId="27C424D5"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top w:val="none" w:color="auto" w:sz="0" w:space="0"/>
              <w:bottom w:val="none" w:color="auto" w:sz="0" w:space="0"/>
              <w:right w:val="none" w:color="auto" w:sz="0" w:space="0"/>
            </w:tcBorders>
            <w:noWrap/>
            <w:hideMark/>
          </w:tcPr>
          <w:p w:rsidRPr="009E2138" w:rsidR="009E2138" w:rsidP="009E2138" w:rsidRDefault="009E2138" w14:paraId="38EFA86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APDU</w:t>
            </w:r>
          </w:p>
        </w:tc>
        <w:tc>
          <w:tcPr>
            <w:tcW w:w="7809" w:type="dxa"/>
            <w:tcBorders>
              <w:top w:val="none" w:color="auto" w:sz="0" w:space="0"/>
              <w:bottom w:val="none" w:color="auto" w:sz="0" w:space="0"/>
            </w:tcBorders>
            <w:noWrap/>
            <w:hideMark/>
          </w:tcPr>
          <w:p w:rsidRPr="009E2138" w:rsidR="009E2138" w:rsidP="009E2138" w:rsidRDefault="009E2138" w14:paraId="5D1C7512"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Advance Planning Document Update</w:t>
            </w:r>
          </w:p>
        </w:tc>
      </w:tr>
      <w:tr w:rsidRPr="009E2138" w:rsidR="009E2138" w:rsidTr="005861EB" w14:paraId="62B655F5"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AC5CB6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APD-U</w:t>
            </w:r>
          </w:p>
        </w:tc>
        <w:tc>
          <w:tcPr>
            <w:tcW w:w="7809" w:type="dxa"/>
            <w:noWrap/>
            <w:hideMark/>
          </w:tcPr>
          <w:p w:rsidRPr="009E2138" w:rsidR="009E2138" w:rsidP="009E2138" w:rsidRDefault="009E2138" w14:paraId="011A22D1"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Advanced Planning Document Update</w:t>
            </w:r>
          </w:p>
        </w:tc>
      </w:tr>
      <w:tr w:rsidRPr="009E2138" w:rsidR="009E2138" w:rsidTr="005861EB" w14:paraId="1652E348"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top w:val="none" w:color="auto" w:sz="0" w:space="0"/>
              <w:bottom w:val="none" w:color="auto" w:sz="0" w:space="0"/>
              <w:right w:val="none" w:color="auto" w:sz="0" w:space="0"/>
            </w:tcBorders>
            <w:noWrap/>
            <w:hideMark/>
          </w:tcPr>
          <w:p w:rsidRPr="009E2138" w:rsidR="009E2138" w:rsidP="009E2138" w:rsidRDefault="009E2138" w14:paraId="080C946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API</w:t>
            </w:r>
          </w:p>
        </w:tc>
        <w:tc>
          <w:tcPr>
            <w:tcW w:w="7809" w:type="dxa"/>
            <w:tcBorders>
              <w:top w:val="none" w:color="auto" w:sz="0" w:space="0"/>
              <w:bottom w:val="none" w:color="auto" w:sz="0" w:space="0"/>
            </w:tcBorders>
            <w:noWrap/>
            <w:hideMark/>
          </w:tcPr>
          <w:p w:rsidRPr="009E2138" w:rsidR="009E2138" w:rsidP="009E2138" w:rsidRDefault="009E2138" w14:paraId="65A56CFC"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Application Programming Interface</w:t>
            </w:r>
          </w:p>
        </w:tc>
      </w:tr>
      <w:tr w:rsidRPr="009E2138" w:rsidR="009E2138" w:rsidTr="005861EB" w14:paraId="03932D4E"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4E5EB9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APM</w:t>
            </w:r>
          </w:p>
        </w:tc>
        <w:tc>
          <w:tcPr>
            <w:tcW w:w="7809" w:type="dxa"/>
            <w:noWrap/>
            <w:hideMark/>
          </w:tcPr>
          <w:p w:rsidRPr="009E2138" w:rsidR="009E2138" w:rsidP="009E2138" w:rsidRDefault="009E2138" w14:paraId="038AEC2D"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Application Performance Monitoring</w:t>
            </w:r>
          </w:p>
        </w:tc>
      </w:tr>
      <w:tr w:rsidRPr="009E2138" w:rsidR="00C9188D" w:rsidTr="005861EB" w14:paraId="42931821"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C9188D" w:rsidP="009E2138" w:rsidRDefault="00C9188D" w14:paraId="05090BCD" w14:textId="5891515D">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APS</w:t>
            </w:r>
          </w:p>
        </w:tc>
        <w:tc>
          <w:tcPr>
            <w:tcW w:w="7809" w:type="dxa"/>
            <w:noWrap/>
          </w:tcPr>
          <w:p w:rsidRPr="009E2138" w:rsidR="00C9188D" w:rsidP="009E2138" w:rsidRDefault="00C9188D" w14:paraId="47166E52" w14:textId="694878D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Alfresco Process Services</w:t>
            </w:r>
          </w:p>
        </w:tc>
      </w:tr>
      <w:tr w:rsidRPr="009E2138" w:rsidR="009E2138" w:rsidTr="005861EB" w14:paraId="75ACC74D"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03DAA3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APTC</w:t>
            </w:r>
          </w:p>
        </w:tc>
        <w:tc>
          <w:tcPr>
            <w:tcW w:w="7809" w:type="dxa"/>
            <w:noWrap/>
            <w:hideMark/>
          </w:tcPr>
          <w:p w:rsidRPr="009E2138" w:rsidR="009E2138" w:rsidP="009E2138" w:rsidRDefault="009E2138" w14:paraId="18B8694F"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Advanced Premium Tax Credits</w:t>
            </w:r>
          </w:p>
        </w:tc>
      </w:tr>
      <w:tr w:rsidRPr="009E2138" w:rsidR="009E2138" w:rsidTr="005861EB" w14:paraId="2F7BB0C6"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066B96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ARB</w:t>
            </w:r>
          </w:p>
        </w:tc>
        <w:tc>
          <w:tcPr>
            <w:tcW w:w="7809" w:type="dxa"/>
            <w:noWrap/>
            <w:hideMark/>
          </w:tcPr>
          <w:p w:rsidRPr="009E2138" w:rsidR="009E2138" w:rsidP="009E2138" w:rsidRDefault="009E2138" w14:paraId="7FE280FF"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Architecture Review Board</w:t>
            </w:r>
          </w:p>
        </w:tc>
      </w:tr>
      <w:tr w:rsidRPr="009E2138" w:rsidR="009E2138" w:rsidTr="005861EB" w14:paraId="5B4ED062"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73960A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ARC-AMPE</w:t>
            </w:r>
          </w:p>
        </w:tc>
        <w:tc>
          <w:tcPr>
            <w:tcW w:w="7809" w:type="dxa"/>
            <w:noWrap/>
            <w:hideMark/>
          </w:tcPr>
          <w:p w:rsidRPr="009E2138" w:rsidR="009E2138" w:rsidP="009E2138" w:rsidRDefault="009E2138" w14:paraId="2F3D3CB6"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Acceptable Risk Controls for ACA, Medicaid, and Partner Entities</w:t>
            </w:r>
          </w:p>
        </w:tc>
      </w:tr>
      <w:tr w:rsidRPr="009E2138" w:rsidR="009E2138" w:rsidTr="005861EB" w14:paraId="004AF4D9"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99D174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ARIA</w:t>
            </w:r>
          </w:p>
        </w:tc>
        <w:tc>
          <w:tcPr>
            <w:tcW w:w="7809" w:type="dxa"/>
            <w:noWrap/>
            <w:hideMark/>
          </w:tcPr>
          <w:p w:rsidRPr="009E2138" w:rsidR="009E2138" w:rsidP="009E2138" w:rsidRDefault="009E2138" w14:paraId="1A92797A"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Accessible Rich Internet Applications</w:t>
            </w:r>
          </w:p>
        </w:tc>
      </w:tr>
      <w:tr w:rsidRPr="009E2138" w:rsidR="009E2138" w:rsidTr="005861EB" w14:paraId="1E0048EC"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69FCCC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ARS</w:t>
            </w:r>
          </w:p>
        </w:tc>
        <w:tc>
          <w:tcPr>
            <w:tcW w:w="7809" w:type="dxa"/>
            <w:noWrap/>
            <w:hideMark/>
          </w:tcPr>
          <w:p w:rsidRPr="009E2138" w:rsidR="009E2138" w:rsidP="009E2138" w:rsidRDefault="009E2138" w14:paraId="4B808F25"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Acceptable Risk Safeguards</w:t>
            </w:r>
          </w:p>
        </w:tc>
      </w:tr>
      <w:tr w:rsidRPr="009E2138" w:rsidR="009E2138" w:rsidTr="005861EB" w14:paraId="3062FB71"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BFA4E5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AS2</w:t>
            </w:r>
          </w:p>
        </w:tc>
        <w:tc>
          <w:tcPr>
            <w:tcW w:w="7809" w:type="dxa"/>
            <w:noWrap/>
            <w:hideMark/>
          </w:tcPr>
          <w:p w:rsidRPr="009E2138" w:rsidR="009E2138" w:rsidP="009E2138" w:rsidRDefault="009E2138" w14:paraId="1C9C39D2"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Applicability Statement 2</w:t>
            </w:r>
          </w:p>
        </w:tc>
      </w:tr>
      <w:tr w:rsidRPr="009E2138" w:rsidR="009E2138" w:rsidTr="005861EB" w14:paraId="0F60479E"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054E2D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ASC</w:t>
            </w:r>
          </w:p>
        </w:tc>
        <w:tc>
          <w:tcPr>
            <w:tcW w:w="7809" w:type="dxa"/>
            <w:noWrap/>
            <w:hideMark/>
          </w:tcPr>
          <w:p w:rsidRPr="009E2138" w:rsidR="009E2138" w:rsidP="009E2138" w:rsidRDefault="009E2138" w14:paraId="338EFBD7"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Accredited Standards Committee</w:t>
            </w:r>
          </w:p>
        </w:tc>
      </w:tr>
      <w:tr w:rsidRPr="009E2138" w:rsidR="009E2138" w:rsidTr="005861EB" w14:paraId="5AC97285"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BA82A1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ASCII</w:t>
            </w:r>
          </w:p>
        </w:tc>
        <w:tc>
          <w:tcPr>
            <w:tcW w:w="7809" w:type="dxa"/>
            <w:noWrap/>
            <w:hideMark/>
          </w:tcPr>
          <w:p w:rsidRPr="009E2138" w:rsidR="009E2138" w:rsidP="009E2138" w:rsidRDefault="009E2138" w14:paraId="7D630526"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American Standard Code for Information Interchange</w:t>
            </w:r>
          </w:p>
        </w:tc>
      </w:tr>
      <w:tr w:rsidRPr="009E2138" w:rsidR="009E2138" w:rsidTr="005861EB" w14:paraId="35CDD812"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D3B51E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ASTM</w:t>
            </w:r>
          </w:p>
        </w:tc>
        <w:tc>
          <w:tcPr>
            <w:tcW w:w="7809" w:type="dxa"/>
            <w:noWrap/>
            <w:hideMark/>
          </w:tcPr>
          <w:p w:rsidRPr="009E2138" w:rsidR="009E2138" w:rsidP="009E2138" w:rsidRDefault="009E2138" w14:paraId="67C2C35E"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American Society for Testing and Materials</w:t>
            </w:r>
          </w:p>
        </w:tc>
      </w:tr>
      <w:tr w:rsidRPr="009E2138" w:rsidR="009E2138" w:rsidTr="005861EB" w14:paraId="752634C5"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4E70C1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ASVS</w:t>
            </w:r>
          </w:p>
        </w:tc>
        <w:tc>
          <w:tcPr>
            <w:tcW w:w="7809" w:type="dxa"/>
            <w:noWrap/>
            <w:hideMark/>
          </w:tcPr>
          <w:p w:rsidRPr="009E2138" w:rsidR="009E2138" w:rsidP="009E2138" w:rsidRDefault="009E2138" w14:paraId="1EC7E198"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Application Security Verification Standard</w:t>
            </w:r>
          </w:p>
        </w:tc>
      </w:tr>
      <w:tr w:rsidRPr="009E2138" w:rsidR="009E2138" w:rsidTr="005861EB" w14:paraId="3A880A0A"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5C35E6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AT</w:t>
            </w:r>
          </w:p>
        </w:tc>
        <w:tc>
          <w:tcPr>
            <w:tcW w:w="7809" w:type="dxa"/>
            <w:noWrap/>
            <w:hideMark/>
          </w:tcPr>
          <w:p w:rsidRPr="009E2138" w:rsidR="009E2138" w:rsidP="009E2138" w:rsidRDefault="009E2138" w14:paraId="43088FF9"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Assistive Technology</w:t>
            </w:r>
          </w:p>
        </w:tc>
      </w:tr>
      <w:tr w:rsidRPr="009E2138" w:rsidR="009E2138" w:rsidTr="005861EB" w14:paraId="37C0A9F9"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FF5FF8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ATC</w:t>
            </w:r>
          </w:p>
        </w:tc>
        <w:tc>
          <w:tcPr>
            <w:tcW w:w="7809" w:type="dxa"/>
            <w:noWrap/>
            <w:hideMark/>
          </w:tcPr>
          <w:p w:rsidRPr="009E2138" w:rsidR="009E2138" w:rsidP="009E2138" w:rsidRDefault="009E2138" w14:paraId="6B585BA5"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Authority to Connect</w:t>
            </w:r>
          </w:p>
        </w:tc>
      </w:tr>
      <w:tr w:rsidRPr="009E2138" w:rsidR="009E2138" w:rsidTr="005861EB" w14:paraId="21D92704"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54597F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ATD</w:t>
            </w:r>
          </w:p>
        </w:tc>
        <w:tc>
          <w:tcPr>
            <w:tcW w:w="7809" w:type="dxa"/>
            <w:noWrap/>
            <w:hideMark/>
          </w:tcPr>
          <w:p w:rsidRPr="009E2138" w:rsidR="009E2138" w:rsidP="009E2138" w:rsidRDefault="009E2138" w14:paraId="09E49948"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Arial" w:cs="Arial"/>
                <w:color w:val="000000"/>
                <w:sz w:val="22"/>
                <w:szCs w:val="22"/>
                <w:lang w:eastAsia="en-US"/>
              </w:rPr>
              <w:t>Association for Talent Development</w:t>
            </w:r>
          </w:p>
        </w:tc>
      </w:tr>
      <w:tr w:rsidRPr="009E2138" w:rsidR="009E2138" w:rsidTr="005861EB" w14:paraId="0A945FEC"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2BA7F5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ATO</w:t>
            </w:r>
          </w:p>
        </w:tc>
        <w:tc>
          <w:tcPr>
            <w:tcW w:w="7809" w:type="dxa"/>
            <w:noWrap/>
            <w:hideMark/>
          </w:tcPr>
          <w:p w:rsidRPr="009E2138" w:rsidR="009E2138" w:rsidP="009E2138" w:rsidRDefault="009E2138" w14:paraId="67B44A54"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Authorization to Operate</w:t>
            </w:r>
          </w:p>
        </w:tc>
      </w:tr>
      <w:tr w:rsidRPr="009E2138" w:rsidR="000144DB" w:rsidTr="005861EB" w14:paraId="1DDC594C"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0144DB" w:rsidP="009E2138" w:rsidRDefault="000144DB" w14:paraId="5F466DFB" w14:textId="0D9500C1">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AV</w:t>
            </w:r>
          </w:p>
        </w:tc>
        <w:tc>
          <w:tcPr>
            <w:tcW w:w="7809" w:type="dxa"/>
            <w:noWrap/>
          </w:tcPr>
          <w:p w:rsidRPr="009E2138" w:rsidR="000144DB" w:rsidP="009E2138" w:rsidRDefault="000144DB" w14:paraId="2BF62B00" w14:textId="3C801B1C">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Audiovisual</w:t>
            </w:r>
          </w:p>
        </w:tc>
      </w:tr>
      <w:tr w:rsidRPr="009E2138" w:rsidR="009E2138" w:rsidTr="005861EB" w14:paraId="655FA43A"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930875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AWS</w:t>
            </w:r>
          </w:p>
        </w:tc>
        <w:tc>
          <w:tcPr>
            <w:tcW w:w="7809" w:type="dxa"/>
            <w:noWrap/>
            <w:hideMark/>
          </w:tcPr>
          <w:p w:rsidRPr="009E2138" w:rsidR="009E2138" w:rsidP="009E2138" w:rsidRDefault="009E2138" w14:paraId="55C44388"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Amazon Web Services</w:t>
            </w:r>
          </w:p>
        </w:tc>
      </w:tr>
      <w:tr w:rsidRPr="009E2138" w:rsidR="009E2138" w:rsidTr="005861EB" w14:paraId="10C47F7F"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12C2D86"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AZ</w:t>
            </w:r>
          </w:p>
        </w:tc>
        <w:tc>
          <w:tcPr>
            <w:tcW w:w="7809" w:type="dxa"/>
            <w:noWrap/>
            <w:hideMark/>
          </w:tcPr>
          <w:p w:rsidRPr="009E2138" w:rsidR="009E2138" w:rsidP="009E2138" w:rsidRDefault="009E2138" w14:paraId="36DB2919"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Availability Zone</w:t>
            </w:r>
          </w:p>
        </w:tc>
      </w:tr>
      <w:tr w:rsidRPr="009E2138" w:rsidR="009E2138" w:rsidTr="005861EB" w14:paraId="4B2AA578"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D5BF5B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lastRenderedPageBreak/>
              <w:t>BA</w:t>
            </w:r>
          </w:p>
        </w:tc>
        <w:tc>
          <w:tcPr>
            <w:tcW w:w="7809" w:type="dxa"/>
            <w:noWrap/>
            <w:hideMark/>
          </w:tcPr>
          <w:p w:rsidRPr="009E2138" w:rsidR="009E2138" w:rsidP="009E2138" w:rsidRDefault="009E2138" w14:paraId="2BED56E0"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Business Analyst</w:t>
            </w:r>
          </w:p>
        </w:tc>
      </w:tr>
      <w:tr w:rsidRPr="009E2138" w:rsidR="009E2138" w:rsidTr="005861EB" w14:paraId="09A2D78A"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E1ABB1E"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BAA</w:t>
            </w:r>
          </w:p>
        </w:tc>
        <w:tc>
          <w:tcPr>
            <w:tcW w:w="7809" w:type="dxa"/>
            <w:noWrap/>
            <w:hideMark/>
          </w:tcPr>
          <w:p w:rsidRPr="009E2138" w:rsidR="009E2138" w:rsidP="009E2138" w:rsidRDefault="009E2138" w14:paraId="22895587"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Business Associate Agreement</w:t>
            </w:r>
          </w:p>
        </w:tc>
      </w:tr>
      <w:tr w:rsidRPr="009E2138" w:rsidR="009E2138" w:rsidTr="005861EB" w14:paraId="5FFFB6E4"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7338526"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BAFO</w:t>
            </w:r>
          </w:p>
        </w:tc>
        <w:tc>
          <w:tcPr>
            <w:tcW w:w="7809" w:type="dxa"/>
            <w:noWrap/>
            <w:hideMark/>
          </w:tcPr>
          <w:p w:rsidRPr="009E2138" w:rsidR="009E2138" w:rsidP="009E2138" w:rsidRDefault="009E2138" w14:paraId="1E87EF9A"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Best and Final Offer</w:t>
            </w:r>
          </w:p>
        </w:tc>
      </w:tr>
      <w:tr w:rsidRPr="009E2138" w:rsidR="009E2138" w:rsidTr="005861EB" w14:paraId="231AACD6"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01841C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BAQA</w:t>
            </w:r>
          </w:p>
        </w:tc>
        <w:tc>
          <w:tcPr>
            <w:tcW w:w="7809" w:type="dxa"/>
            <w:noWrap/>
            <w:hideMark/>
          </w:tcPr>
          <w:p w:rsidRPr="009E2138" w:rsidR="009E2138" w:rsidP="009E2138" w:rsidRDefault="009E2138" w14:paraId="6D9FB61F"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Business Analysis Quality Assurance</w:t>
            </w:r>
          </w:p>
        </w:tc>
      </w:tr>
      <w:tr w:rsidRPr="009E2138" w:rsidR="009E2138" w:rsidTr="005861EB" w14:paraId="27BCD195"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165650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BC</w:t>
            </w:r>
          </w:p>
        </w:tc>
        <w:tc>
          <w:tcPr>
            <w:tcW w:w="7809" w:type="dxa"/>
            <w:noWrap/>
            <w:hideMark/>
          </w:tcPr>
          <w:p w:rsidRPr="009E2138" w:rsidR="009E2138" w:rsidP="009E2138" w:rsidRDefault="009E2138" w14:paraId="39E1D533"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Business Continuity</w:t>
            </w:r>
          </w:p>
        </w:tc>
      </w:tr>
      <w:tr w:rsidRPr="009E2138" w:rsidR="009E2138" w:rsidTr="005861EB" w14:paraId="4EFF6320"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1C1029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BC/DR</w:t>
            </w:r>
          </w:p>
        </w:tc>
        <w:tc>
          <w:tcPr>
            <w:tcW w:w="7809" w:type="dxa"/>
            <w:noWrap/>
            <w:hideMark/>
          </w:tcPr>
          <w:p w:rsidRPr="009E2138" w:rsidR="009E2138" w:rsidP="009E2138" w:rsidRDefault="009E2138" w14:paraId="348E37CC"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Business Continuity/Disaster Recovery</w:t>
            </w:r>
          </w:p>
        </w:tc>
      </w:tr>
      <w:tr w:rsidRPr="009E2138" w:rsidR="009E2138" w:rsidTr="005861EB" w14:paraId="7FAD1C00"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68AB08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BCM</w:t>
            </w:r>
          </w:p>
        </w:tc>
        <w:tc>
          <w:tcPr>
            <w:tcW w:w="7809" w:type="dxa"/>
            <w:noWrap/>
            <w:hideMark/>
          </w:tcPr>
          <w:p w:rsidRPr="009E2138" w:rsidR="009E2138" w:rsidP="009E2138" w:rsidRDefault="009E2138" w14:paraId="01A3B03F"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Business Continuity Management</w:t>
            </w:r>
          </w:p>
        </w:tc>
      </w:tr>
      <w:tr w:rsidRPr="009E2138" w:rsidR="009E2138" w:rsidTr="005861EB" w14:paraId="0340EA30"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F18384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BCP</w:t>
            </w:r>
          </w:p>
        </w:tc>
        <w:tc>
          <w:tcPr>
            <w:tcW w:w="7809" w:type="dxa"/>
            <w:noWrap/>
            <w:hideMark/>
          </w:tcPr>
          <w:p w:rsidRPr="009E2138" w:rsidR="009E2138" w:rsidP="009E2138" w:rsidRDefault="009E2138" w14:paraId="4F336F48"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Business Continuity Plan</w:t>
            </w:r>
          </w:p>
        </w:tc>
      </w:tr>
      <w:tr w:rsidRPr="009E2138" w:rsidR="009E2138" w:rsidTr="005861EB" w14:paraId="7B9CCAFB"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C64DC6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BDD</w:t>
            </w:r>
          </w:p>
        </w:tc>
        <w:tc>
          <w:tcPr>
            <w:tcW w:w="7809" w:type="dxa"/>
            <w:noWrap/>
            <w:hideMark/>
          </w:tcPr>
          <w:p w:rsidRPr="009E2138" w:rsidR="009E2138" w:rsidP="009E2138" w:rsidRDefault="009E2138" w14:paraId="746902C9"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Behavior-Driven Development</w:t>
            </w:r>
          </w:p>
        </w:tc>
      </w:tr>
      <w:tr w:rsidRPr="009E2138" w:rsidR="009E2138" w:rsidTr="005861EB" w14:paraId="7B92C4F2"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9240A0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BEDG</w:t>
            </w:r>
          </w:p>
        </w:tc>
        <w:tc>
          <w:tcPr>
            <w:tcW w:w="7809" w:type="dxa"/>
            <w:noWrap/>
            <w:hideMark/>
          </w:tcPr>
          <w:p w:rsidRPr="009E2138" w:rsidR="009E2138" w:rsidP="009E2138" w:rsidRDefault="009E2138" w14:paraId="06A1785A"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Bureau of Enterprise Data Governance</w:t>
            </w:r>
          </w:p>
        </w:tc>
      </w:tr>
      <w:tr w:rsidRPr="009E2138" w:rsidR="007A0CBE" w:rsidTr="005861EB" w14:paraId="55BE7C35"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7A0CBE" w:rsidP="009E2138" w:rsidRDefault="007A0CBE" w14:paraId="3D39DF94" w14:textId="53640B57">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BHP</w:t>
            </w:r>
          </w:p>
        </w:tc>
        <w:tc>
          <w:tcPr>
            <w:tcW w:w="7809" w:type="dxa"/>
            <w:noWrap/>
          </w:tcPr>
          <w:p w:rsidRPr="009E2138" w:rsidR="007A0CBE" w:rsidP="009E2138" w:rsidRDefault="007A0CBE" w14:paraId="7043025C" w14:textId="4D7C83DC">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Basic Health Program</w:t>
            </w:r>
          </w:p>
        </w:tc>
      </w:tr>
      <w:tr w:rsidRPr="009E2138" w:rsidR="009E2138" w:rsidTr="005861EB" w14:paraId="68CFC523"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E75ABA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BIA</w:t>
            </w:r>
          </w:p>
        </w:tc>
        <w:tc>
          <w:tcPr>
            <w:tcW w:w="7809" w:type="dxa"/>
            <w:noWrap/>
            <w:hideMark/>
          </w:tcPr>
          <w:p w:rsidRPr="009E2138" w:rsidR="009E2138" w:rsidP="009E2138" w:rsidRDefault="009E2138" w14:paraId="2346A90B"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Business Impact Analysis</w:t>
            </w:r>
          </w:p>
        </w:tc>
      </w:tr>
      <w:tr w:rsidRPr="009E2138" w:rsidR="009E2138" w:rsidTr="005861EB" w14:paraId="7E4D5E02"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5CACE1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BOE</w:t>
            </w:r>
          </w:p>
        </w:tc>
        <w:tc>
          <w:tcPr>
            <w:tcW w:w="7809" w:type="dxa"/>
            <w:noWrap/>
            <w:hideMark/>
          </w:tcPr>
          <w:p w:rsidRPr="009E2138" w:rsidR="009E2138" w:rsidP="009E2138" w:rsidRDefault="009E2138" w14:paraId="50523F25"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Board of Elections</w:t>
            </w:r>
          </w:p>
        </w:tc>
      </w:tr>
      <w:tr w:rsidRPr="009E2138" w:rsidR="009E2138" w:rsidTr="005861EB" w14:paraId="5DF2BFE2"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91C5E5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BOM</w:t>
            </w:r>
          </w:p>
        </w:tc>
        <w:tc>
          <w:tcPr>
            <w:tcW w:w="7809" w:type="dxa"/>
            <w:noWrap/>
            <w:hideMark/>
          </w:tcPr>
          <w:p w:rsidRPr="009E2138" w:rsidR="009E2138" w:rsidP="009E2138" w:rsidRDefault="009E2138" w14:paraId="505B69B2"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Bill of Materials</w:t>
            </w:r>
          </w:p>
        </w:tc>
      </w:tr>
      <w:tr w:rsidRPr="009E2138" w:rsidR="009E2138" w:rsidTr="005861EB" w14:paraId="2A4F9446"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4B8225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BPM</w:t>
            </w:r>
          </w:p>
        </w:tc>
        <w:tc>
          <w:tcPr>
            <w:tcW w:w="7809" w:type="dxa"/>
            <w:noWrap/>
            <w:hideMark/>
          </w:tcPr>
          <w:p w:rsidRPr="009E2138" w:rsidR="009E2138" w:rsidP="009E2138" w:rsidRDefault="009E2138" w14:paraId="670AF46B" w14:textId="641C26A0">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 xml:space="preserve">Business Process </w:t>
            </w:r>
            <w:r w:rsidRPr="009E2138" w:rsidR="00C90DF1">
              <w:rPr>
                <w:rFonts w:ascii="Arial" w:hAnsi="Arial" w:eastAsia="Times New Roman" w:cs="Arial"/>
                <w:color w:val="000000"/>
                <w:sz w:val="22"/>
                <w:szCs w:val="22"/>
                <w:lang w:eastAsia="en-US"/>
              </w:rPr>
              <w:t>M</w:t>
            </w:r>
            <w:r w:rsidR="00C90DF1">
              <w:rPr>
                <w:rFonts w:ascii="Arial" w:hAnsi="Arial" w:eastAsia="Times New Roman" w:cs="Arial"/>
                <w:color w:val="000000"/>
                <w:sz w:val="22"/>
                <w:szCs w:val="22"/>
                <w:lang w:eastAsia="en-US"/>
              </w:rPr>
              <w:t>anagement</w:t>
            </w:r>
          </w:p>
        </w:tc>
      </w:tr>
      <w:tr w:rsidRPr="009E2138" w:rsidR="009E2138" w:rsidTr="005861EB" w14:paraId="2FEFC1DB"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9F80E6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BPMN</w:t>
            </w:r>
          </w:p>
        </w:tc>
        <w:tc>
          <w:tcPr>
            <w:tcW w:w="7809" w:type="dxa"/>
            <w:noWrap/>
            <w:hideMark/>
          </w:tcPr>
          <w:p w:rsidRPr="009E2138" w:rsidR="009E2138" w:rsidP="009E2138" w:rsidRDefault="009E2138" w14:paraId="4C4C8DFB" w14:textId="2702A1BE">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Business Process Model</w:t>
            </w:r>
            <w:r w:rsidR="0042267A">
              <w:rPr>
                <w:rFonts w:ascii="Arial" w:hAnsi="Arial" w:eastAsia="Times New Roman" w:cs="Arial"/>
                <w:color w:val="000000"/>
                <w:sz w:val="22"/>
                <w:szCs w:val="22"/>
                <w:lang w:eastAsia="en-US"/>
              </w:rPr>
              <w:t xml:space="preserve"> and</w:t>
            </w:r>
            <w:r w:rsidRPr="009E2138">
              <w:rPr>
                <w:rFonts w:ascii="Arial" w:hAnsi="Arial" w:eastAsia="Times New Roman" w:cs="Arial"/>
                <w:color w:val="000000"/>
                <w:sz w:val="22"/>
                <w:szCs w:val="22"/>
                <w:lang w:eastAsia="en-US"/>
              </w:rPr>
              <w:t xml:space="preserve"> Notation</w:t>
            </w:r>
          </w:p>
        </w:tc>
      </w:tr>
      <w:tr w:rsidRPr="009E2138" w:rsidR="009E2138" w:rsidTr="005861EB" w14:paraId="7544EBF9"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BECC91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BRD</w:t>
            </w:r>
          </w:p>
        </w:tc>
        <w:tc>
          <w:tcPr>
            <w:tcW w:w="7809" w:type="dxa"/>
            <w:noWrap/>
            <w:hideMark/>
          </w:tcPr>
          <w:p w:rsidRPr="009E2138" w:rsidR="009E2138" w:rsidP="009E2138" w:rsidRDefault="009E2138" w14:paraId="65EAA190"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Business Requirements Document</w:t>
            </w:r>
          </w:p>
        </w:tc>
      </w:tr>
      <w:tr w:rsidRPr="009E2138" w:rsidR="009E2138" w:rsidTr="005861EB" w14:paraId="41AB9D8A"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01DA76A"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BRE</w:t>
            </w:r>
          </w:p>
        </w:tc>
        <w:tc>
          <w:tcPr>
            <w:tcW w:w="7809" w:type="dxa"/>
            <w:noWrap/>
            <w:hideMark/>
          </w:tcPr>
          <w:p w:rsidRPr="009E2138" w:rsidR="009E2138" w:rsidP="009E2138" w:rsidRDefault="009E2138" w14:paraId="3CAC865E"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Business Rules Engine</w:t>
            </w:r>
          </w:p>
        </w:tc>
      </w:tr>
      <w:tr w:rsidRPr="009E2138" w:rsidR="009E2138" w:rsidTr="005861EB" w14:paraId="31B21867"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FC7855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BRM</w:t>
            </w:r>
          </w:p>
        </w:tc>
        <w:tc>
          <w:tcPr>
            <w:tcW w:w="7809" w:type="dxa"/>
            <w:noWrap/>
            <w:hideMark/>
          </w:tcPr>
          <w:p w:rsidRPr="009E2138" w:rsidR="009E2138" w:rsidP="009E2138" w:rsidRDefault="009E2138" w14:paraId="5453E62C"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Business Rules Management</w:t>
            </w:r>
          </w:p>
        </w:tc>
      </w:tr>
      <w:tr w:rsidRPr="009E2138" w:rsidR="009E2138" w:rsidTr="005861EB" w14:paraId="5733D53A"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85EE8E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BSC</w:t>
            </w:r>
          </w:p>
        </w:tc>
        <w:tc>
          <w:tcPr>
            <w:tcW w:w="7809" w:type="dxa"/>
            <w:noWrap/>
            <w:hideMark/>
          </w:tcPr>
          <w:p w:rsidRPr="009E2138" w:rsidR="009E2138" w:rsidP="009E2138" w:rsidRDefault="009E2138" w14:paraId="0C19DCAF"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Business Service Center</w:t>
            </w:r>
          </w:p>
        </w:tc>
      </w:tr>
      <w:tr w:rsidRPr="009E2138" w:rsidR="009E2138" w:rsidTr="005861EB" w14:paraId="6545A6A9"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A87FFFD"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BSS</w:t>
            </w:r>
          </w:p>
        </w:tc>
        <w:tc>
          <w:tcPr>
            <w:tcW w:w="7809" w:type="dxa"/>
            <w:noWrap/>
            <w:hideMark/>
          </w:tcPr>
          <w:p w:rsidRPr="009E2138" w:rsidR="009E2138" w:rsidP="009E2138" w:rsidRDefault="009E2138" w14:paraId="4E7478A8"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Business Support Services</w:t>
            </w:r>
          </w:p>
        </w:tc>
      </w:tr>
      <w:tr w:rsidRPr="009E2138" w:rsidR="009614EC" w:rsidTr="005861EB" w14:paraId="78D6E33D"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9614EC" w:rsidP="009E2138" w:rsidRDefault="009614EC" w14:paraId="58FEEF36" w14:textId="337F70AC">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CA</w:t>
            </w:r>
          </w:p>
        </w:tc>
        <w:tc>
          <w:tcPr>
            <w:tcW w:w="7809" w:type="dxa"/>
            <w:noWrap/>
          </w:tcPr>
          <w:p w:rsidRPr="009E2138" w:rsidR="009614EC" w:rsidP="009E2138" w:rsidRDefault="009614EC" w14:paraId="472BDD55" w14:textId="7C4F0280">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Certificate Authority</w:t>
            </w:r>
          </w:p>
        </w:tc>
      </w:tr>
      <w:tr w:rsidRPr="009E2138" w:rsidR="009E2138" w:rsidTr="005861EB" w14:paraId="7175230A"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C17953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CAC</w:t>
            </w:r>
          </w:p>
        </w:tc>
        <w:tc>
          <w:tcPr>
            <w:tcW w:w="7809" w:type="dxa"/>
            <w:noWrap/>
            <w:hideMark/>
          </w:tcPr>
          <w:p w:rsidRPr="009E2138" w:rsidR="009E2138" w:rsidP="009E2138" w:rsidRDefault="009E2138" w14:paraId="6FC4F197"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Certified Application Counselor</w:t>
            </w:r>
          </w:p>
        </w:tc>
      </w:tr>
      <w:tr w:rsidRPr="009E2138" w:rsidR="009E2138" w:rsidTr="005861EB" w14:paraId="5F00ABF5"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5CE3A2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CAP</w:t>
            </w:r>
          </w:p>
        </w:tc>
        <w:tc>
          <w:tcPr>
            <w:tcW w:w="7809" w:type="dxa"/>
            <w:noWrap/>
            <w:hideMark/>
          </w:tcPr>
          <w:p w:rsidRPr="009E2138" w:rsidR="009E2138" w:rsidP="009E2138" w:rsidRDefault="009E2138" w14:paraId="4398FBCC"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Corrective Action Plan</w:t>
            </w:r>
          </w:p>
        </w:tc>
      </w:tr>
      <w:tr w:rsidRPr="009E2138" w:rsidR="0036475A" w:rsidTr="005861EB" w14:paraId="67E2E7C7"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36475A" w:rsidP="009E2138" w:rsidRDefault="0036475A" w14:paraId="6827B2A3" w14:textId="06FC732E">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CBAC</w:t>
            </w:r>
          </w:p>
        </w:tc>
        <w:tc>
          <w:tcPr>
            <w:tcW w:w="7809" w:type="dxa"/>
            <w:noWrap/>
          </w:tcPr>
          <w:p w:rsidRPr="009E2138" w:rsidR="0036475A" w:rsidP="009E2138" w:rsidRDefault="0036475A" w14:paraId="55FD0CDA" w14:textId="0CDEB670">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Content-Based Access Control</w:t>
            </w:r>
          </w:p>
        </w:tc>
      </w:tr>
      <w:tr w:rsidRPr="009E2138" w:rsidR="009E2138" w:rsidTr="005861EB" w14:paraId="3BDF7556"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EA98CD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CBAP®</w:t>
            </w:r>
          </w:p>
        </w:tc>
        <w:tc>
          <w:tcPr>
            <w:tcW w:w="7809" w:type="dxa"/>
            <w:noWrap/>
            <w:hideMark/>
          </w:tcPr>
          <w:p w:rsidRPr="009E2138" w:rsidR="009E2138" w:rsidP="009E2138" w:rsidRDefault="009E2138" w14:paraId="798D46BB"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Certified Business Analysis Professional</w:t>
            </w:r>
          </w:p>
        </w:tc>
      </w:tr>
      <w:tr w:rsidRPr="009E2138" w:rsidR="009E2138" w:rsidTr="005861EB" w14:paraId="142A456C"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6A5326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CBIC</w:t>
            </w:r>
          </w:p>
        </w:tc>
        <w:tc>
          <w:tcPr>
            <w:tcW w:w="7809" w:type="dxa"/>
            <w:noWrap/>
            <w:hideMark/>
          </w:tcPr>
          <w:p w:rsidRPr="009E2138" w:rsidR="009E2138" w:rsidP="009E2138" w:rsidRDefault="009E2138" w14:paraId="0A8B117B"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Common Benefit Identification Card</w:t>
            </w:r>
          </w:p>
        </w:tc>
      </w:tr>
      <w:tr w:rsidRPr="009E2138" w:rsidR="009E2138" w:rsidTr="005861EB" w14:paraId="46E3150B"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4B5FA6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CBO</w:t>
            </w:r>
          </w:p>
        </w:tc>
        <w:tc>
          <w:tcPr>
            <w:tcW w:w="7809" w:type="dxa"/>
            <w:noWrap/>
            <w:hideMark/>
          </w:tcPr>
          <w:p w:rsidRPr="009E2138" w:rsidR="009E2138" w:rsidP="009E2138" w:rsidRDefault="009E2138" w14:paraId="44533347"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Community-Based Organization</w:t>
            </w:r>
          </w:p>
        </w:tc>
      </w:tr>
      <w:tr w:rsidRPr="009E2138" w:rsidR="009E2138" w:rsidTr="005861EB" w14:paraId="50097F2B"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0AB103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CBT</w:t>
            </w:r>
          </w:p>
        </w:tc>
        <w:tc>
          <w:tcPr>
            <w:tcW w:w="7809" w:type="dxa"/>
            <w:noWrap/>
            <w:hideMark/>
          </w:tcPr>
          <w:p w:rsidRPr="009E2138" w:rsidR="009E2138" w:rsidP="009E2138" w:rsidRDefault="009E2138" w14:paraId="0D996021"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Capacity-Based Team</w:t>
            </w:r>
          </w:p>
        </w:tc>
      </w:tr>
      <w:tr w:rsidRPr="009E2138" w:rsidR="009E2138" w:rsidTr="005861EB" w14:paraId="56AC7DE4"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76082C5" w14:textId="77777777">
            <w:pPr>
              <w:rPr>
                <w:rFonts w:ascii="Arial" w:hAnsi="Arial" w:eastAsia="Times New Roman" w:cs="Arial"/>
                <w:color w:val="000000"/>
                <w:sz w:val="22"/>
                <w:szCs w:val="22"/>
                <w:lang w:eastAsia="en-US"/>
              </w:rPr>
            </w:pPr>
            <w:proofErr w:type="spellStart"/>
            <w:r w:rsidRPr="009E2138">
              <w:rPr>
                <w:rFonts w:ascii="Arial" w:hAnsi="Arial" w:eastAsia="Times New Roman" w:cs="Arial"/>
                <w:color w:val="000000"/>
                <w:sz w:val="22"/>
                <w:szCs w:val="22"/>
                <w:lang w:eastAsia="en-US"/>
              </w:rPr>
              <w:t>CCaaS</w:t>
            </w:r>
            <w:proofErr w:type="spellEnd"/>
          </w:p>
        </w:tc>
        <w:tc>
          <w:tcPr>
            <w:tcW w:w="7809" w:type="dxa"/>
            <w:noWrap/>
            <w:hideMark/>
          </w:tcPr>
          <w:p w:rsidRPr="009E2138" w:rsidR="009E2138" w:rsidP="009E2138" w:rsidRDefault="009E2138" w14:paraId="6C85737D" w14:textId="4CDBACDB">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Contact Center</w:t>
            </w:r>
            <w:r w:rsidR="00B35391">
              <w:rPr>
                <w:rFonts w:ascii="Arial" w:hAnsi="Arial" w:eastAsia="Times New Roman" w:cs="Arial"/>
                <w:color w:val="000000"/>
                <w:sz w:val="22"/>
                <w:szCs w:val="22"/>
                <w:lang w:eastAsia="en-US"/>
              </w:rPr>
              <w:t xml:space="preserve"> </w:t>
            </w:r>
            <w:r w:rsidRPr="009E2138">
              <w:rPr>
                <w:rFonts w:ascii="Arial" w:hAnsi="Arial" w:eastAsia="Times New Roman" w:cs="Arial"/>
                <w:color w:val="000000"/>
                <w:sz w:val="22"/>
                <w:szCs w:val="22"/>
                <w:lang w:eastAsia="en-US"/>
              </w:rPr>
              <w:t>as</w:t>
            </w:r>
            <w:r w:rsidR="00B35391">
              <w:rPr>
                <w:rFonts w:ascii="Arial" w:hAnsi="Arial" w:eastAsia="Times New Roman" w:cs="Arial"/>
                <w:color w:val="000000"/>
                <w:sz w:val="22"/>
                <w:szCs w:val="22"/>
                <w:lang w:eastAsia="en-US"/>
              </w:rPr>
              <w:t xml:space="preserve"> </w:t>
            </w:r>
            <w:r w:rsidRPr="009E2138">
              <w:rPr>
                <w:rFonts w:ascii="Arial" w:hAnsi="Arial" w:eastAsia="Times New Roman" w:cs="Arial"/>
                <w:color w:val="000000"/>
                <w:sz w:val="22"/>
                <w:szCs w:val="22"/>
                <w:lang w:eastAsia="en-US"/>
              </w:rPr>
              <w:t>a</w:t>
            </w:r>
            <w:r w:rsidR="00B35391">
              <w:rPr>
                <w:rFonts w:ascii="Arial" w:hAnsi="Arial" w:eastAsia="Times New Roman" w:cs="Arial"/>
                <w:color w:val="000000"/>
                <w:sz w:val="22"/>
                <w:szCs w:val="22"/>
                <w:lang w:eastAsia="en-US"/>
              </w:rPr>
              <w:t xml:space="preserve"> </w:t>
            </w:r>
            <w:r w:rsidRPr="009E2138">
              <w:rPr>
                <w:rFonts w:ascii="Arial" w:hAnsi="Arial" w:eastAsia="Times New Roman" w:cs="Arial"/>
                <w:color w:val="000000"/>
                <w:sz w:val="22"/>
                <w:szCs w:val="22"/>
                <w:lang w:eastAsia="en-US"/>
              </w:rPr>
              <w:t>Service</w:t>
            </w:r>
          </w:p>
        </w:tc>
      </w:tr>
      <w:tr w:rsidRPr="009E2138" w:rsidR="009E2138" w:rsidTr="005861EB" w14:paraId="0135B3E5"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2667AD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CCBA</w:t>
            </w:r>
          </w:p>
        </w:tc>
        <w:tc>
          <w:tcPr>
            <w:tcW w:w="7809" w:type="dxa"/>
            <w:noWrap/>
            <w:hideMark/>
          </w:tcPr>
          <w:p w:rsidRPr="009E2138" w:rsidR="009E2138" w:rsidP="009E2138" w:rsidRDefault="009E2138" w14:paraId="2083F409"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Certification of Capability in Business Analysis</w:t>
            </w:r>
          </w:p>
        </w:tc>
      </w:tr>
      <w:tr w:rsidRPr="009E2138" w:rsidR="009E2138" w:rsidTr="005861EB" w14:paraId="7A411B57"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4431BA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CCI</w:t>
            </w:r>
          </w:p>
        </w:tc>
        <w:tc>
          <w:tcPr>
            <w:tcW w:w="7809" w:type="dxa"/>
            <w:noWrap/>
            <w:hideMark/>
          </w:tcPr>
          <w:p w:rsidRPr="009E2138" w:rsidR="009E2138" w:rsidP="009E2138" w:rsidRDefault="009E2138" w14:paraId="1D87B540"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Client Confidential Information</w:t>
            </w:r>
          </w:p>
        </w:tc>
      </w:tr>
      <w:tr w:rsidRPr="009E2138" w:rsidR="009E2138" w:rsidTr="005861EB" w14:paraId="5FB36F72"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EC2D746"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CCM</w:t>
            </w:r>
          </w:p>
        </w:tc>
        <w:tc>
          <w:tcPr>
            <w:tcW w:w="7809" w:type="dxa"/>
            <w:noWrap/>
            <w:hideMark/>
          </w:tcPr>
          <w:p w:rsidRPr="009E2138" w:rsidR="009E2138" w:rsidP="009E2138" w:rsidRDefault="009E2138" w14:paraId="03C961A3"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Customer Communication Management</w:t>
            </w:r>
          </w:p>
        </w:tc>
      </w:tr>
      <w:tr w:rsidRPr="009E2138" w:rsidR="009E2138" w:rsidTr="005861EB" w14:paraId="6869981D"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1C7625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CCMP</w:t>
            </w:r>
          </w:p>
        </w:tc>
        <w:tc>
          <w:tcPr>
            <w:tcW w:w="7809" w:type="dxa"/>
            <w:noWrap/>
            <w:hideMark/>
          </w:tcPr>
          <w:p w:rsidRPr="009E2138" w:rsidR="009E2138" w:rsidP="009E2138" w:rsidRDefault="009E2138" w14:paraId="5913D1EF"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Certified Change Management Professional</w:t>
            </w:r>
          </w:p>
        </w:tc>
      </w:tr>
      <w:tr w:rsidRPr="009E2138" w:rsidR="009E2138" w:rsidTr="005861EB" w14:paraId="2A12DF93"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5FD7CA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CD</w:t>
            </w:r>
          </w:p>
        </w:tc>
        <w:tc>
          <w:tcPr>
            <w:tcW w:w="7809" w:type="dxa"/>
            <w:noWrap/>
            <w:hideMark/>
          </w:tcPr>
          <w:p w:rsidRPr="009E2138" w:rsidR="009E2138" w:rsidP="009E2138" w:rsidRDefault="00385403" w14:paraId="58A416FD" w14:textId="22832321">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Compact Disc</w:t>
            </w:r>
          </w:p>
        </w:tc>
      </w:tr>
      <w:tr w:rsidRPr="009E2138" w:rsidR="009E2138" w:rsidTr="005861EB" w14:paraId="21CDB50E"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117C0F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CDA</w:t>
            </w:r>
          </w:p>
        </w:tc>
        <w:tc>
          <w:tcPr>
            <w:tcW w:w="7809" w:type="dxa"/>
            <w:noWrap/>
            <w:hideMark/>
          </w:tcPr>
          <w:p w:rsidRPr="009E2138" w:rsidR="009E2138" w:rsidP="009E2138" w:rsidRDefault="009E2138" w14:paraId="77520D1B"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Clinical Document Architecture</w:t>
            </w:r>
          </w:p>
        </w:tc>
      </w:tr>
      <w:tr w:rsidRPr="009E2138" w:rsidR="009E2138" w:rsidTr="005861EB" w14:paraId="64A38566"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BA7917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CDC</w:t>
            </w:r>
          </w:p>
        </w:tc>
        <w:tc>
          <w:tcPr>
            <w:tcW w:w="7809" w:type="dxa"/>
            <w:noWrap/>
            <w:hideMark/>
          </w:tcPr>
          <w:p w:rsidRPr="009E2138" w:rsidR="009E2138" w:rsidP="009E2138" w:rsidRDefault="009E2138" w14:paraId="16841843"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Change Data Capture</w:t>
            </w:r>
          </w:p>
        </w:tc>
      </w:tr>
      <w:tr w:rsidRPr="009E2138" w:rsidR="009E2138" w:rsidTr="005861EB" w14:paraId="16ADFAEF"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04189B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CDD</w:t>
            </w:r>
          </w:p>
        </w:tc>
        <w:tc>
          <w:tcPr>
            <w:tcW w:w="7809" w:type="dxa"/>
            <w:noWrap/>
            <w:hideMark/>
          </w:tcPr>
          <w:p w:rsidRPr="009E2138" w:rsidR="009E2138" w:rsidP="009E2138" w:rsidRDefault="009E2138" w14:paraId="1D4C643B"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Cloud Design Document</w:t>
            </w:r>
          </w:p>
        </w:tc>
      </w:tr>
      <w:tr w:rsidRPr="009E2138" w:rsidR="009E2138" w:rsidTr="005861EB" w14:paraId="1540C9FD"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B8071F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CDE</w:t>
            </w:r>
          </w:p>
        </w:tc>
        <w:tc>
          <w:tcPr>
            <w:tcW w:w="7809" w:type="dxa"/>
            <w:noWrap/>
            <w:hideMark/>
          </w:tcPr>
          <w:p w:rsidRPr="009E2138" w:rsidR="009E2138" w:rsidP="009E2138" w:rsidRDefault="009E2138" w14:paraId="79A049EC"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Critical Data Elements</w:t>
            </w:r>
          </w:p>
        </w:tc>
      </w:tr>
      <w:tr w:rsidRPr="009E2138" w:rsidR="009E2138" w:rsidTr="005861EB" w14:paraId="4FD5AAB2"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191AE1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CDM</w:t>
            </w:r>
          </w:p>
        </w:tc>
        <w:tc>
          <w:tcPr>
            <w:tcW w:w="7809" w:type="dxa"/>
            <w:noWrap/>
            <w:hideMark/>
          </w:tcPr>
          <w:p w:rsidRPr="009E2138" w:rsidR="009E2138" w:rsidP="009E2138" w:rsidRDefault="009E2138" w14:paraId="7CCFED75"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Conceptual Data Model</w:t>
            </w:r>
          </w:p>
        </w:tc>
      </w:tr>
      <w:tr w:rsidRPr="009E2138" w:rsidR="009E2138" w:rsidTr="005861EB" w14:paraId="09E9CE5D"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3025EF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CDMP</w:t>
            </w:r>
          </w:p>
        </w:tc>
        <w:tc>
          <w:tcPr>
            <w:tcW w:w="7809" w:type="dxa"/>
            <w:noWrap/>
            <w:hideMark/>
          </w:tcPr>
          <w:p w:rsidRPr="009E2138" w:rsidR="009E2138" w:rsidP="009E2138" w:rsidRDefault="009E2138" w14:paraId="1D02A7BD"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Arial Nova" w:cs="Arial"/>
                <w:color w:val="000000"/>
                <w:sz w:val="22"/>
                <w:szCs w:val="22"/>
                <w:lang w:eastAsia="en-US"/>
              </w:rPr>
              <w:t>Certified Data Management Professional</w:t>
            </w:r>
          </w:p>
        </w:tc>
      </w:tr>
      <w:tr w:rsidRPr="009E2138" w:rsidR="009E2138" w:rsidTr="005861EB" w14:paraId="443C385D"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99E6AF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CDP</w:t>
            </w:r>
          </w:p>
        </w:tc>
        <w:tc>
          <w:tcPr>
            <w:tcW w:w="7809" w:type="dxa"/>
            <w:noWrap/>
            <w:hideMark/>
          </w:tcPr>
          <w:p w:rsidRPr="009E2138" w:rsidR="009E2138" w:rsidP="009E2138" w:rsidRDefault="009E2138" w14:paraId="7D79C9B6"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Cloud Design Package</w:t>
            </w:r>
          </w:p>
        </w:tc>
      </w:tr>
      <w:tr w:rsidRPr="009E2138" w:rsidR="0039663D" w:rsidTr="005861EB" w14:paraId="4EA0211C"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39663D" w:rsidP="009E2138" w:rsidRDefault="0039663D" w14:paraId="2A13F112" w14:textId="324611C6">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CDPAP</w:t>
            </w:r>
          </w:p>
        </w:tc>
        <w:tc>
          <w:tcPr>
            <w:tcW w:w="7809" w:type="dxa"/>
            <w:noWrap/>
          </w:tcPr>
          <w:p w:rsidRPr="009E2138" w:rsidR="0039663D" w:rsidP="009E2138" w:rsidRDefault="0039663D" w14:paraId="5A140F69" w14:textId="2D1C6525">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Consumer Directed Personal Assistance Program</w:t>
            </w:r>
          </w:p>
        </w:tc>
      </w:tr>
      <w:tr w:rsidRPr="009E2138" w:rsidR="009E2138" w:rsidTr="005861EB" w14:paraId="4CEA54AF"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54B1B5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CEA</w:t>
            </w:r>
          </w:p>
        </w:tc>
        <w:tc>
          <w:tcPr>
            <w:tcW w:w="7809" w:type="dxa"/>
            <w:noWrap/>
            <w:hideMark/>
          </w:tcPr>
          <w:p w:rsidRPr="009E2138" w:rsidR="009E2138" w:rsidP="009E2138" w:rsidRDefault="009E2138" w14:paraId="3D6453A9"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Certified Enterprise Architect</w:t>
            </w:r>
          </w:p>
        </w:tc>
      </w:tr>
      <w:tr w:rsidRPr="009E2138" w:rsidR="009E2138" w:rsidTr="005861EB" w14:paraId="39CDA1FD"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4BF92B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lastRenderedPageBreak/>
              <w:t>CEDM</w:t>
            </w:r>
          </w:p>
        </w:tc>
        <w:tc>
          <w:tcPr>
            <w:tcW w:w="7809" w:type="dxa"/>
            <w:noWrap/>
            <w:hideMark/>
          </w:tcPr>
          <w:p w:rsidRPr="009E2138" w:rsidR="009E2138" w:rsidP="009E2138" w:rsidRDefault="009E2138" w14:paraId="546B7754"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Conceptual Enterprise Data Model</w:t>
            </w:r>
          </w:p>
        </w:tc>
      </w:tr>
      <w:tr w:rsidRPr="009E2138" w:rsidR="009E2138" w:rsidTr="005861EB" w14:paraId="08CE8309"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0CC43E6"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CEF</w:t>
            </w:r>
          </w:p>
        </w:tc>
        <w:tc>
          <w:tcPr>
            <w:tcW w:w="7809" w:type="dxa"/>
            <w:noWrap/>
            <w:hideMark/>
          </w:tcPr>
          <w:p w:rsidRPr="009E2138" w:rsidR="009E2138" w:rsidP="009E2138" w:rsidRDefault="009E2138" w14:paraId="575591FD"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Conditions for Enhanced Funding</w:t>
            </w:r>
          </w:p>
        </w:tc>
      </w:tr>
      <w:tr w:rsidRPr="009E2138" w:rsidR="009E2138" w:rsidTr="005861EB" w14:paraId="5D47E0E6"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585A7DD"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CEP</w:t>
            </w:r>
          </w:p>
        </w:tc>
        <w:tc>
          <w:tcPr>
            <w:tcW w:w="7809" w:type="dxa"/>
            <w:noWrap/>
            <w:hideMark/>
          </w:tcPr>
          <w:p w:rsidRPr="009E2138" w:rsidR="009E2138" w:rsidP="009E2138" w:rsidRDefault="009E2138" w14:paraId="2385C0F3"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Complex Event Processing</w:t>
            </w:r>
          </w:p>
        </w:tc>
      </w:tr>
      <w:tr w:rsidRPr="009E2138" w:rsidR="009E2138" w:rsidTr="005861EB" w14:paraId="2A6B80E3"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98BC15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CFPB</w:t>
            </w:r>
          </w:p>
        </w:tc>
        <w:tc>
          <w:tcPr>
            <w:tcW w:w="7809" w:type="dxa"/>
            <w:noWrap/>
            <w:hideMark/>
          </w:tcPr>
          <w:p w:rsidRPr="009E2138" w:rsidR="009E2138" w:rsidP="009E2138" w:rsidRDefault="009E2138" w14:paraId="718585D0"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Consumer Financial Protection Bureau</w:t>
            </w:r>
          </w:p>
        </w:tc>
      </w:tr>
      <w:tr w:rsidRPr="009E2138" w:rsidR="009E2138" w:rsidTr="005861EB" w14:paraId="3B3DDA83"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93C55E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CFR</w:t>
            </w:r>
          </w:p>
        </w:tc>
        <w:tc>
          <w:tcPr>
            <w:tcW w:w="7809" w:type="dxa"/>
            <w:noWrap/>
            <w:hideMark/>
          </w:tcPr>
          <w:p w:rsidRPr="009E2138" w:rsidR="009E2138" w:rsidP="009E2138" w:rsidRDefault="009E2138" w14:paraId="1AB8B67F"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Code of Federal Regulations</w:t>
            </w:r>
          </w:p>
        </w:tc>
      </w:tr>
      <w:tr w:rsidRPr="009E2138" w:rsidR="009E2138" w:rsidTr="005861EB" w14:paraId="305FE61A"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EF4AC2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CHPlus</w:t>
            </w:r>
          </w:p>
        </w:tc>
        <w:tc>
          <w:tcPr>
            <w:tcW w:w="7809" w:type="dxa"/>
            <w:noWrap/>
            <w:hideMark/>
          </w:tcPr>
          <w:p w:rsidRPr="009E2138" w:rsidR="009E2138" w:rsidP="009E2138" w:rsidRDefault="009E2138" w14:paraId="1B7D48D5"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Child Health Plus</w:t>
            </w:r>
          </w:p>
        </w:tc>
      </w:tr>
      <w:tr w:rsidRPr="009E2138" w:rsidR="009E2138" w:rsidTr="005861EB" w14:paraId="0753640B"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466955D"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CI/CD</w:t>
            </w:r>
          </w:p>
        </w:tc>
        <w:tc>
          <w:tcPr>
            <w:tcW w:w="7809" w:type="dxa"/>
            <w:noWrap/>
            <w:hideMark/>
          </w:tcPr>
          <w:p w:rsidRPr="009E2138" w:rsidR="009E2138" w:rsidP="009E2138" w:rsidRDefault="009E2138" w14:paraId="2E7CDDBD"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Continuous Integration/Continuous Delivery/Deployment</w:t>
            </w:r>
          </w:p>
        </w:tc>
      </w:tr>
      <w:tr w:rsidRPr="009E2138" w:rsidR="009E2138" w:rsidTr="005861EB" w14:paraId="06A587DC"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531BF4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CIA</w:t>
            </w:r>
          </w:p>
        </w:tc>
        <w:tc>
          <w:tcPr>
            <w:tcW w:w="7809" w:type="dxa"/>
            <w:noWrap/>
            <w:hideMark/>
          </w:tcPr>
          <w:p w:rsidRPr="009E2138" w:rsidR="009E2138" w:rsidP="009E2138" w:rsidRDefault="009E2138" w14:paraId="0084EDDA"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Confidentiality, Integrity, and Availability</w:t>
            </w:r>
          </w:p>
        </w:tc>
      </w:tr>
      <w:tr w:rsidRPr="009E2138" w:rsidR="00C60CBE" w:rsidTr="005861EB" w14:paraId="13307E8D"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C60CBE" w:rsidP="009E2138" w:rsidRDefault="00C60CBE" w14:paraId="4952E6AC" w14:textId="33689FF4">
            <w:pPr>
              <w:rPr>
                <w:rFonts w:ascii="Arial" w:hAnsi="Arial" w:eastAsia="Times New Roman" w:cs="Arial"/>
                <w:color w:val="000000"/>
                <w:sz w:val="22"/>
                <w:szCs w:val="22"/>
                <w:lang w:eastAsia="en-US"/>
              </w:rPr>
            </w:pPr>
            <w:proofErr w:type="spellStart"/>
            <w:r>
              <w:rPr>
                <w:rFonts w:ascii="Arial" w:hAnsi="Arial" w:eastAsia="Times New Roman" w:cs="Arial"/>
                <w:color w:val="000000"/>
                <w:sz w:val="22"/>
                <w:szCs w:val="22"/>
                <w:lang w:eastAsia="en-US"/>
              </w:rPr>
              <w:t>CiC</w:t>
            </w:r>
            <w:proofErr w:type="spellEnd"/>
          </w:p>
        </w:tc>
        <w:tc>
          <w:tcPr>
            <w:tcW w:w="7809" w:type="dxa"/>
            <w:noWrap/>
          </w:tcPr>
          <w:p w:rsidRPr="009E2138" w:rsidR="00C60CBE" w:rsidP="009E2138" w:rsidRDefault="00C60CBE" w14:paraId="0C682A6E" w14:textId="282B18EA">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Change in Circumstance</w:t>
            </w:r>
          </w:p>
        </w:tc>
      </w:tr>
      <w:tr w:rsidRPr="009E2138" w:rsidR="00AD75FF" w:rsidTr="005861EB" w14:paraId="2C9CD3EB"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AD75FF" w:rsidP="009E2138" w:rsidRDefault="00AD75FF" w14:paraId="4D28C3A3" w14:textId="5010728A">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CIDV</w:t>
            </w:r>
          </w:p>
        </w:tc>
        <w:tc>
          <w:tcPr>
            <w:tcW w:w="7809" w:type="dxa"/>
            <w:noWrap/>
          </w:tcPr>
          <w:p w:rsidRPr="009E2138" w:rsidR="00AD75FF" w:rsidP="009E2138" w:rsidRDefault="004629C8" w14:paraId="2FE62EC4" w14:textId="0021B7FE">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4629C8">
              <w:rPr>
                <w:rFonts w:hint="eastAsia" w:ascii="Arial" w:hAnsi="Arial" w:eastAsia="Times New Roman" w:cs="Arial"/>
                <w:color w:val="000000"/>
                <w:sz w:val="22"/>
                <w:szCs w:val="22"/>
                <w:lang w:eastAsia="en-US"/>
              </w:rPr>
              <w:t>Customer Identification Verification</w:t>
            </w:r>
          </w:p>
        </w:tc>
      </w:tr>
      <w:tr w:rsidRPr="009E2138" w:rsidR="009E2138" w:rsidTr="005861EB" w14:paraId="39C7ABEB"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759B73A"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CIN</w:t>
            </w:r>
          </w:p>
        </w:tc>
        <w:tc>
          <w:tcPr>
            <w:tcW w:w="7809" w:type="dxa"/>
            <w:noWrap/>
            <w:hideMark/>
          </w:tcPr>
          <w:p w:rsidRPr="009E2138" w:rsidR="009E2138" w:rsidP="009E2138" w:rsidRDefault="009E2138" w14:paraId="67D6E2CC"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Client Identification Number</w:t>
            </w:r>
          </w:p>
        </w:tc>
      </w:tr>
      <w:tr w:rsidRPr="009E2138" w:rsidR="009E2138" w:rsidTr="005861EB" w14:paraId="25E30E93"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C1B336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CIO</w:t>
            </w:r>
          </w:p>
        </w:tc>
        <w:tc>
          <w:tcPr>
            <w:tcW w:w="7809" w:type="dxa"/>
            <w:noWrap/>
            <w:hideMark/>
          </w:tcPr>
          <w:p w:rsidRPr="009E2138" w:rsidR="009E2138" w:rsidP="009E2138" w:rsidRDefault="009E2138" w14:paraId="7A90F3BA"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Chief Information Officer</w:t>
            </w:r>
          </w:p>
        </w:tc>
      </w:tr>
      <w:tr w:rsidRPr="009E2138" w:rsidR="009E2138" w:rsidTr="005861EB" w14:paraId="1DD07BFA"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2B2D56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CIS</w:t>
            </w:r>
          </w:p>
        </w:tc>
        <w:tc>
          <w:tcPr>
            <w:tcW w:w="7809" w:type="dxa"/>
            <w:noWrap/>
            <w:hideMark/>
          </w:tcPr>
          <w:p w:rsidRPr="009E2138" w:rsidR="009E2138" w:rsidP="009E2138" w:rsidRDefault="009E2138" w14:paraId="71B091A6"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Center for Internet Security</w:t>
            </w:r>
          </w:p>
        </w:tc>
      </w:tr>
      <w:tr w:rsidRPr="009E2138" w:rsidR="009E2138" w:rsidTr="005861EB" w14:paraId="7E78A994"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230E43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CISA</w:t>
            </w:r>
          </w:p>
        </w:tc>
        <w:tc>
          <w:tcPr>
            <w:tcW w:w="7809" w:type="dxa"/>
            <w:noWrap/>
            <w:hideMark/>
          </w:tcPr>
          <w:p w:rsidRPr="009E2138" w:rsidR="009E2138" w:rsidP="009E2138" w:rsidRDefault="009E2138" w14:paraId="08B0B767"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Cybersecurity and Infrastructure Security Agency</w:t>
            </w:r>
          </w:p>
        </w:tc>
      </w:tr>
      <w:tr w:rsidRPr="009E2138" w:rsidR="009E2138" w:rsidTr="005861EB" w14:paraId="6C28D885"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60E97A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CISM</w:t>
            </w:r>
          </w:p>
        </w:tc>
        <w:tc>
          <w:tcPr>
            <w:tcW w:w="7809" w:type="dxa"/>
            <w:noWrap/>
            <w:hideMark/>
          </w:tcPr>
          <w:p w:rsidRPr="009E2138" w:rsidR="009E2138" w:rsidP="009E2138" w:rsidRDefault="009E2138" w14:paraId="28DE1DC5"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Certified Information Security Manager</w:t>
            </w:r>
          </w:p>
        </w:tc>
      </w:tr>
      <w:tr w:rsidRPr="009E2138" w:rsidR="009E2138" w:rsidTr="005861EB" w14:paraId="1B165A77"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6074ADE"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CISO</w:t>
            </w:r>
          </w:p>
        </w:tc>
        <w:tc>
          <w:tcPr>
            <w:tcW w:w="7809" w:type="dxa"/>
            <w:noWrap/>
            <w:hideMark/>
          </w:tcPr>
          <w:p w:rsidRPr="009E2138" w:rsidR="009E2138" w:rsidP="009E2138" w:rsidRDefault="009E2138" w14:paraId="10D01DDD"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Chief Information Security Officer</w:t>
            </w:r>
          </w:p>
        </w:tc>
      </w:tr>
      <w:tr w:rsidRPr="009E2138" w:rsidR="009E2138" w:rsidTr="005861EB" w14:paraId="3A0D1899"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3993D0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CISSP</w:t>
            </w:r>
          </w:p>
        </w:tc>
        <w:tc>
          <w:tcPr>
            <w:tcW w:w="7809" w:type="dxa"/>
            <w:noWrap/>
            <w:hideMark/>
          </w:tcPr>
          <w:p w:rsidRPr="009E2138" w:rsidR="009E2138" w:rsidP="009E2138" w:rsidRDefault="009E2138" w14:paraId="68C71F6A"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Certified Information Systems Security Professional</w:t>
            </w:r>
          </w:p>
        </w:tc>
      </w:tr>
      <w:tr w:rsidRPr="009E2138" w:rsidR="009E2138" w:rsidTr="005861EB" w14:paraId="19BC54AC"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3757F6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CL</w:t>
            </w:r>
          </w:p>
        </w:tc>
        <w:tc>
          <w:tcPr>
            <w:tcW w:w="7809" w:type="dxa"/>
            <w:noWrap/>
            <w:hideMark/>
          </w:tcPr>
          <w:p w:rsidRPr="009E2138" w:rsidR="009E2138" w:rsidP="009E2138" w:rsidRDefault="009E2138" w14:paraId="6DA623E7"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Change Log</w:t>
            </w:r>
          </w:p>
        </w:tc>
      </w:tr>
      <w:tr w:rsidRPr="009E2138" w:rsidR="009E2138" w:rsidTr="005861EB" w14:paraId="7064A5E1"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90918C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CMDB</w:t>
            </w:r>
          </w:p>
        </w:tc>
        <w:tc>
          <w:tcPr>
            <w:tcW w:w="7809" w:type="dxa"/>
            <w:noWrap/>
            <w:hideMark/>
          </w:tcPr>
          <w:p w:rsidRPr="009E2138" w:rsidR="009E2138" w:rsidP="009E2138" w:rsidRDefault="009E2138" w14:paraId="1D08A9BE"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Configuration Management Database</w:t>
            </w:r>
          </w:p>
        </w:tc>
      </w:tr>
      <w:tr w:rsidRPr="009E2138" w:rsidR="009E2138" w:rsidTr="005861EB" w14:paraId="076B09FF"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03C89FE"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CMS</w:t>
            </w:r>
          </w:p>
        </w:tc>
        <w:tc>
          <w:tcPr>
            <w:tcW w:w="7809" w:type="dxa"/>
            <w:noWrap/>
            <w:hideMark/>
          </w:tcPr>
          <w:p w:rsidRPr="009E2138" w:rsidR="009E2138" w:rsidP="009E2138" w:rsidRDefault="009E2138" w14:paraId="0D86CCCA"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Centers for Medicare &amp; Medicaid Services</w:t>
            </w:r>
          </w:p>
        </w:tc>
      </w:tr>
      <w:tr w:rsidRPr="009E2138" w:rsidR="00DA257C" w:rsidTr="005861EB" w14:paraId="058E6C88"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DA257C" w:rsidP="009E2138" w:rsidRDefault="00DA257C" w14:paraId="47456BE5" w14:textId="513DF2EC">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CN</w:t>
            </w:r>
          </w:p>
        </w:tc>
        <w:tc>
          <w:tcPr>
            <w:tcW w:w="7809" w:type="dxa"/>
            <w:noWrap/>
          </w:tcPr>
          <w:p w:rsidRPr="009E2138" w:rsidR="00DA257C" w:rsidP="009E2138" w:rsidRDefault="00DA257C" w14:paraId="4D490695" w14:textId="1E2A5423">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Change Notification</w:t>
            </w:r>
          </w:p>
        </w:tc>
      </w:tr>
      <w:tr w:rsidRPr="009E2138" w:rsidR="009E2138" w:rsidTr="005861EB" w14:paraId="46AB167F"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06B405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COBOL</w:t>
            </w:r>
          </w:p>
        </w:tc>
        <w:tc>
          <w:tcPr>
            <w:tcW w:w="7809" w:type="dxa"/>
            <w:noWrap/>
            <w:hideMark/>
          </w:tcPr>
          <w:p w:rsidRPr="009E2138" w:rsidR="009E2138" w:rsidP="009E2138" w:rsidRDefault="009E2138" w14:paraId="1D905F77"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Common Business-Oriented Language</w:t>
            </w:r>
          </w:p>
        </w:tc>
      </w:tr>
      <w:tr w:rsidRPr="009E2138" w:rsidR="009E2138" w:rsidTr="005861EB" w14:paraId="55C5FB55"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C8ADDCE"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COBRA</w:t>
            </w:r>
          </w:p>
        </w:tc>
        <w:tc>
          <w:tcPr>
            <w:tcW w:w="7809" w:type="dxa"/>
            <w:noWrap/>
            <w:hideMark/>
          </w:tcPr>
          <w:p w:rsidRPr="009E2138" w:rsidR="009E2138" w:rsidP="009E2138" w:rsidRDefault="009E2138" w14:paraId="666BEF3E"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Consolidated Omnibus Budget Reconciliation Act</w:t>
            </w:r>
          </w:p>
        </w:tc>
      </w:tr>
      <w:tr w:rsidRPr="009E2138" w:rsidR="009E2138" w:rsidTr="005861EB" w14:paraId="18BF532A"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747D59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COE</w:t>
            </w:r>
          </w:p>
        </w:tc>
        <w:tc>
          <w:tcPr>
            <w:tcW w:w="7809" w:type="dxa"/>
            <w:noWrap/>
            <w:hideMark/>
          </w:tcPr>
          <w:p w:rsidRPr="009E2138" w:rsidR="009E2138" w:rsidP="009E2138" w:rsidRDefault="009E2138" w14:paraId="09DA5A1A"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Center of Excellence</w:t>
            </w:r>
          </w:p>
        </w:tc>
      </w:tr>
      <w:tr w:rsidRPr="009E2138" w:rsidR="009E2138" w:rsidTr="005861EB" w14:paraId="7FC08896"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EE6432D"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COLA</w:t>
            </w:r>
          </w:p>
        </w:tc>
        <w:tc>
          <w:tcPr>
            <w:tcW w:w="7809" w:type="dxa"/>
            <w:noWrap/>
            <w:hideMark/>
          </w:tcPr>
          <w:p w:rsidRPr="009E2138" w:rsidR="009E2138" w:rsidP="009E2138" w:rsidRDefault="009E2138" w14:paraId="62AC1C24"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Cost-of-Living Adjustment</w:t>
            </w:r>
          </w:p>
        </w:tc>
      </w:tr>
      <w:tr w:rsidRPr="009E2138" w:rsidR="009E2138" w:rsidTr="005861EB" w14:paraId="6639BA3A"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844D7D5" w14:textId="77777777">
            <w:pPr>
              <w:rPr>
                <w:rFonts w:ascii="Arial" w:hAnsi="Arial" w:eastAsia="Times New Roman" w:cs="Arial"/>
                <w:color w:val="000000"/>
                <w:sz w:val="22"/>
                <w:szCs w:val="22"/>
                <w:lang w:eastAsia="en-US"/>
              </w:rPr>
            </w:pPr>
            <w:proofErr w:type="spellStart"/>
            <w:r w:rsidRPr="009E2138">
              <w:rPr>
                <w:rFonts w:ascii="Arial" w:hAnsi="Arial" w:eastAsia="Times New Roman" w:cs="Arial"/>
                <w:color w:val="000000"/>
                <w:sz w:val="22"/>
                <w:szCs w:val="22"/>
                <w:lang w:eastAsia="en-US"/>
              </w:rPr>
              <w:t>ConOps</w:t>
            </w:r>
            <w:proofErr w:type="spellEnd"/>
          </w:p>
        </w:tc>
        <w:tc>
          <w:tcPr>
            <w:tcW w:w="7809" w:type="dxa"/>
            <w:noWrap/>
            <w:hideMark/>
          </w:tcPr>
          <w:p w:rsidRPr="009E2138" w:rsidR="009E2138" w:rsidP="009E2138" w:rsidRDefault="009E2138" w14:paraId="2418CB3D"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Concept of Operations</w:t>
            </w:r>
          </w:p>
        </w:tc>
      </w:tr>
      <w:tr w:rsidRPr="009E2138" w:rsidR="009E2138" w:rsidTr="005861EB" w14:paraId="3DEE5519"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FAA1F7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CONUS</w:t>
            </w:r>
          </w:p>
        </w:tc>
        <w:tc>
          <w:tcPr>
            <w:tcW w:w="7809" w:type="dxa"/>
            <w:noWrap/>
            <w:hideMark/>
          </w:tcPr>
          <w:p w:rsidRPr="009E2138" w:rsidR="009E2138" w:rsidP="009E2138" w:rsidRDefault="009E2138" w14:paraId="4C85A3EB"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Contiguous United States</w:t>
            </w:r>
          </w:p>
        </w:tc>
      </w:tr>
      <w:tr w:rsidRPr="009E2138" w:rsidR="009E2138" w:rsidTr="005861EB" w14:paraId="7806B79A"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B437B0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COTS</w:t>
            </w:r>
          </w:p>
        </w:tc>
        <w:tc>
          <w:tcPr>
            <w:tcW w:w="7809" w:type="dxa"/>
            <w:noWrap/>
            <w:hideMark/>
          </w:tcPr>
          <w:p w:rsidRPr="009E2138" w:rsidR="009E2138" w:rsidP="009E2138" w:rsidRDefault="009E2138" w14:paraId="66D44277"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Commercial Off-the-Shelf</w:t>
            </w:r>
          </w:p>
        </w:tc>
      </w:tr>
      <w:tr w:rsidRPr="009E2138" w:rsidR="009E2138" w:rsidTr="005861EB" w14:paraId="140F604B"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4BE901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CPI-U</w:t>
            </w:r>
          </w:p>
        </w:tc>
        <w:tc>
          <w:tcPr>
            <w:tcW w:w="7809" w:type="dxa"/>
            <w:noWrap/>
            <w:hideMark/>
          </w:tcPr>
          <w:p w:rsidRPr="009E2138" w:rsidR="009E2138" w:rsidP="009E2138" w:rsidRDefault="009E2138" w14:paraId="0DABD4CC"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National Consumer Price Index for All Urban Consumers</w:t>
            </w:r>
          </w:p>
        </w:tc>
      </w:tr>
      <w:tr w:rsidRPr="009E2138" w:rsidR="009E2138" w:rsidTr="005861EB" w14:paraId="41EBC8F8"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CEDC9F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CPR</w:t>
            </w:r>
          </w:p>
        </w:tc>
        <w:tc>
          <w:tcPr>
            <w:tcW w:w="7809" w:type="dxa"/>
            <w:noWrap/>
            <w:hideMark/>
          </w:tcPr>
          <w:p w:rsidRPr="009E2138" w:rsidR="009E2138" w:rsidP="009E2138" w:rsidRDefault="009E2138" w14:paraId="396A6685"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Cardiopulmonary Resuscitation</w:t>
            </w:r>
          </w:p>
        </w:tc>
      </w:tr>
      <w:tr w:rsidRPr="009E2138" w:rsidR="009E2138" w:rsidTr="005861EB" w14:paraId="7D9886B1"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D89A4F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CPT</w:t>
            </w:r>
          </w:p>
        </w:tc>
        <w:tc>
          <w:tcPr>
            <w:tcW w:w="7809" w:type="dxa"/>
            <w:noWrap/>
            <w:hideMark/>
          </w:tcPr>
          <w:p w:rsidRPr="009E2138" w:rsidR="009E2138" w:rsidP="009E2138" w:rsidRDefault="009E2138" w14:paraId="748A6D85"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Current Procedural Terminology</w:t>
            </w:r>
          </w:p>
        </w:tc>
      </w:tr>
      <w:tr w:rsidRPr="009E2138" w:rsidR="009E2138" w:rsidTr="005861EB" w14:paraId="7EA9E9E6"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8DE9E1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CPTC™</w:t>
            </w:r>
          </w:p>
        </w:tc>
        <w:tc>
          <w:tcPr>
            <w:tcW w:w="7809" w:type="dxa"/>
            <w:noWrap/>
            <w:hideMark/>
          </w:tcPr>
          <w:p w:rsidRPr="009E2138" w:rsidR="009E2138" w:rsidP="009E2138" w:rsidRDefault="009E2138" w14:paraId="6F64875D"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Certified Professional Technical Communicator</w:t>
            </w:r>
          </w:p>
        </w:tc>
      </w:tr>
      <w:tr w:rsidRPr="009E2138" w:rsidR="009E2138" w:rsidTr="005861EB" w14:paraId="546DA612"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77F2B2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CPTD</w:t>
            </w:r>
          </w:p>
        </w:tc>
        <w:tc>
          <w:tcPr>
            <w:tcW w:w="7809" w:type="dxa"/>
            <w:noWrap/>
            <w:hideMark/>
          </w:tcPr>
          <w:p w:rsidRPr="009E2138" w:rsidR="009E2138" w:rsidP="009E2138" w:rsidRDefault="009E2138" w14:paraId="44A6F765"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Certified Professional in Talent Development</w:t>
            </w:r>
          </w:p>
        </w:tc>
      </w:tr>
      <w:tr w:rsidRPr="009E2138" w:rsidR="009E2138" w:rsidTr="005861EB" w14:paraId="58571203"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D88EC3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CPU</w:t>
            </w:r>
          </w:p>
        </w:tc>
        <w:tc>
          <w:tcPr>
            <w:tcW w:w="7809" w:type="dxa"/>
            <w:noWrap/>
            <w:hideMark/>
          </w:tcPr>
          <w:p w:rsidRPr="009E2138" w:rsidR="009E2138" w:rsidP="009E2138" w:rsidRDefault="009E2138" w14:paraId="58DAAE21"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Central Processing Unit</w:t>
            </w:r>
          </w:p>
        </w:tc>
      </w:tr>
      <w:tr w:rsidRPr="009E2138" w:rsidR="009E5C1A" w:rsidTr="005861EB" w14:paraId="7C0467D8"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9E5C1A" w:rsidP="009E2138" w:rsidRDefault="009E5C1A" w14:paraId="0EA9C90F" w14:textId="562585C4">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CR</w:t>
            </w:r>
          </w:p>
        </w:tc>
        <w:tc>
          <w:tcPr>
            <w:tcW w:w="7809" w:type="dxa"/>
            <w:noWrap/>
          </w:tcPr>
          <w:p w:rsidRPr="009E2138" w:rsidR="009E5C1A" w:rsidP="009E2138" w:rsidRDefault="009E5C1A" w14:paraId="2292FD19" w14:textId="0A39FBB3">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themeColor="text1"/>
                <w:sz w:val="22"/>
                <w:szCs w:val="22"/>
                <w:lang w:eastAsia="en-US"/>
              </w:rPr>
            </w:pPr>
            <w:r>
              <w:rPr>
                <w:rFonts w:ascii="Arial" w:hAnsi="Arial" w:eastAsia="Times New Roman" w:cs="Arial"/>
                <w:color w:val="000000" w:themeColor="text1"/>
                <w:sz w:val="22"/>
                <w:szCs w:val="22"/>
                <w:lang w:eastAsia="en-US"/>
              </w:rPr>
              <w:t>Certification Review</w:t>
            </w:r>
          </w:p>
        </w:tc>
      </w:tr>
      <w:tr w:rsidRPr="009E2138" w:rsidR="009E2138" w:rsidTr="005861EB" w14:paraId="436D908A"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F5AD7C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CRM</w:t>
            </w:r>
          </w:p>
        </w:tc>
        <w:tc>
          <w:tcPr>
            <w:tcW w:w="7809" w:type="dxa"/>
            <w:noWrap/>
            <w:hideMark/>
          </w:tcPr>
          <w:p w:rsidRPr="009E2138" w:rsidR="009E2138" w:rsidP="009E2138" w:rsidRDefault="009E2138" w14:paraId="7B13D8B5"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Customer Relationship Management</w:t>
            </w:r>
          </w:p>
        </w:tc>
      </w:tr>
      <w:tr w:rsidRPr="009E2138" w:rsidR="009E2138" w:rsidTr="005861EB" w14:paraId="3A749750"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D4ED07A"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CRUD</w:t>
            </w:r>
          </w:p>
        </w:tc>
        <w:tc>
          <w:tcPr>
            <w:tcW w:w="7809" w:type="dxa"/>
            <w:noWrap/>
            <w:hideMark/>
          </w:tcPr>
          <w:p w:rsidRPr="009E2138" w:rsidR="009E2138" w:rsidP="009E2138" w:rsidRDefault="009E2138" w14:paraId="33A0CA10"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Create, Read, Update, and Delete</w:t>
            </w:r>
          </w:p>
        </w:tc>
      </w:tr>
      <w:tr w:rsidRPr="009E2138" w:rsidR="009E2138" w:rsidTr="005861EB" w14:paraId="62409FE1"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5DDA73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CSA</w:t>
            </w:r>
          </w:p>
        </w:tc>
        <w:tc>
          <w:tcPr>
            <w:tcW w:w="7809" w:type="dxa"/>
            <w:noWrap/>
            <w:hideMark/>
          </w:tcPr>
          <w:p w:rsidRPr="009E2138" w:rsidR="009E2138" w:rsidP="009E2138" w:rsidRDefault="009E2138" w14:paraId="4363AF15"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Cloud Security Alliance</w:t>
            </w:r>
          </w:p>
        </w:tc>
      </w:tr>
      <w:tr w:rsidRPr="009E2138" w:rsidR="009E2138" w:rsidTr="005861EB" w14:paraId="5B21EC3D"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442601D"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CSI</w:t>
            </w:r>
          </w:p>
        </w:tc>
        <w:tc>
          <w:tcPr>
            <w:tcW w:w="7809" w:type="dxa"/>
            <w:noWrap/>
            <w:hideMark/>
          </w:tcPr>
          <w:p w:rsidRPr="009E2138" w:rsidR="009E2138" w:rsidP="009E2138" w:rsidRDefault="009E2138" w14:paraId="616E2F85"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Continuous Service Improvement</w:t>
            </w:r>
          </w:p>
        </w:tc>
      </w:tr>
      <w:tr w:rsidRPr="009E2138" w:rsidR="009E2138" w:rsidTr="005861EB" w14:paraId="02FD319E"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F70C1B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CSM®</w:t>
            </w:r>
          </w:p>
        </w:tc>
        <w:tc>
          <w:tcPr>
            <w:tcW w:w="7809" w:type="dxa"/>
            <w:noWrap/>
            <w:hideMark/>
          </w:tcPr>
          <w:p w:rsidRPr="009E2138" w:rsidR="009E2138" w:rsidP="009E2138" w:rsidRDefault="009E2138" w14:paraId="63C47659"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Certified ScrumMaster</w:t>
            </w:r>
          </w:p>
        </w:tc>
      </w:tr>
      <w:tr w:rsidRPr="009E2138" w:rsidR="009E2138" w:rsidTr="005861EB" w14:paraId="6E75295E"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665227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CSP</w:t>
            </w:r>
          </w:p>
        </w:tc>
        <w:tc>
          <w:tcPr>
            <w:tcW w:w="7809" w:type="dxa"/>
            <w:noWrap/>
            <w:hideMark/>
          </w:tcPr>
          <w:p w:rsidRPr="009E2138" w:rsidR="009E2138" w:rsidP="009E2138" w:rsidRDefault="009E2138" w14:paraId="30E8CFB5" w14:textId="49A0A1F0">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w:t>
            </w:r>
            <w:r w:rsidR="00CA7893">
              <w:rPr>
                <w:rFonts w:ascii="Arial" w:hAnsi="Arial" w:eastAsia="Times New Roman" w:cs="Arial"/>
                <w:color w:val="000000"/>
                <w:sz w:val="22"/>
                <w:szCs w:val="22"/>
                <w:lang w:eastAsia="en-US"/>
              </w:rPr>
              <w:t>ancer Services Program</w:t>
            </w:r>
          </w:p>
        </w:tc>
      </w:tr>
      <w:tr w:rsidRPr="009E2138" w:rsidR="009E2138" w:rsidTr="005861EB" w14:paraId="5CC741B8"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FC0FA7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CSPM</w:t>
            </w:r>
          </w:p>
        </w:tc>
        <w:tc>
          <w:tcPr>
            <w:tcW w:w="7809" w:type="dxa"/>
            <w:noWrap/>
            <w:hideMark/>
          </w:tcPr>
          <w:p w:rsidRPr="009E2138" w:rsidR="009E2138" w:rsidP="009E2138" w:rsidRDefault="009E2138" w14:paraId="4954FEFE"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Cloud Security Posture Management</w:t>
            </w:r>
          </w:p>
        </w:tc>
      </w:tr>
      <w:tr w:rsidRPr="009E2138" w:rsidR="009E2138" w:rsidTr="005861EB" w14:paraId="4E9C73D1"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3311BD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CSR</w:t>
            </w:r>
          </w:p>
        </w:tc>
        <w:tc>
          <w:tcPr>
            <w:tcW w:w="7809" w:type="dxa"/>
            <w:noWrap/>
            <w:hideMark/>
          </w:tcPr>
          <w:p w:rsidRPr="009E2138" w:rsidR="009E2138" w:rsidP="009E2138" w:rsidRDefault="009E2138" w14:paraId="6E04F0F2"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Cost-Sharing Reduction</w:t>
            </w:r>
          </w:p>
        </w:tc>
      </w:tr>
      <w:tr w:rsidRPr="009E2138" w:rsidR="009E2138" w:rsidTr="005861EB" w14:paraId="17C21945"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313F52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CSRAP</w:t>
            </w:r>
          </w:p>
        </w:tc>
        <w:tc>
          <w:tcPr>
            <w:tcW w:w="7809" w:type="dxa"/>
            <w:noWrap/>
            <w:hideMark/>
          </w:tcPr>
          <w:p w:rsidRPr="009E2138" w:rsidR="009E2138" w:rsidP="009E2138" w:rsidRDefault="009E2138" w14:paraId="0FB116BD"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Cybersecurity and Risk Assessment Program</w:t>
            </w:r>
          </w:p>
        </w:tc>
      </w:tr>
      <w:tr w:rsidRPr="009E2138" w:rsidR="009E2138" w:rsidTr="005861EB" w14:paraId="0F1C0178"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C501FE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lastRenderedPageBreak/>
              <w:t>CSRC</w:t>
            </w:r>
          </w:p>
        </w:tc>
        <w:tc>
          <w:tcPr>
            <w:tcW w:w="7809" w:type="dxa"/>
            <w:noWrap/>
            <w:hideMark/>
          </w:tcPr>
          <w:p w:rsidRPr="009E2138" w:rsidR="009E2138" w:rsidP="009E2138" w:rsidRDefault="009E2138" w14:paraId="78E54885"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Cloud Security Resource Center</w:t>
            </w:r>
          </w:p>
        </w:tc>
      </w:tr>
      <w:tr w:rsidRPr="009E2138" w:rsidR="009E2138" w:rsidTr="005861EB" w14:paraId="1CB95F01"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071027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CSV</w:t>
            </w:r>
          </w:p>
        </w:tc>
        <w:tc>
          <w:tcPr>
            <w:tcW w:w="7809" w:type="dxa"/>
            <w:noWrap/>
            <w:hideMark/>
          </w:tcPr>
          <w:p w:rsidRPr="009E2138" w:rsidR="009E2138" w:rsidP="009E2138" w:rsidRDefault="009E2138" w14:paraId="4A78F0C4"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Comma-Separated Values</w:t>
            </w:r>
          </w:p>
        </w:tc>
      </w:tr>
      <w:tr w:rsidRPr="009E2138" w:rsidR="009E2138" w:rsidTr="005861EB" w14:paraId="1DFBE5A6"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E7E6E0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CTAL-TM</w:t>
            </w:r>
          </w:p>
        </w:tc>
        <w:tc>
          <w:tcPr>
            <w:tcW w:w="7809" w:type="dxa"/>
            <w:noWrap/>
            <w:hideMark/>
          </w:tcPr>
          <w:p w:rsidRPr="009E2138" w:rsidR="009E2138" w:rsidP="009E2138" w:rsidRDefault="009E2138" w14:paraId="234EB82A"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Certified Tester Advanced Level Test Management</w:t>
            </w:r>
          </w:p>
        </w:tc>
      </w:tr>
      <w:tr w:rsidRPr="009E2138" w:rsidR="009E2138" w:rsidTr="005861EB" w14:paraId="0921A5A0"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3A5C23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CTFL</w:t>
            </w:r>
          </w:p>
        </w:tc>
        <w:tc>
          <w:tcPr>
            <w:tcW w:w="7809" w:type="dxa"/>
            <w:noWrap/>
            <w:hideMark/>
          </w:tcPr>
          <w:p w:rsidRPr="009E2138" w:rsidR="009E2138" w:rsidP="009E2138" w:rsidRDefault="009E2138" w14:paraId="691942B9"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Certified Tester Foundation Level</w:t>
            </w:r>
          </w:p>
        </w:tc>
      </w:tr>
      <w:tr w:rsidRPr="009E2138" w:rsidR="009E2138" w:rsidTr="005861EB" w14:paraId="44B11F6B"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ADBAC9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CTFL-TM</w:t>
            </w:r>
          </w:p>
        </w:tc>
        <w:tc>
          <w:tcPr>
            <w:tcW w:w="7809" w:type="dxa"/>
            <w:noWrap/>
            <w:hideMark/>
          </w:tcPr>
          <w:p w:rsidRPr="009E2138" w:rsidR="009E2138" w:rsidP="009E2138" w:rsidRDefault="009E2138" w14:paraId="0879D370"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CTFL Test Manager</w:t>
            </w:r>
          </w:p>
        </w:tc>
      </w:tr>
      <w:tr w:rsidRPr="009E2138" w:rsidR="00781B3C" w:rsidTr="005861EB" w14:paraId="75700760"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781B3C" w:rsidP="009E2138" w:rsidRDefault="00781B3C" w14:paraId="6422A550" w14:textId="7B93331F">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CTO</w:t>
            </w:r>
          </w:p>
        </w:tc>
        <w:tc>
          <w:tcPr>
            <w:tcW w:w="7809" w:type="dxa"/>
            <w:noWrap/>
          </w:tcPr>
          <w:p w:rsidRPr="009E2138" w:rsidR="00781B3C" w:rsidP="009E2138" w:rsidRDefault="00781B3C" w14:paraId="202CE593" w14:textId="65BB6CAA">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sz w:val="22"/>
                <w:szCs w:val="22"/>
                <w:lang w:eastAsia="en-US"/>
              </w:rPr>
            </w:pPr>
            <w:r>
              <w:rPr>
                <w:rFonts w:ascii="Arial" w:hAnsi="Arial" w:eastAsia="Times New Roman" w:cs="Arial"/>
                <w:color w:val="000000" w:themeColor="text1"/>
                <w:sz w:val="22"/>
                <w:szCs w:val="22"/>
                <w:lang w:eastAsia="en-US"/>
              </w:rPr>
              <w:t>Chief Technology Office</w:t>
            </w:r>
          </w:p>
        </w:tc>
      </w:tr>
      <w:tr w:rsidRPr="009E2138" w:rsidR="009E2138" w:rsidTr="005861EB" w14:paraId="5FD21148"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A0F1A6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CUA</w:t>
            </w:r>
          </w:p>
        </w:tc>
        <w:tc>
          <w:tcPr>
            <w:tcW w:w="7809" w:type="dxa"/>
            <w:noWrap/>
            <w:hideMark/>
          </w:tcPr>
          <w:p w:rsidRPr="009E2138" w:rsidR="009E2138" w:rsidP="009E2138" w:rsidRDefault="009E2138" w14:paraId="10747C52"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Certified Usability Analyst</w:t>
            </w:r>
          </w:p>
        </w:tc>
      </w:tr>
      <w:tr w:rsidRPr="009E2138" w:rsidR="009E2138" w:rsidTr="005861EB" w14:paraId="00760FA1"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8EDD98A"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CWE</w:t>
            </w:r>
          </w:p>
        </w:tc>
        <w:tc>
          <w:tcPr>
            <w:tcW w:w="7809" w:type="dxa"/>
            <w:noWrap/>
            <w:hideMark/>
          </w:tcPr>
          <w:p w:rsidRPr="009E2138" w:rsidR="009E2138" w:rsidP="009E2138" w:rsidRDefault="009E2138" w14:paraId="77BF4990"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Common Weakness Enumeration</w:t>
            </w:r>
          </w:p>
        </w:tc>
      </w:tr>
      <w:tr w:rsidRPr="009E2138" w:rsidR="009E2138" w:rsidTr="005861EB" w14:paraId="0F23F5C5"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C423FC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DAST</w:t>
            </w:r>
          </w:p>
        </w:tc>
        <w:tc>
          <w:tcPr>
            <w:tcW w:w="7809" w:type="dxa"/>
            <w:noWrap/>
            <w:hideMark/>
          </w:tcPr>
          <w:p w:rsidRPr="009E2138" w:rsidR="009E2138" w:rsidP="009E2138" w:rsidRDefault="009E2138" w14:paraId="24954FD2"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Dynamic Application Security Testing</w:t>
            </w:r>
          </w:p>
        </w:tc>
      </w:tr>
      <w:tr w:rsidRPr="009E2138" w:rsidR="009E2138" w:rsidTr="005861EB" w14:paraId="67F9E3AD"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1984F2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DB</w:t>
            </w:r>
          </w:p>
        </w:tc>
        <w:tc>
          <w:tcPr>
            <w:tcW w:w="7809" w:type="dxa"/>
            <w:noWrap/>
            <w:hideMark/>
          </w:tcPr>
          <w:p w:rsidRPr="009E2138" w:rsidR="009E2138" w:rsidP="009E2138" w:rsidRDefault="009E2138" w14:paraId="7B222532"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Database</w:t>
            </w:r>
          </w:p>
        </w:tc>
      </w:tr>
      <w:tr w:rsidRPr="009E2138" w:rsidR="009E2138" w:rsidTr="005861EB" w14:paraId="3F4FE2D8"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8A04F1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Db2 LUW</w:t>
            </w:r>
          </w:p>
        </w:tc>
        <w:tc>
          <w:tcPr>
            <w:tcW w:w="7809" w:type="dxa"/>
            <w:noWrap/>
            <w:hideMark/>
          </w:tcPr>
          <w:p w:rsidRPr="009E2138" w:rsidR="009E2138" w:rsidP="009E2138" w:rsidRDefault="009E2138" w14:paraId="39063C9B"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Database Software IBM for Linux, Unix, and Windows</w:t>
            </w:r>
          </w:p>
        </w:tc>
      </w:tr>
      <w:tr w:rsidRPr="009E2138" w:rsidR="009E2138" w:rsidTr="005861EB" w14:paraId="77E793B7"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6BE5ED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DBA</w:t>
            </w:r>
          </w:p>
        </w:tc>
        <w:tc>
          <w:tcPr>
            <w:tcW w:w="7809" w:type="dxa"/>
            <w:noWrap/>
            <w:hideMark/>
          </w:tcPr>
          <w:p w:rsidRPr="009E2138" w:rsidR="009E2138" w:rsidP="009E2138" w:rsidRDefault="009E2138" w14:paraId="00487CC7"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Database Administrator</w:t>
            </w:r>
          </w:p>
        </w:tc>
      </w:tr>
      <w:tr w:rsidRPr="009E2138" w:rsidR="009E2138" w:rsidTr="005861EB" w14:paraId="50DC08E3"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A1AC0E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DC</w:t>
            </w:r>
          </w:p>
        </w:tc>
        <w:tc>
          <w:tcPr>
            <w:tcW w:w="7809" w:type="dxa"/>
            <w:noWrap/>
            <w:hideMark/>
          </w:tcPr>
          <w:p w:rsidRPr="009E2138" w:rsidR="009E2138" w:rsidP="009E2138" w:rsidRDefault="009E2138" w14:paraId="3F664118"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Data Conversion</w:t>
            </w:r>
          </w:p>
        </w:tc>
      </w:tr>
      <w:tr w:rsidRPr="009E2138" w:rsidR="009E2138" w:rsidTr="005861EB" w14:paraId="37F65F59"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44DDE2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DC&amp;M</w:t>
            </w:r>
          </w:p>
        </w:tc>
        <w:tc>
          <w:tcPr>
            <w:tcW w:w="7809" w:type="dxa"/>
            <w:noWrap/>
            <w:hideMark/>
          </w:tcPr>
          <w:p w:rsidRPr="009E2138" w:rsidR="009E2138" w:rsidP="009E2138" w:rsidRDefault="009E2138" w14:paraId="5A4F86E2"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Data Conversion and Migration</w:t>
            </w:r>
          </w:p>
        </w:tc>
      </w:tr>
      <w:tr w:rsidRPr="009E2138" w:rsidR="009E2138" w:rsidTr="005861EB" w14:paraId="1D08EF78"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1B4AB9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DCJS</w:t>
            </w:r>
          </w:p>
        </w:tc>
        <w:tc>
          <w:tcPr>
            <w:tcW w:w="7809" w:type="dxa"/>
            <w:noWrap/>
            <w:hideMark/>
          </w:tcPr>
          <w:p w:rsidRPr="009E2138" w:rsidR="009E2138" w:rsidP="009E2138" w:rsidRDefault="009E2138" w14:paraId="0B281DB9"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Division of Criminal Justice Services</w:t>
            </w:r>
          </w:p>
        </w:tc>
      </w:tr>
      <w:tr w:rsidRPr="009E2138" w:rsidR="009E2138" w:rsidTr="005861EB" w14:paraId="39724A68"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AD78DF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DDI</w:t>
            </w:r>
          </w:p>
        </w:tc>
        <w:tc>
          <w:tcPr>
            <w:tcW w:w="7809" w:type="dxa"/>
            <w:noWrap/>
            <w:hideMark/>
          </w:tcPr>
          <w:p w:rsidRPr="009E2138" w:rsidR="009E2138" w:rsidP="009E2138" w:rsidRDefault="009E2138" w14:paraId="3A6E6DAD"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Design, Development, and Implementation</w:t>
            </w:r>
          </w:p>
        </w:tc>
      </w:tr>
      <w:tr w:rsidRPr="009E2138" w:rsidR="009E2138" w:rsidTr="005861EB" w14:paraId="4591A087"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09D5956"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DDoS</w:t>
            </w:r>
          </w:p>
        </w:tc>
        <w:tc>
          <w:tcPr>
            <w:tcW w:w="7809" w:type="dxa"/>
            <w:noWrap/>
            <w:hideMark/>
          </w:tcPr>
          <w:p w:rsidRPr="009E2138" w:rsidR="009E2138" w:rsidP="009E2138" w:rsidRDefault="009E2138" w14:paraId="5F79251D"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Distributed Denial of Service</w:t>
            </w:r>
          </w:p>
        </w:tc>
      </w:tr>
      <w:tr w:rsidRPr="009E2138" w:rsidR="009E2138" w:rsidTr="005861EB" w14:paraId="247484D9"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EC8307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DDSA</w:t>
            </w:r>
          </w:p>
        </w:tc>
        <w:tc>
          <w:tcPr>
            <w:tcW w:w="7809" w:type="dxa"/>
            <w:noWrap/>
            <w:hideMark/>
          </w:tcPr>
          <w:p w:rsidRPr="009E2138" w:rsidR="009E2138" w:rsidP="009E2138" w:rsidRDefault="009E2138" w14:paraId="60F7FB67"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Direct Support Services Organizations</w:t>
            </w:r>
          </w:p>
        </w:tc>
      </w:tr>
      <w:tr w:rsidRPr="009E2138" w:rsidR="009E2138" w:rsidTr="005861EB" w14:paraId="6AE1C6F4"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51937E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DED</w:t>
            </w:r>
          </w:p>
        </w:tc>
        <w:tc>
          <w:tcPr>
            <w:tcW w:w="7809" w:type="dxa"/>
            <w:noWrap/>
            <w:hideMark/>
          </w:tcPr>
          <w:p w:rsidRPr="009E2138" w:rsidR="009E2138" w:rsidP="009E2138" w:rsidRDefault="009E2138" w14:paraId="53833053"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Deliverable Expectation Document</w:t>
            </w:r>
          </w:p>
        </w:tc>
      </w:tr>
      <w:tr w:rsidRPr="009E2138" w:rsidR="009E2138" w:rsidTr="005861EB" w14:paraId="34D36096"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29A609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DEMI</w:t>
            </w:r>
          </w:p>
        </w:tc>
        <w:tc>
          <w:tcPr>
            <w:tcW w:w="7809" w:type="dxa"/>
            <w:noWrap/>
            <w:hideMark/>
          </w:tcPr>
          <w:p w:rsidRPr="009E2138" w:rsidR="009E2138" w:rsidP="009E2138" w:rsidRDefault="009E2138" w14:paraId="2777AA77"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Division of Eligibility and Marketplace Integration</w:t>
            </w:r>
          </w:p>
        </w:tc>
      </w:tr>
      <w:tr w:rsidRPr="009E2138" w:rsidR="009E2138" w:rsidTr="005861EB" w14:paraId="42E59458"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C2D2DAA"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DEV</w:t>
            </w:r>
          </w:p>
        </w:tc>
        <w:tc>
          <w:tcPr>
            <w:tcW w:w="7809" w:type="dxa"/>
            <w:noWrap/>
            <w:hideMark/>
          </w:tcPr>
          <w:p w:rsidRPr="009E2138" w:rsidR="009E2138" w:rsidP="009E2138" w:rsidRDefault="009E2138" w14:paraId="5C3D9E0F"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Development</w:t>
            </w:r>
          </w:p>
        </w:tc>
      </w:tr>
      <w:tr w:rsidRPr="009E2138" w:rsidR="009E2138" w:rsidTr="005861EB" w14:paraId="70DC912C"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C78C736"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DevOps</w:t>
            </w:r>
          </w:p>
        </w:tc>
        <w:tc>
          <w:tcPr>
            <w:tcW w:w="7809" w:type="dxa"/>
            <w:noWrap/>
            <w:hideMark/>
          </w:tcPr>
          <w:p w:rsidRPr="009E2138" w:rsidR="009E2138" w:rsidP="009E2138" w:rsidRDefault="009E2138" w14:paraId="407F5B41"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Development and Operations</w:t>
            </w:r>
          </w:p>
        </w:tc>
      </w:tr>
      <w:tr w:rsidRPr="009E2138" w:rsidR="009E2138" w:rsidTr="005861EB" w14:paraId="657FE205"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8BA268A"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DFD</w:t>
            </w:r>
          </w:p>
        </w:tc>
        <w:tc>
          <w:tcPr>
            <w:tcW w:w="7809" w:type="dxa"/>
            <w:noWrap/>
            <w:hideMark/>
          </w:tcPr>
          <w:p w:rsidRPr="009E2138" w:rsidR="009E2138" w:rsidP="009E2138" w:rsidRDefault="009E2138" w14:paraId="78656926"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Data Flow Diagram</w:t>
            </w:r>
          </w:p>
        </w:tc>
      </w:tr>
      <w:tr w:rsidRPr="009E2138" w:rsidR="009E2138" w:rsidTr="005861EB" w14:paraId="41AAE061"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60EC68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DFS</w:t>
            </w:r>
          </w:p>
        </w:tc>
        <w:tc>
          <w:tcPr>
            <w:tcW w:w="7809" w:type="dxa"/>
            <w:noWrap/>
            <w:hideMark/>
          </w:tcPr>
          <w:p w:rsidRPr="009E2138" w:rsidR="009E2138" w:rsidP="009E2138" w:rsidRDefault="009E2138" w14:paraId="2FE3651D"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Department of Financial Services</w:t>
            </w:r>
          </w:p>
        </w:tc>
      </w:tr>
      <w:tr w:rsidRPr="009E2138" w:rsidR="009E2138" w:rsidTr="005861EB" w14:paraId="045A245E"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36EB0B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DGB</w:t>
            </w:r>
          </w:p>
        </w:tc>
        <w:tc>
          <w:tcPr>
            <w:tcW w:w="7809" w:type="dxa"/>
            <w:noWrap/>
            <w:hideMark/>
          </w:tcPr>
          <w:p w:rsidRPr="009E2138" w:rsidR="009E2138" w:rsidP="009E2138" w:rsidRDefault="009E2138" w14:paraId="587E679F"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Data Governance Board</w:t>
            </w:r>
          </w:p>
        </w:tc>
      </w:tr>
      <w:tr w:rsidRPr="009E2138" w:rsidR="009E2138" w:rsidTr="005861EB" w14:paraId="53E33671"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131E95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DHPCO</w:t>
            </w:r>
          </w:p>
        </w:tc>
        <w:tc>
          <w:tcPr>
            <w:tcW w:w="7809" w:type="dxa"/>
            <w:noWrap/>
            <w:hideMark/>
          </w:tcPr>
          <w:p w:rsidRPr="009E2138" w:rsidR="009E2138" w:rsidP="009E2138" w:rsidRDefault="009E2138" w14:paraId="42D0809F"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Division of Health Plan Contracting and Oversight</w:t>
            </w:r>
          </w:p>
        </w:tc>
      </w:tr>
      <w:tr w:rsidRPr="009E2138" w:rsidR="00D40585" w:rsidTr="005861EB" w14:paraId="6B63A156"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D40585" w:rsidP="009E2138" w:rsidRDefault="00D40585" w14:paraId="766AB3BE" w14:textId="657C371D">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DHS</w:t>
            </w:r>
          </w:p>
        </w:tc>
        <w:tc>
          <w:tcPr>
            <w:tcW w:w="7809" w:type="dxa"/>
            <w:noWrap/>
          </w:tcPr>
          <w:p w:rsidRPr="009E2138" w:rsidR="00D40585" w:rsidP="009E2138" w:rsidRDefault="008C430E" w14:paraId="767E6E8A" w14:textId="6636F6ED">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8C430E">
              <w:rPr>
                <w:rFonts w:ascii="Arial" w:hAnsi="Arial" w:eastAsia="Times New Roman" w:cs="Arial"/>
                <w:color w:val="000000"/>
                <w:sz w:val="22"/>
                <w:szCs w:val="22"/>
                <w:lang w:eastAsia="en-US"/>
              </w:rPr>
              <w:t>U.S. Department of Homeland Security</w:t>
            </w:r>
          </w:p>
        </w:tc>
      </w:tr>
      <w:tr w:rsidRPr="009E2138" w:rsidR="009E2138" w:rsidTr="005861EB" w14:paraId="48586789"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EAC6F5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DLM</w:t>
            </w:r>
          </w:p>
        </w:tc>
        <w:tc>
          <w:tcPr>
            <w:tcW w:w="7809" w:type="dxa"/>
            <w:noWrap/>
            <w:hideMark/>
          </w:tcPr>
          <w:p w:rsidRPr="009E2138" w:rsidR="009E2138" w:rsidP="009E2138" w:rsidRDefault="009E2138" w14:paraId="4838DBE3"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Data Lifecycle Management</w:t>
            </w:r>
          </w:p>
        </w:tc>
      </w:tr>
      <w:tr w:rsidRPr="009E2138" w:rsidR="009E2138" w:rsidTr="005861EB" w14:paraId="16A22E84"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288C4F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DLP</w:t>
            </w:r>
          </w:p>
        </w:tc>
        <w:tc>
          <w:tcPr>
            <w:tcW w:w="7809" w:type="dxa"/>
            <w:noWrap/>
            <w:hideMark/>
          </w:tcPr>
          <w:p w:rsidRPr="009E2138" w:rsidR="009E2138" w:rsidP="009E2138" w:rsidRDefault="009E2138" w14:paraId="53F91B89"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Data Loss Protection</w:t>
            </w:r>
          </w:p>
        </w:tc>
      </w:tr>
      <w:tr w:rsidRPr="009E2138" w:rsidR="009E2138" w:rsidTr="005861EB" w14:paraId="3FFE4567"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6DF3CF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DLQ</w:t>
            </w:r>
          </w:p>
        </w:tc>
        <w:tc>
          <w:tcPr>
            <w:tcW w:w="7809" w:type="dxa"/>
            <w:noWrap/>
            <w:hideMark/>
          </w:tcPr>
          <w:p w:rsidRPr="009E2138" w:rsidR="009E2138" w:rsidP="009E2138" w:rsidRDefault="009E2138" w14:paraId="1D32C6B8"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Dead Letter Queue</w:t>
            </w:r>
          </w:p>
        </w:tc>
      </w:tr>
      <w:tr w:rsidRPr="009E2138" w:rsidR="009D180F" w:rsidTr="005861EB" w14:paraId="20257493"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9D180F" w:rsidP="009E2138" w:rsidRDefault="009D180F" w14:paraId="05DA8376" w14:textId="47676FCF">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DLR</w:t>
            </w:r>
          </w:p>
        </w:tc>
        <w:tc>
          <w:tcPr>
            <w:tcW w:w="7809" w:type="dxa"/>
            <w:noWrap/>
          </w:tcPr>
          <w:p w:rsidRPr="009E2138" w:rsidR="009D180F" w:rsidP="009E2138" w:rsidRDefault="009D180F" w14:paraId="2AF1FA8B" w14:textId="308B9E48">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Donate Life Registry</w:t>
            </w:r>
          </w:p>
        </w:tc>
      </w:tr>
      <w:tr w:rsidRPr="009E2138" w:rsidR="009E2138" w:rsidTr="005861EB" w14:paraId="1691BF6F"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8B961FA"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DMBOK</w:t>
            </w:r>
          </w:p>
        </w:tc>
        <w:tc>
          <w:tcPr>
            <w:tcW w:w="7809" w:type="dxa"/>
            <w:noWrap/>
            <w:hideMark/>
          </w:tcPr>
          <w:p w:rsidRPr="009E2138" w:rsidR="009E2138" w:rsidP="009E2138" w:rsidRDefault="009E2138" w14:paraId="1AF07A55"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Data Management Book of Knowledge</w:t>
            </w:r>
          </w:p>
        </w:tc>
      </w:tr>
      <w:tr w:rsidRPr="009E2138" w:rsidR="009E2138" w:rsidTr="005861EB" w14:paraId="1B3DE79F"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069D3C6"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DME</w:t>
            </w:r>
          </w:p>
        </w:tc>
        <w:tc>
          <w:tcPr>
            <w:tcW w:w="7809" w:type="dxa"/>
            <w:noWrap/>
            <w:hideMark/>
          </w:tcPr>
          <w:p w:rsidRPr="009E2138" w:rsidR="009E2138" w:rsidP="009E2138" w:rsidRDefault="009E2138" w14:paraId="26EE3397"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Durable Medical Equipment</w:t>
            </w:r>
          </w:p>
        </w:tc>
      </w:tr>
      <w:tr w:rsidRPr="009E2138" w:rsidR="00276DE9" w:rsidTr="005861EB" w14:paraId="69798C42"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276DE9" w:rsidP="009E2138" w:rsidRDefault="00276DE9" w14:paraId="134F0CFA" w14:textId="1428E7D9">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DMP</w:t>
            </w:r>
          </w:p>
        </w:tc>
        <w:tc>
          <w:tcPr>
            <w:tcW w:w="7809" w:type="dxa"/>
            <w:noWrap/>
          </w:tcPr>
          <w:p w:rsidRPr="009E2138" w:rsidR="00276DE9" w:rsidP="009E2138" w:rsidRDefault="00276DE9" w14:paraId="5AB193A2" w14:textId="024349A9">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Data Management Plan</w:t>
            </w:r>
          </w:p>
        </w:tc>
      </w:tr>
      <w:tr w:rsidRPr="009E2138" w:rsidR="009E2138" w:rsidTr="005861EB" w14:paraId="11AF4D84"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0EB885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DMS</w:t>
            </w:r>
          </w:p>
        </w:tc>
        <w:tc>
          <w:tcPr>
            <w:tcW w:w="7809" w:type="dxa"/>
            <w:noWrap/>
            <w:hideMark/>
          </w:tcPr>
          <w:p w:rsidRPr="009E2138" w:rsidR="009E2138" w:rsidP="009E2138" w:rsidRDefault="009E2138" w14:paraId="56DA59AE"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Drug Management System</w:t>
            </w:r>
          </w:p>
        </w:tc>
      </w:tr>
      <w:tr w:rsidRPr="009E2138" w:rsidR="009E2138" w:rsidTr="005861EB" w14:paraId="1F869CE1"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D3D8A9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DMV</w:t>
            </w:r>
          </w:p>
        </w:tc>
        <w:tc>
          <w:tcPr>
            <w:tcW w:w="7809" w:type="dxa"/>
            <w:noWrap/>
            <w:hideMark/>
          </w:tcPr>
          <w:p w:rsidRPr="009E2138" w:rsidR="009E2138" w:rsidP="009E2138" w:rsidRDefault="009E2138" w14:paraId="0CFB4B5B"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Department of Motor Vehicles</w:t>
            </w:r>
          </w:p>
        </w:tc>
      </w:tr>
      <w:tr w:rsidRPr="009E2138" w:rsidR="009E2138" w:rsidTr="005861EB" w14:paraId="07C2E327"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A3D2DC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DMZ</w:t>
            </w:r>
          </w:p>
        </w:tc>
        <w:tc>
          <w:tcPr>
            <w:tcW w:w="7809" w:type="dxa"/>
            <w:noWrap/>
            <w:hideMark/>
          </w:tcPr>
          <w:p w:rsidRPr="009E2138" w:rsidR="009E2138" w:rsidP="009E2138" w:rsidRDefault="009E2138" w14:paraId="6811A3B9"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Demilitarized Zone</w:t>
            </w:r>
          </w:p>
        </w:tc>
      </w:tr>
      <w:tr w:rsidRPr="009E2138" w:rsidR="009E2138" w:rsidTr="005861EB" w14:paraId="139581C4"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A90F4B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DNM</w:t>
            </w:r>
          </w:p>
        </w:tc>
        <w:tc>
          <w:tcPr>
            <w:tcW w:w="7809" w:type="dxa"/>
            <w:noWrap/>
            <w:hideMark/>
          </w:tcPr>
          <w:p w:rsidRPr="009E2138" w:rsidR="009E2138" w:rsidP="009E2138" w:rsidRDefault="009E2138" w14:paraId="06089DAC"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Domain Name Server</w:t>
            </w:r>
          </w:p>
        </w:tc>
      </w:tr>
      <w:tr w:rsidRPr="009E2138" w:rsidR="009E2138" w:rsidTr="005861EB" w14:paraId="4A65F729"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99FEB1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DOB</w:t>
            </w:r>
          </w:p>
        </w:tc>
        <w:tc>
          <w:tcPr>
            <w:tcW w:w="7809" w:type="dxa"/>
            <w:noWrap/>
            <w:hideMark/>
          </w:tcPr>
          <w:p w:rsidRPr="009E2138" w:rsidR="009E2138" w:rsidP="009E2138" w:rsidRDefault="009E2138" w14:paraId="370B5FC6"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Division of Budget</w:t>
            </w:r>
          </w:p>
        </w:tc>
      </w:tr>
      <w:tr w:rsidRPr="009E2138" w:rsidR="009E2138" w:rsidTr="005861EB" w14:paraId="7056AFCC"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4C7BDA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DOC</w:t>
            </w:r>
          </w:p>
        </w:tc>
        <w:tc>
          <w:tcPr>
            <w:tcW w:w="7809" w:type="dxa"/>
            <w:noWrap/>
            <w:hideMark/>
          </w:tcPr>
          <w:p w:rsidRPr="009E2138" w:rsidR="009E2138" w:rsidP="009E2138" w:rsidRDefault="009E2138" w14:paraId="3DC2AC3F"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Department of Correction</w:t>
            </w:r>
          </w:p>
        </w:tc>
      </w:tr>
      <w:tr w:rsidRPr="009E2138" w:rsidR="009E2138" w:rsidTr="005861EB" w14:paraId="65368F2F"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8A306D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DOCCS</w:t>
            </w:r>
          </w:p>
        </w:tc>
        <w:tc>
          <w:tcPr>
            <w:tcW w:w="7809" w:type="dxa"/>
            <w:noWrap/>
            <w:hideMark/>
          </w:tcPr>
          <w:p w:rsidRPr="009E2138" w:rsidR="009E2138" w:rsidP="009E2138" w:rsidRDefault="009E2138" w14:paraId="3149545F"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Department of Corrections and Community Supervision</w:t>
            </w:r>
          </w:p>
        </w:tc>
      </w:tr>
      <w:tr w:rsidRPr="009E2138" w:rsidR="009E2138" w:rsidTr="005861EB" w14:paraId="7D97E124"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91FF3A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DOJ</w:t>
            </w:r>
          </w:p>
        </w:tc>
        <w:tc>
          <w:tcPr>
            <w:tcW w:w="7809" w:type="dxa"/>
            <w:noWrap/>
            <w:hideMark/>
          </w:tcPr>
          <w:p w:rsidRPr="009E2138" w:rsidR="009E2138" w:rsidP="009E2138" w:rsidRDefault="009E2138" w14:paraId="59D28DD4"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Department of Justice</w:t>
            </w:r>
          </w:p>
        </w:tc>
      </w:tr>
      <w:tr w:rsidRPr="009E2138" w:rsidR="009E2138" w:rsidTr="005861EB" w14:paraId="314523C3"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6A52E3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DOL</w:t>
            </w:r>
          </w:p>
        </w:tc>
        <w:tc>
          <w:tcPr>
            <w:tcW w:w="7809" w:type="dxa"/>
            <w:noWrap/>
            <w:hideMark/>
          </w:tcPr>
          <w:p w:rsidRPr="009E2138" w:rsidR="009E2138" w:rsidP="009E2138" w:rsidRDefault="009E2138" w14:paraId="49EA016A"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Department of Labor</w:t>
            </w:r>
          </w:p>
        </w:tc>
      </w:tr>
      <w:tr w:rsidRPr="009E2138" w:rsidR="009E2138" w:rsidTr="005861EB" w14:paraId="231ECE86"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479CB0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DORA</w:t>
            </w:r>
          </w:p>
        </w:tc>
        <w:tc>
          <w:tcPr>
            <w:tcW w:w="7809" w:type="dxa"/>
            <w:noWrap/>
            <w:hideMark/>
          </w:tcPr>
          <w:p w:rsidRPr="009E2138" w:rsidR="009E2138" w:rsidP="009E2138" w:rsidRDefault="009E2138" w14:paraId="0F6EA78F"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Development Operations Research and Assessment</w:t>
            </w:r>
          </w:p>
        </w:tc>
      </w:tr>
      <w:tr w:rsidRPr="009E2138" w:rsidR="009E2138" w:rsidTr="005861EB" w14:paraId="0BAC277C"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FE5BFA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lastRenderedPageBreak/>
              <w:t>DOS</w:t>
            </w:r>
          </w:p>
        </w:tc>
        <w:tc>
          <w:tcPr>
            <w:tcW w:w="7809" w:type="dxa"/>
            <w:noWrap/>
            <w:hideMark/>
          </w:tcPr>
          <w:p w:rsidRPr="009E2138" w:rsidR="009E2138" w:rsidP="009E2138" w:rsidRDefault="009E2138" w14:paraId="5BF61C65"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Division of Operations and Systems</w:t>
            </w:r>
          </w:p>
        </w:tc>
      </w:tr>
      <w:tr w:rsidRPr="009E2138" w:rsidR="00A317AE" w:rsidTr="005861EB" w14:paraId="240B6437"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A317AE" w:rsidP="009E2138" w:rsidRDefault="00A317AE" w14:paraId="16C6A734" w14:textId="5D157DAD">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DPP</w:t>
            </w:r>
          </w:p>
        </w:tc>
        <w:tc>
          <w:tcPr>
            <w:tcW w:w="7809" w:type="dxa"/>
            <w:noWrap/>
          </w:tcPr>
          <w:p w:rsidRPr="009E2138" w:rsidR="00A317AE" w:rsidP="009E2138" w:rsidRDefault="00A317AE" w14:paraId="5E0940E4" w14:textId="1C15A555">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Data Protection Plan</w:t>
            </w:r>
          </w:p>
        </w:tc>
      </w:tr>
      <w:tr w:rsidRPr="009E2138" w:rsidR="009E2138" w:rsidTr="005861EB" w14:paraId="2A1FE36B"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6737CE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DR</w:t>
            </w:r>
          </w:p>
        </w:tc>
        <w:tc>
          <w:tcPr>
            <w:tcW w:w="7809" w:type="dxa"/>
            <w:noWrap/>
            <w:hideMark/>
          </w:tcPr>
          <w:p w:rsidRPr="009E2138" w:rsidR="009E2138" w:rsidP="009E2138" w:rsidRDefault="009E2138" w14:paraId="778AFD2F"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Disaster Recovery</w:t>
            </w:r>
          </w:p>
        </w:tc>
      </w:tr>
      <w:tr w:rsidRPr="009E2138" w:rsidR="009E2138" w:rsidTr="005861EB" w14:paraId="40A3CF25"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46456B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DRP</w:t>
            </w:r>
          </w:p>
        </w:tc>
        <w:tc>
          <w:tcPr>
            <w:tcW w:w="7809" w:type="dxa"/>
            <w:noWrap/>
            <w:hideMark/>
          </w:tcPr>
          <w:p w:rsidRPr="009E2138" w:rsidR="009E2138" w:rsidP="009E2138" w:rsidRDefault="009E2138" w14:paraId="385F71F6"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Disaster Recovery Plan</w:t>
            </w:r>
          </w:p>
        </w:tc>
      </w:tr>
      <w:tr w:rsidRPr="009E2138" w:rsidR="009E2138" w:rsidTr="005861EB" w14:paraId="1FDE363E"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74EA40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DSH</w:t>
            </w:r>
          </w:p>
        </w:tc>
        <w:tc>
          <w:tcPr>
            <w:tcW w:w="7809" w:type="dxa"/>
            <w:noWrap/>
            <w:hideMark/>
          </w:tcPr>
          <w:p w:rsidRPr="009E2138" w:rsidR="009E2138" w:rsidP="009E2138" w:rsidRDefault="009E2138" w14:paraId="4EF81F86"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Disproportionate Share Hospital</w:t>
            </w:r>
          </w:p>
        </w:tc>
      </w:tr>
      <w:tr w:rsidRPr="009E2138" w:rsidR="009E2138" w:rsidTr="005861EB" w14:paraId="689AD7F8"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AD3A4D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D-SNP</w:t>
            </w:r>
          </w:p>
        </w:tc>
        <w:tc>
          <w:tcPr>
            <w:tcW w:w="7809" w:type="dxa"/>
            <w:noWrap/>
            <w:hideMark/>
          </w:tcPr>
          <w:p w:rsidRPr="009E2138" w:rsidR="009E2138" w:rsidP="009E2138" w:rsidRDefault="009E2138" w14:paraId="1467AE6A"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Dual Eligible Special Needs Plan</w:t>
            </w:r>
          </w:p>
        </w:tc>
      </w:tr>
      <w:tr w:rsidRPr="009E2138" w:rsidR="009E2138" w:rsidTr="005861EB" w14:paraId="50F637F7"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75C3F8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DTF</w:t>
            </w:r>
          </w:p>
        </w:tc>
        <w:tc>
          <w:tcPr>
            <w:tcW w:w="7809" w:type="dxa"/>
            <w:noWrap/>
            <w:hideMark/>
          </w:tcPr>
          <w:p w:rsidRPr="009E2138" w:rsidR="009E2138" w:rsidP="009E2138" w:rsidRDefault="009E2138" w14:paraId="48FDF03D"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Department of Taxation and Finance</w:t>
            </w:r>
          </w:p>
        </w:tc>
      </w:tr>
      <w:tr w:rsidRPr="009E2138" w:rsidR="009E2138" w:rsidTr="005861EB" w14:paraId="5F91CC91"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0CDD67A"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DUA</w:t>
            </w:r>
          </w:p>
        </w:tc>
        <w:tc>
          <w:tcPr>
            <w:tcW w:w="7809" w:type="dxa"/>
            <w:noWrap/>
            <w:hideMark/>
          </w:tcPr>
          <w:p w:rsidRPr="009E2138" w:rsidR="009E2138" w:rsidP="009E2138" w:rsidRDefault="009E2138" w14:paraId="43A9AE55"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Data Use Agreement</w:t>
            </w:r>
          </w:p>
        </w:tc>
      </w:tr>
      <w:tr w:rsidRPr="009E2138" w:rsidR="009E2138" w:rsidTr="005861EB" w14:paraId="71055ADC"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761C0C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E&amp;E</w:t>
            </w:r>
          </w:p>
        </w:tc>
        <w:tc>
          <w:tcPr>
            <w:tcW w:w="7809" w:type="dxa"/>
            <w:noWrap/>
            <w:hideMark/>
          </w:tcPr>
          <w:p w:rsidRPr="009E2138" w:rsidR="009E2138" w:rsidP="009E2138" w:rsidRDefault="009E2138" w14:paraId="7C2D4D8F"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Eligibility and Enrollment</w:t>
            </w:r>
          </w:p>
        </w:tc>
      </w:tr>
      <w:tr w:rsidRPr="009E2138" w:rsidR="009E2138" w:rsidTr="005861EB" w14:paraId="6E699FF1"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57BAA1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E2E</w:t>
            </w:r>
          </w:p>
        </w:tc>
        <w:tc>
          <w:tcPr>
            <w:tcW w:w="7809" w:type="dxa"/>
            <w:noWrap/>
            <w:hideMark/>
          </w:tcPr>
          <w:p w:rsidRPr="009E2138" w:rsidR="009E2138" w:rsidP="009E2138" w:rsidRDefault="009E2138" w14:paraId="243A5F60"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End-to-End</w:t>
            </w:r>
          </w:p>
        </w:tc>
      </w:tr>
      <w:tr w:rsidRPr="009E2138" w:rsidR="009E2138" w:rsidTr="005861EB" w14:paraId="3D7ADBF1"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529D7F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EA</w:t>
            </w:r>
          </w:p>
        </w:tc>
        <w:tc>
          <w:tcPr>
            <w:tcW w:w="7809" w:type="dxa"/>
            <w:noWrap/>
            <w:hideMark/>
          </w:tcPr>
          <w:p w:rsidRPr="009E2138" w:rsidR="009E2138" w:rsidP="009E2138" w:rsidRDefault="009E2138" w14:paraId="114FCD12"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Enterprise Architecture</w:t>
            </w:r>
          </w:p>
        </w:tc>
      </w:tr>
      <w:tr w:rsidRPr="009E2138" w:rsidR="009E2138" w:rsidTr="005861EB" w14:paraId="00E1DE5E"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D54936E"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EC2</w:t>
            </w:r>
          </w:p>
        </w:tc>
        <w:tc>
          <w:tcPr>
            <w:tcW w:w="7809" w:type="dxa"/>
            <w:noWrap/>
            <w:hideMark/>
          </w:tcPr>
          <w:p w:rsidRPr="009E2138" w:rsidR="009E2138" w:rsidP="009E2138" w:rsidRDefault="009E2138" w14:paraId="20A8A580"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Elastic Compute Cloud</w:t>
            </w:r>
          </w:p>
        </w:tc>
      </w:tr>
      <w:tr w:rsidRPr="009E2138" w:rsidR="009E2138" w:rsidTr="005861EB" w14:paraId="58C754EB"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41C7ED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ECDM</w:t>
            </w:r>
          </w:p>
        </w:tc>
        <w:tc>
          <w:tcPr>
            <w:tcW w:w="7809" w:type="dxa"/>
            <w:noWrap/>
            <w:hideMark/>
          </w:tcPr>
          <w:p w:rsidRPr="009E2138" w:rsidR="009E2138" w:rsidP="009E2138" w:rsidRDefault="009E2138" w14:paraId="043AA48D"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Enterprise Content and Document Management</w:t>
            </w:r>
          </w:p>
        </w:tc>
      </w:tr>
      <w:tr w:rsidRPr="009E2138" w:rsidR="009E2138" w:rsidTr="005861EB" w14:paraId="24B469A5"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2118ED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ECM</w:t>
            </w:r>
          </w:p>
        </w:tc>
        <w:tc>
          <w:tcPr>
            <w:tcW w:w="7809" w:type="dxa"/>
            <w:noWrap/>
            <w:hideMark/>
          </w:tcPr>
          <w:p w:rsidRPr="009E2138" w:rsidR="009E2138" w:rsidP="009E2138" w:rsidRDefault="009E2138" w14:paraId="26A1B549"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Enterprise Content Management</w:t>
            </w:r>
          </w:p>
        </w:tc>
      </w:tr>
      <w:tr w:rsidRPr="009E2138" w:rsidR="009E2138" w:rsidTr="005861EB" w14:paraId="7B42D926"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845944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EDA</w:t>
            </w:r>
          </w:p>
        </w:tc>
        <w:tc>
          <w:tcPr>
            <w:tcW w:w="7809" w:type="dxa"/>
            <w:noWrap/>
            <w:hideMark/>
          </w:tcPr>
          <w:p w:rsidRPr="009E2138" w:rsidR="009E2138" w:rsidP="009E2138" w:rsidRDefault="009E2138" w14:paraId="6056C14F"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Event-Driven Architecture</w:t>
            </w:r>
          </w:p>
        </w:tc>
      </w:tr>
      <w:tr w:rsidRPr="009E2138" w:rsidR="009E2138" w:rsidTr="005861EB" w14:paraId="4F047E98"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E9184C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EDCC</w:t>
            </w:r>
          </w:p>
        </w:tc>
        <w:tc>
          <w:tcPr>
            <w:tcW w:w="7809" w:type="dxa"/>
            <w:noWrap/>
            <w:hideMark/>
          </w:tcPr>
          <w:p w:rsidRPr="009E2138" w:rsidR="009E2138" w:rsidP="009E2138" w:rsidRDefault="009E2138" w14:paraId="3F9EED5A"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Executive Deputy Commissioner Clearance</w:t>
            </w:r>
          </w:p>
        </w:tc>
      </w:tr>
      <w:tr w:rsidRPr="009E2138" w:rsidR="009E2138" w:rsidTr="005861EB" w14:paraId="493C6A2E"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A79727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EDI</w:t>
            </w:r>
          </w:p>
        </w:tc>
        <w:tc>
          <w:tcPr>
            <w:tcW w:w="7809" w:type="dxa"/>
            <w:noWrap/>
            <w:hideMark/>
          </w:tcPr>
          <w:p w:rsidRPr="009E2138" w:rsidR="009E2138" w:rsidP="009E2138" w:rsidRDefault="009E2138" w14:paraId="20286877"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Electronic Data Interchange</w:t>
            </w:r>
          </w:p>
        </w:tc>
      </w:tr>
      <w:tr w:rsidRPr="009E2138" w:rsidR="009E2138" w:rsidTr="005861EB" w14:paraId="45F1BC13"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DC2557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EDM</w:t>
            </w:r>
          </w:p>
        </w:tc>
        <w:tc>
          <w:tcPr>
            <w:tcW w:w="7809" w:type="dxa"/>
            <w:noWrap/>
            <w:hideMark/>
          </w:tcPr>
          <w:p w:rsidRPr="009E2138" w:rsidR="009E2138" w:rsidP="009E2138" w:rsidRDefault="009E2138" w14:paraId="13552ED1"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Enterprise Data Model</w:t>
            </w:r>
          </w:p>
        </w:tc>
      </w:tr>
      <w:tr w:rsidRPr="009E2138" w:rsidR="009E2138" w:rsidTr="005861EB" w14:paraId="75E22E6F"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5C90EED"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EDW</w:t>
            </w:r>
          </w:p>
        </w:tc>
        <w:tc>
          <w:tcPr>
            <w:tcW w:w="7809" w:type="dxa"/>
            <w:noWrap/>
            <w:hideMark/>
          </w:tcPr>
          <w:p w:rsidRPr="009E2138" w:rsidR="009E2138" w:rsidP="009E2138" w:rsidRDefault="009E2138" w14:paraId="6D4E74C2"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Enterprise Data Warehouse</w:t>
            </w:r>
          </w:p>
        </w:tc>
      </w:tr>
      <w:tr w:rsidRPr="009E2138" w:rsidR="009E2138" w:rsidTr="005861EB" w14:paraId="1B391076"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11C513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EHR</w:t>
            </w:r>
          </w:p>
        </w:tc>
        <w:tc>
          <w:tcPr>
            <w:tcW w:w="7809" w:type="dxa"/>
            <w:noWrap/>
            <w:hideMark/>
          </w:tcPr>
          <w:p w:rsidRPr="009E2138" w:rsidR="009E2138" w:rsidP="009E2138" w:rsidRDefault="009E2138" w14:paraId="36635177"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Electronic Health Record</w:t>
            </w:r>
          </w:p>
        </w:tc>
      </w:tr>
      <w:tr w:rsidRPr="009E2138" w:rsidR="009E2138" w:rsidTr="005861EB" w14:paraId="5FEF91DE"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7392FB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EIN</w:t>
            </w:r>
          </w:p>
        </w:tc>
        <w:tc>
          <w:tcPr>
            <w:tcW w:w="7809" w:type="dxa"/>
            <w:noWrap/>
            <w:hideMark/>
          </w:tcPr>
          <w:p w:rsidRPr="009E2138" w:rsidR="009E2138" w:rsidP="009E2138" w:rsidRDefault="009E2138" w14:paraId="67E8902A"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Employer Identification Number</w:t>
            </w:r>
          </w:p>
        </w:tc>
      </w:tr>
      <w:tr w:rsidRPr="009E2138" w:rsidR="009E2138" w:rsidTr="005861EB" w14:paraId="6B695AF3"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4BBE01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EIT</w:t>
            </w:r>
          </w:p>
        </w:tc>
        <w:tc>
          <w:tcPr>
            <w:tcW w:w="7809" w:type="dxa"/>
            <w:noWrap/>
            <w:hideMark/>
          </w:tcPr>
          <w:p w:rsidRPr="009E2138" w:rsidR="009E2138" w:rsidP="009E2138" w:rsidRDefault="009E2138" w14:paraId="3690C885"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Enterprise Integration Test</w:t>
            </w:r>
          </w:p>
        </w:tc>
      </w:tr>
      <w:tr w:rsidRPr="009E2138" w:rsidR="009E2138" w:rsidTr="005861EB" w14:paraId="7A79E2DE"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3D304CD"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EKS</w:t>
            </w:r>
          </w:p>
        </w:tc>
        <w:tc>
          <w:tcPr>
            <w:tcW w:w="7809" w:type="dxa"/>
            <w:noWrap/>
            <w:hideMark/>
          </w:tcPr>
          <w:p w:rsidRPr="009E2138" w:rsidR="009E2138" w:rsidP="009E2138" w:rsidRDefault="009E2138" w14:paraId="116C154D"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Elastic Kubernetes Service</w:t>
            </w:r>
          </w:p>
        </w:tc>
      </w:tr>
      <w:tr w:rsidRPr="009E2138" w:rsidR="009E2138" w:rsidTr="005861EB" w14:paraId="6FBAC7AD"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1014BD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ELT</w:t>
            </w:r>
          </w:p>
        </w:tc>
        <w:tc>
          <w:tcPr>
            <w:tcW w:w="7809" w:type="dxa"/>
            <w:noWrap/>
            <w:hideMark/>
          </w:tcPr>
          <w:p w:rsidRPr="009E2138" w:rsidR="009E2138" w:rsidP="009E2138" w:rsidRDefault="009E2138" w14:paraId="19C683CB"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Extract, Load, Transform</w:t>
            </w:r>
          </w:p>
        </w:tc>
      </w:tr>
      <w:tr w:rsidRPr="009E2138" w:rsidR="009E2138" w:rsidTr="005861EB" w14:paraId="40A231E7"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B8B3C3E"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eMedNY</w:t>
            </w:r>
          </w:p>
        </w:tc>
        <w:tc>
          <w:tcPr>
            <w:tcW w:w="7809" w:type="dxa"/>
            <w:noWrap/>
            <w:hideMark/>
          </w:tcPr>
          <w:p w:rsidRPr="009E2138" w:rsidR="009E2138" w:rsidP="009E2138" w:rsidRDefault="009E2138" w14:paraId="5793153A"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Electronic Medicaid System of New York</w:t>
            </w:r>
          </w:p>
        </w:tc>
      </w:tr>
      <w:tr w:rsidRPr="009E2138" w:rsidR="009E2138" w:rsidTr="005861EB" w14:paraId="708A2F5F"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96150F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EOS</w:t>
            </w:r>
          </w:p>
        </w:tc>
        <w:tc>
          <w:tcPr>
            <w:tcW w:w="7809" w:type="dxa"/>
            <w:noWrap/>
            <w:hideMark/>
          </w:tcPr>
          <w:p w:rsidRPr="009E2138" w:rsidR="009E2138" w:rsidP="009E2138" w:rsidRDefault="009E2138" w14:paraId="156C2312"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Enterprise Operations Service</w:t>
            </w:r>
          </w:p>
        </w:tc>
      </w:tr>
      <w:tr w:rsidRPr="009E2138" w:rsidR="009E2138" w:rsidTr="005861EB" w14:paraId="2A4345DB"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B7730A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EPIC</w:t>
            </w:r>
          </w:p>
        </w:tc>
        <w:tc>
          <w:tcPr>
            <w:tcW w:w="7809" w:type="dxa"/>
            <w:noWrap/>
            <w:hideMark/>
          </w:tcPr>
          <w:p w:rsidRPr="009E2138" w:rsidR="009E2138" w:rsidP="009E2138" w:rsidRDefault="009E2138" w14:paraId="06920129"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Elderly Pharmaceutical Insurance Coverage</w:t>
            </w:r>
          </w:p>
        </w:tc>
      </w:tr>
      <w:tr w:rsidRPr="009E2138" w:rsidR="009E2138" w:rsidTr="005861EB" w14:paraId="72116B23"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1DBB2B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EPMO</w:t>
            </w:r>
          </w:p>
        </w:tc>
        <w:tc>
          <w:tcPr>
            <w:tcW w:w="7809" w:type="dxa"/>
            <w:noWrap/>
            <w:hideMark/>
          </w:tcPr>
          <w:p w:rsidRPr="009E2138" w:rsidR="009E2138" w:rsidP="009E2138" w:rsidRDefault="009E2138" w14:paraId="1464976A"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Enterprise Project Management Office</w:t>
            </w:r>
          </w:p>
        </w:tc>
      </w:tr>
      <w:tr w:rsidRPr="009E2138" w:rsidR="009E2138" w:rsidTr="005861EB" w14:paraId="1F3CE0B5"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1480F4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ERD</w:t>
            </w:r>
          </w:p>
        </w:tc>
        <w:tc>
          <w:tcPr>
            <w:tcW w:w="7809" w:type="dxa"/>
            <w:noWrap/>
            <w:hideMark/>
          </w:tcPr>
          <w:p w:rsidRPr="009E2138" w:rsidR="009E2138" w:rsidP="009E2138" w:rsidRDefault="009E2138" w14:paraId="64800B42"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Entity Relationship Diagram</w:t>
            </w:r>
          </w:p>
        </w:tc>
      </w:tr>
      <w:tr w:rsidRPr="009E2138" w:rsidR="009E2138" w:rsidTr="005861EB" w14:paraId="7DED44CE"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D8551A6"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ERP</w:t>
            </w:r>
          </w:p>
        </w:tc>
        <w:tc>
          <w:tcPr>
            <w:tcW w:w="7809" w:type="dxa"/>
            <w:noWrap/>
            <w:hideMark/>
          </w:tcPr>
          <w:p w:rsidRPr="009E2138" w:rsidR="009E2138" w:rsidP="009E2138" w:rsidRDefault="009E2138" w14:paraId="7E9A3B98"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Enterprise Resource Planning</w:t>
            </w:r>
          </w:p>
        </w:tc>
      </w:tr>
      <w:tr w:rsidRPr="009E2138" w:rsidR="009E2138" w:rsidTr="005861EB" w14:paraId="70DD1C66"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275862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ESB</w:t>
            </w:r>
          </w:p>
        </w:tc>
        <w:tc>
          <w:tcPr>
            <w:tcW w:w="7809" w:type="dxa"/>
            <w:noWrap/>
            <w:hideMark/>
          </w:tcPr>
          <w:p w:rsidRPr="009E2138" w:rsidR="009E2138" w:rsidP="009E2138" w:rsidRDefault="009E2138" w14:paraId="41A84EA0"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Enterprise Service Bus</w:t>
            </w:r>
          </w:p>
        </w:tc>
      </w:tr>
      <w:tr w:rsidRPr="009E2138" w:rsidR="009E2138" w:rsidTr="005861EB" w14:paraId="28EB30AC"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D9771C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ESI</w:t>
            </w:r>
          </w:p>
        </w:tc>
        <w:tc>
          <w:tcPr>
            <w:tcW w:w="7809" w:type="dxa"/>
            <w:noWrap/>
            <w:hideMark/>
          </w:tcPr>
          <w:p w:rsidRPr="009E2138" w:rsidR="009E2138" w:rsidP="009E2138" w:rsidRDefault="009E2138" w14:paraId="65F5FCAC"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Employer-Subsidized Insurance</w:t>
            </w:r>
          </w:p>
        </w:tc>
      </w:tr>
      <w:tr w:rsidRPr="009E2138" w:rsidR="009E2138" w:rsidTr="005861EB" w14:paraId="09191CFC"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1B6F65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ESS</w:t>
            </w:r>
          </w:p>
        </w:tc>
        <w:tc>
          <w:tcPr>
            <w:tcW w:w="7809" w:type="dxa"/>
            <w:noWrap/>
            <w:hideMark/>
          </w:tcPr>
          <w:p w:rsidRPr="009E2138" w:rsidR="009E2138" w:rsidP="009E2138" w:rsidRDefault="009E2138" w14:paraId="43149EB3"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Enterprise Shared Services</w:t>
            </w:r>
          </w:p>
        </w:tc>
      </w:tr>
      <w:tr w:rsidRPr="009E2138" w:rsidR="009E2138" w:rsidTr="005861EB" w14:paraId="4CA0554F"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379AEDD"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ESSO</w:t>
            </w:r>
          </w:p>
        </w:tc>
        <w:tc>
          <w:tcPr>
            <w:tcW w:w="7809" w:type="dxa"/>
            <w:noWrap/>
            <w:hideMark/>
          </w:tcPr>
          <w:p w:rsidRPr="009E2138" w:rsidR="009E2138" w:rsidP="009E2138" w:rsidRDefault="009E2138" w14:paraId="0E361A6C"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Enterprise Single Sign-On</w:t>
            </w:r>
          </w:p>
        </w:tc>
      </w:tr>
      <w:tr w:rsidRPr="009E2138" w:rsidR="009E2138" w:rsidTr="005861EB" w14:paraId="0BE194C8"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DF59AC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ET</w:t>
            </w:r>
          </w:p>
        </w:tc>
        <w:tc>
          <w:tcPr>
            <w:tcW w:w="7809" w:type="dxa"/>
            <w:noWrap/>
            <w:hideMark/>
          </w:tcPr>
          <w:p w:rsidRPr="009E2138" w:rsidR="009E2138" w:rsidP="009E2138" w:rsidRDefault="009E2138" w14:paraId="123EBCE7"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Eastern Time</w:t>
            </w:r>
          </w:p>
        </w:tc>
      </w:tr>
      <w:tr w:rsidRPr="009E2138" w:rsidR="009E2138" w:rsidTr="005861EB" w14:paraId="4F832F41"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8156C3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ETL</w:t>
            </w:r>
          </w:p>
        </w:tc>
        <w:tc>
          <w:tcPr>
            <w:tcW w:w="7809" w:type="dxa"/>
            <w:noWrap/>
            <w:hideMark/>
          </w:tcPr>
          <w:p w:rsidRPr="009E2138" w:rsidR="009E2138" w:rsidP="009E2138" w:rsidRDefault="009E2138" w14:paraId="18E620C0"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Extract, Transform, Load</w:t>
            </w:r>
          </w:p>
        </w:tc>
      </w:tr>
      <w:tr w:rsidRPr="009E2138" w:rsidR="009E2138" w:rsidTr="005861EB" w14:paraId="1BE4256C"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6B8B1B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EULA</w:t>
            </w:r>
          </w:p>
        </w:tc>
        <w:tc>
          <w:tcPr>
            <w:tcW w:w="7809" w:type="dxa"/>
            <w:noWrap/>
            <w:hideMark/>
          </w:tcPr>
          <w:p w:rsidRPr="009E2138" w:rsidR="009E2138" w:rsidP="009E2138" w:rsidRDefault="009E2138" w14:paraId="2686C945"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End-User License Agreement</w:t>
            </w:r>
          </w:p>
        </w:tc>
      </w:tr>
      <w:tr w:rsidRPr="009E2138" w:rsidR="009E2138" w:rsidTr="005861EB" w14:paraId="24629C86"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A7C736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FAL</w:t>
            </w:r>
          </w:p>
        </w:tc>
        <w:tc>
          <w:tcPr>
            <w:tcW w:w="7809" w:type="dxa"/>
            <w:noWrap/>
            <w:hideMark/>
          </w:tcPr>
          <w:p w:rsidRPr="009E2138" w:rsidR="009E2138" w:rsidP="009E2138" w:rsidRDefault="009E2138" w14:paraId="33642816"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Federation Assurance Level</w:t>
            </w:r>
          </w:p>
        </w:tc>
      </w:tr>
      <w:tr w:rsidRPr="009E2138" w:rsidR="009E2138" w:rsidTr="005861EB" w14:paraId="6C9BAA12"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61B93E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FAQs</w:t>
            </w:r>
          </w:p>
        </w:tc>
        <w:tc>
          <w:tcPr>
            <w:tcW w:w="7809" w:type="dxa"/>
            <w:noWrap/>
            <w:hideMark/>
          </w:tcPr>
          <w:p w:rsidRPr="009E2138" w:rsidR="009E2138" w:rsidP="009E2138" w:rsidRDefault="009E2138" w14:paraId="1B06BD5F"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Frequently Asked Questions</w:t>
            </w:r>
          </w:p>
        </w:tc>
      </w:tr>
      <w:tr w:rsidRPr="009E2138" w:rsidR="009E2138" w:rsidTr="005861EB" w14:paraId="69410E83"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AD8561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FDD</w:t>
            </w:r>
          </w:p>
        </w:tc>
        <w:tc>
          <w:tcPr>
            <w:tcW w:w="7809" w:type="dxa"/>
            <w:noWrap/>
            <w:hideMark/>
          </w:tcPr>
          <w:p w:rsidRPr="009E2138" w:rsidR="009E2138" w:rsidP="009E2138" w:rsidRDefault="009E2138" w14:paraId="486BC3BD"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Functional Design Document</w:t>
            </w:r>
          </w:p>
        </w:tc>
      </w:tr>
      <w:tr w:rsidRPr="009E2138" w:rsidR="009E2138" w:rsidTr="005861EB" w14:paraId="76805AE7"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FD6A42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FDSH</w:t>
            </w:r>
          </w:p>
        </w:tc>
        <w:tc>
          <w:tcPr>
            <w:tcW w:w="7809" w:type="dxa"/>
            <w:noWrap/>
            <w:hideMark/>
          </w:tcPr>
          <w:p w:rsidRPr="009E2138" w:rsidR="009E2138" w:rsidP="009E2138" w:rsidRDefault="009E2138" w14:paraId="68649A4D"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Federal Data Services Hub</w:t>
            </w:r>
          </w:p>
        </w:tc>
      </w:tr>
      <w:tr w:rsidRPr="009E2138" w:rsidR="009E2138" w:rsidTr="005861EB" w14:paraId="44747631"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52C557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FE</w:t>
            </w:r>
          </w:p>
        </w:tc>
        <w:tc>
          <w:tcPr>
            <w:tcW w:w="7809" w:type="dxa"/>
            <w:noWrap/>
            <w:hideMark/>
          </w:tcPr>
          <w:p w:rsidRPr="009E2138" w:rsidR="009E2138" w:rsidP="009E2138" w:rsidRDefault="009E2138" w14:paraId="00D69DE8"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Facilitated Enroller</w:t>
            </w:r>
          </w:p>
        </w:tc>
      </w:tr>
      <w:tr w:rsidRPr="009E2138" w:rsidR="009E2138" w:rsidTr="005861EB" w14:paraId="19A0EF04"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2E7166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FE-ABD</w:t>
            </w:r>
          </w:p>
        </w:tc>
        <w:tc>
          <w:tcPr>
            <w:tcW w:w="7809" w:type="dxa"/>
            <w:noWrap/>
            <w:hideMark/>
          </w:tcPr>
          <w:p w:rsidRPr="009E2138" w:rsidR="009E2138" w:rsidP="009E2138" w:rsidRDefault="009E2138" w14:paraId="36529813"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Facilitated Enrollers for the Aged, Blind, and Disabled</w:t>
            </w:r>
          </w:p>
        </w:tc>
      </w:tr>
      <w:tr w:rsidRPr="009E2138" w:rsidR="009E2138" w:rsidTr="005861EB" w14:paraId="2C4E1CDF"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DFE255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FedRAMP</w:t>
            </w:r>
          </w:p>
        </w:tc>
        <w:tc>
          <w:tcPr>
            <w:tcW w:w="7809" w:type="dxa"/>
            <w:noWrap/>
            <w:hideMark/>
          </w:tcPr>
          <w:p w:rsidRPr="009E2138" w:rsidR="009E2138" w:rsidP="009E2138" w:rsidRDefault="009E2138" w14:paraId="29EAB5D3"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Federal Risk and Authorization Management Program</w:t>
            </w:r>
          </w:p>
        </w:tc>
      </w:tr>
      <w:tr w:rsidRPr="009E2138" w:rsidR="009E2138" w:rsidTr="005861EB" w14:paraId="2F991D9B"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BB659D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lastRenderedPageBreak/>
              <w:t>FFP</w:t>
            </w:r>
          </w:p>
        </w:tc>
        <w:tc>
          <w:tcPr>
            <w:tcW w:w="7809" w:type="dxa"/>
            <w:noWrap/>
            <w:hideMark/>
          </w:tcPr>
          <w:p w:rsidRPr="009E2138" w:rsidR="009E2138" w:rsidP="009E2138" w:rsidRDefault="009E2138" w14:paraId="2DA1B492"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Federal Financial Participation</w:t>
            </w:r>
          </w:p>
        </w:tc>
      </w:tr>
      <w:tr w:rsidRPr="009E2138" w:rsidR="009E2138" w:rsidTr="005861EB" w14:paraId="2BAC4A8D"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011919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FFS</w:t>
            </w:r>
          </w:p>
        </w:tc>
        <w:tc>
          <w:tcPr>
            <w:tcW w:w="7809" w:type="dxa"/>
            <w:noWrap/>
            <w:hideMark/>
          </w:tcPr>
          <w:p w:rsidRPr="009E2138" w:rsidR="009E2138" w:rsidP="009E2138" w:rsidRDefault="009E2138" w14:paraId="5D0BE064"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Fee-for-Service</w:t>
            </w:r>
          </w:p>
        </w:tc>
      </w:tr>
      <w:tr w:rsidRPr="009E2138" w:rsidR="009E2138" w:rsidTr="005861EB" w14:paraId="65621997"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BB4BE1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FHIR</w:t>
            </w:r>
          </w:p>
        </w:tc>
        <w:tc>
          <w:tcPr>
            <w:tcW w:w="7809" w:type="dxa"/>
            <w:noWrap/>
            <w:hideMark/>
          </w:tcPr>
          <w:p w:rsidRPr="009E2138" w:rsidR="009E2138" w:rsidP="009E2138" w:rsidRDefault="009E2138" w14:paraId="2FEE55E6"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Fast Healthcare Interoperability Resources</w:t>
            </w:r>
          </w:p>
        </w:tc>
      </w:tr>
      <w:tr w:rsidRPr="009E2138" w:rsidR="009E2138" w:rsidTr="005861EB" w14:paraId="0A0A6C9C"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F7CA92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FIFO</w:t>
            </w:r>
          </w:p>
        </w:tc>
        <w:tc>
          <w:tcPr>
            <w:tcW w:w="7809" w:type="dxa"/>
            <w:noWrap/>
            <w:hideMark/>
          </w:tcPr>
          <w:p w:rsidRPr="009E2138" w:rsidR="009E2138" w:rsidP="009E2138" w:rsidRDefault="009E2138" w14:paraId="6C72C55D"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First-In, First-Out</w:t>
            </w:r>
          </w:p>
        </w:tc>
      </w:tr>
      <w:tr w:rsidRPr="009E2138" w:rsidR="009E2138" w:rsidTr="005861EB" w14:paraId="56DF9B47"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CF55ED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FIM</w:t>
            </w:r>
          </w:p>
        </w:tc>
        <w:tc>
          <w:tcPr>
            <w:tcW w:w="7809" w:type="dxa"/>
            <w:noWrap/>
            <w:hideMark/>
          </w:tcPr>
          <w:p w:rsidRPr="009E2138" w:rsidR="009E2138" w:rsidP="009E2138" w:rsidRDefault="009E2138" w14:paraId="7C43FA20"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File Integrity Monitoring</w:t>
            </w:r>
          </w:p>
        </w:tc>
      </w:tr>
      <w:tr w:rsidRPr="009E2138" w:rsidR="009E2138" w:rsidTr="005861EB" w14:paraId="3FB8B3BD"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B54E42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FinOps</w:t>
            </w:r>
          </w:p>
        </w:tc>
        <w:tc>
          <w:tcPr>
            <w:tcW w:w="7809" w:type="dxa"/>
            <w:noWrap/>
            <w:hideMark/>
          </w:tcPr>
          <w:p w:rsidRPr="009E2138" w:rsidR="009E2138" w:rsidP="009E2138" w:rsidRDefault="009E2138" w14:paraId="62C1CBEA"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Financial Operations</w:t>
            </w:r>
          </w:p>
        </w:tc>
      </w:tr>
      <w:tr w:rsidRPr="009E2138" w:rsidR="009E2138" w:rsidTr="005861EB" w14:paraId="36AE6F9B"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BD42A6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FIPS</w:t>
            </w:r>
          </w:p>
        </w:tc>
        <w:tc>
          <w:tcPr>
            <w:tcW w:w="7809" w:type="dxa"/>
            <w:noWrap/>
            <w:hideMark/>
          </w:tcPr>
          <w:p w:rsidRPr="009E2138" w:rsidR="009E2138" w:rsidP="009E2138" w:rsidRDefault="009E2138" w14:paraId="056CB6D3"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Federal Information Processing Standards</w:t>
            </w:r>
          </w:p>
        </w:tc>
      </w:tr>
      <w:tr w:rsidRPr="009E2138" w:rsidR="009E2138" w:rsidTr="005861EB" w14:paraId="0F4C02D4"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CFC549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FISMA</w:t>
            </w:r>
          </w:p>
        </w:tc>
        <w:tc>
          <w:tcPr>
            <w:tcW w:w="7809" w:type="dxa"/>
            <w:noWrap/>
            <w:hideMark/>
          </w:tcPr>
          <w:p w:rsidRPr="009E2138" w:rsidR="009E2138" w:rsidP="009E2138" w:rsidRDefault="009E2138" w14:paraId="57450E8C"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Federal Information Security Management Act</w:t>
            </w:r>
          </w:p>
        </w:tc>
      </w:tr>
      <w:tr w:rsidRPr="009E2138" w:rsidR="009E2138" w:rsidTr="005861EB" w14:paraId="6D8A8A76"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2153D0E"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FOIL</w:t>
            </w:r>
          </w:p>
        </w:tc>
        <w:tc>
          <w:tcPr>
            <w:tcW w:w="7809" w:type="dxa"/>
            <w:noWrap/>
            <w:hideMark/>
          </w:tcPr>
          <w:p w:rsidRPr="009E2138" w:rsidR="009E2138" w:rsidP="009E2138" w:rsidRDefault="009E2138" w14:paraId="33D42B36"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Freedom of Information Law</w:t>
            </w:r>
          </w:p>
        </w:tc>
      </w:tr>
      <w:tr w:rsidRPr="009E2138" w:rsidR="009E2138" w:rsidTr="005861EB" w14:paraId="3F59257B"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6EEB48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FPBP</w:t>
            </w:r>
          </w:p>
        </w:tc>
        <w:tc>
          <w:tcPr>
            <w:tcW w:w="7809" w:type="dxa"/>
            <w:noWrap/>
            <w:hideMark/>
          </w:tcPr>
          <w:p w:rsidRPr="009E2138" w:rsidR="009E2138" w:rsidP="009E2138" w:rsidRDefault="009E2138" w14:paraId="3E9042A2"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Family Planning Benefit Program</w:t>
            </w:r>
          </w:p>
        </w:tc>
      </w:tr>
      <w:tr w:rsidRPr="009E2138" w:rsidR="009E2138" w:rsidTr="005861EB" w14:paraId="56952641"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9FFB75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FPS</w:t>
            </w:r>
          </w:p>
        </w:tc>
        <w:tc>
          <w:tcPr>
            <w:tcW w:w="7809" w:type="dxa"/>
            <w:noWrap/>
            <w:hideMark/>
          </w:tcPr>
          <w:p w:rsidRPr="009E2138" w:rsidR="009E2138" w:rsidP="009E2138" w:rsidRDefault="009E2138" w14:paraId="4229BF1A"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File Processing System</w:t>
            </w:r>
          </w:p>
        </w:tc>
      </w:tr>
      <w:tr w:rsidRPr="009E2138" w:rsidR="009E2138" w:rsidTr="005861EB" w14:paraId="66D789C5"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2E9755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FQHC</w:t>
            </w:r>
          </w:p>
        </w:tc>
        <w:tc>
          <w:tcPr>
            <w:tcW w:w="7809" w:type="dxa"/>
            <w:noWrap/>
            <w:hideMark/>
          </w:tcPr>
          <w:p w:rsidRPr="009E2138" w:rsidR="009E2138" w:rsidP="009E2138" w:rsidRDefault="009E2138" w14:paraId="41474965"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Federally Qualified Health Center</w:t>
            </w:r>
          </w:p>
        </w:tc>
      </w:tr>
      <w:tr w:rsidRPr="009E2138" w:rsidR="009E2138" w:rsidTr="005861EB" w14:paraId="437779A3"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5CD41D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FTE</w:t>
            </w:r>
          </w:p>
        </w:tc>
        <w:tc>
          <w:tcPr>
            <w:tcW w:w="7809" w:type="dxa"/>
            <w:noWrap/>
            <w:hideMark/>
          </w:tcPr>
          <w:p w:rsidRPr="009E2138" w:rsidR="009E2138" w:rsidP="009E2138" w:rsidRDefault="009E2138" w14:paraId="5E6428A0"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Full-Time Equivalent</w:t>
            </w:r>
          </w:p>
        </w:tc>
      </w:tr>
      <w:tr w:rsidRPr="009E2138" w:rsidR="009E2138" w:rsidTr="005861EB" w14:paraId="61FC0FB8"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982313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FTI</w:t>
            </w:r>
          </w:p>
        </w:tc>
        <w:tc>
          <w:tcPr>
            <w:tcW w:w="7809" w:type="dxa"/>
            <w:noWrap/>
            <w:hideMark/>
          </w:tcPr>
          <w:p w:rsidRPr="009E2138" w:rsidR="009E2138" w:rsidP="009E2138" w:rsidRDefault="009E2138" w14:paraId="72A5E982"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Federal Tax Information</w:t>
            </w:r>
          </w:p>
        </w:tc>
      </w:tr>
      <w:tr w:rsidRPr="009E2138" w:rsidR="00635A3D" w:rsidTr="005861EB" w14:paraId="2A014411"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635A3D" w:rsidP="009E2138" w:rsidRDefault="00635A3D" w14:paraId="5E8C05B1" w14:textId="653846C0">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FTP</w:t>
            </w:r>
          </w:p>
        </w:tc>
        <w:tc>
          <w:tcPr>
            <w:tcW w:w="7809" w:type="dxa"/>
            <w:noWrap/>
          </w:tcPr>
          <w:p w:rsidRPr="009E2138" w:rsidR="00635A3D" w:rsidP="009E2138" w:rsidRDefault="00635A3D" w14:paraId="3CC3437F" w14:textId="4F05B5F4">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File Transfer Protocol</w:t>
            </w:r>
          </w:p>
        </w:tc>
      </w:tr>
      <w:tr w:rsidRPr="009E2138" w:rsidR="009E2138" w:rsidTr="005861EB" w14:paraId="3C9FF088"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DF3EA7A"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FTPS</w:t>
            </w:r>
          </w:p>
        </w:tc>
        <w:tc>
          <w:tcPr>
            <w:tcW w:w="7809" w:type="dxa"/>
            <w:noWrap/>
            <w:hideMark/>
          </w:tcPr>
          <w:p w:rsidRPr="009E2138" w:rsidR="009E2138" w:rsidP="009E2138" w:rsidRDefault="009E2138" w14:paraId="3176FBA0"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File Transfer Protocol with Secure Sockets Layer (SSL) definition</w:t>
            </w:r>
          </w:p>
        </w:tc>
      </w:tr>
      <w:tr w:rsidRPr="009E2138" w:rsidR="00CE01D0" w:rsidTr="005861EB" w14:paraId="24B4C72F"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CE01D0" w:rsidP="009E2138" w:rsidRDefault="00CE01D0" w14:paraId="44A6A992" w14:textId="3BE84ED9">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GCP</w:t>
            </w:r>
          </w:p>
        </w:tc>
        <w:tc>
          <w:tcPr>
            <w:tcW w:w="7809" w:type="dxa"/>
            <w:noWrap/>
          </w:tcPr>
          <w:p w:rsidRPr="009E2138" w:rsidR="00CE01D0" w:rsidP="009E2138" w:rsidRDefault="00CE01D0" w14:paraId="48C4105E" w14:textId="79FDDE32">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Google Cloud Platform</w:t>
            </w:r>
          </w:p>
        </w:tc>
      </w:tr>
      <w:tr w:rsidRPr="009E2138" w:rsidR="00544B40" w:rsidTr="005861EB" w14:paraId="6A5A011D"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00544B40" w:rsidP="009E2138" w:rsidRDefault="00544B40" w14:paraId="65C1C7A2" w14:textId="6D501088">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GCS</w:t>
            </w:r>
          </w:p>
        </w:tc>
        <w:tc>
          <w:tcPr>
            <w:tcW w:w="7809" w:type="dxa"/>
            <w:noWrap/>
          </w:tcPr>
          <w:p w:rsidR="00544B40" w:rsidP="009E2138" w:rsidRDefault="00544B40" w14:paraId="5614785A" w14:textId="796F8E04">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Google Cloud Storage</w:t>
            </w:r>
          </w:p>
        </w:tc>
      </w:tr>
      <w:tr w:rsidRPr="009E2138" w:rsidR="002D0AD5" w:rsidTr="005861EB" w14:paraId="159EEDDD"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002D0AD5" w:rsidP="009E2138" w:rsidRDefault="002D0AD5" w14:paraId="1599618E" w14:textId="2332C7A4">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GDIT</w:t>
            </w:r>
          </w:p>
        </w:tc>
        <w:tc>
          <w:tcPr>
            <w:tcW w:w="7809" w:type="dxa"/>
            <w:noWrap/>
          </w:tcPr>
          <w:p w:rsidR="002D0AD5" w:rsidP="009E2138" w:rsidRDefault="002D0AD5" w14:paraId="38404B8B" w14:textId="6C38737D">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General Dynamics Information Technology</w:t>
            </w:r>
          </w:p>
        </w:tc>
      </w:tr>
      <w:tr w:rsidRPr="009E2138" w:rsidR="009E2138" w:rsidTr="005861EB" w14:paraId="61DE308B"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EDB6F3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GIAC</w:t>
            </w:r>
          </w:p>
        </w:tc>
        <w:tc>
          <w:tcPr>
            <w:tcW w:w="7809" w:type="dxa"/>
            <w:noWrap/>
            <w:hideMark/>
          </w:tcPr>
          <w:p w:rsidRPr="009E2138" w:rsidR="009E2138" w:rsidP="009E2138" w:rsidRDefault="009E2138" w14:paraId="23467AB5"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Global Information Assurance Certification</w:t>
            </w:r>
          </w:p>
        </w:tc>
      </w:tr>
      <w:tr w:rsidRPr="009E2138" w:rsidR="009E2138" w:rsidTr="005861EB" w14:paraId="323E5C5F"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3F9269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GovID</w:t>
            </w:r>
          </w:p>
        </w:tc>
        <w:tc>
          <w:tcPr>
            <w:tcW w:w="7809" w:type="dxa"/>
            <w:noWrap/>
            <w:hideMark/>
          </w:tcPr>
          <w:p w:rsidRPr="009E2138" w:rsidR="009E2138" w:rsidP="009E2138" w:rsidRDefault="009E2138" w14:paraId="2849CCB1"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Government ID</w:t>
            </w:r>
          </w:p>
        </w:tc>
      </w:tr>
      <w:tr w:rsidRPr="009E2138" w:rsidR="009E2138" w:rsidTr="005861EB" w14:paraId="2DA8F255"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D6A7996"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GPG</w:t>
            </w:r>
          </w:p>
        </w:tc>
        <w:tc>
          <w:tcPr>
            <w:tcW w:w="7809" w:type="dxa"/>
            <w:noWrap/>
            <w:hideMark/>
          </w:tcPr>
          <w:p w:rsidRPr="009E2138" w:rsidR="009E2138" w:rsidP="009E2138" w:rsidRDefault="009E2138" w14:paraId="18C73780"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GNU Privacy Guard</w:t>
            </w:r>
          </w:p>
        </w:tc>
      </w:tr>
      <w:tr w:rsidRPr="009E2138" w:rsidR="008C0871" w:rsidTr="005861EB" w14:paraId="54C2515C"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8C0871" w:rsidP="009E2138" w:rsidRDefault="008C0871" w14:paraId="107EE117" w14:textId="7D1DE48B">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GRC</w:t>
            </w:r>
          </w:p>
        </w:tc>
        <w:tc>
          <w:tcPr>
            <w:tcW w:w="7809" w:type="dxa"/>
            <w:noWrap/>
          </w:tcPr>
          <w:p w:rsidRPr="009E2138" w:rsidR="008C0871" w:rsidP="009E2138" w:rsidRDefault="008C0871" w14:paraId="6E8DE620" w14:textId="4F22BC1F">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Governance, Risk, and Compliance</w:t>
            </w:r>
          </w:p>
        </w:tc>
      </w:tr>
      <w:tr w:rsidRPr="009E2138" w:rsidR="009E2138" w:rsidTr="005861EB" w14:paraId="2D202646"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5656FA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GSA</w:t>
            </w:r>
          </w:p>
        </w:tc>
        <w:tc>
          <w:tcPr>
            <w:tcW w:w="7809" w:type="dxa"/>
            <w:noWrap/>
            <w:hideMark/>
          </w:tcPr>
          <w:p w:rsidRPr="009E2138" w:rsidR="009E2138" w:rsidP="009E2138" w:rsidRDefault="009E2138" w14:paraId="5F788200"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U.S. General Services Administration</w:t>
            </w:r>
          </w:p>
        </w:tc>
      </w:tr>
      <w:tr w:rsidRPr="009E2138" w:rsidR="009E2138" w:rsidTr="005861EB" w14:paraId="60D7A8AE"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56910F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GUI</w:t>
            </w:r>
          </w:p>
        </w:tc>
        <w:tc>
          <w:tcPr>
            <w:tcW w:w="7809" w:type="dxa"/>
            <w:noWrap/>
            <w:hideMark/>
          </w:tcPr>
          <w:p w:rsidRPr="009E2138" w:rsidR="009E2138" w:rsidP="009E2138" w:rsidRDefault="009E2138" w14:paraId="6ABC9CC9"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Graphical User Interface</w:t>
            </w:r>
          </w:p>
        </w:tc>
      </w:tr>
      <w:tr w:rsidRPr="009E2138" w:rsidR="00AD21F0" w:rsidTr="005861EB" w14:paraId="7C670FEE"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00AD21F0" w:rsidP="009E2138" w:rsidRDefault="00AD21F0" w14:paraId="0C983396" w14:textId="0E8C481D">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HA</w:t>
            </w:r>
          </w:p>
        </w:tc>
        <w:tc>
          <w:tcPr>
            <w:tcW w:w="7809" w:type="dxa"/>
            <w:noWrap/>
          </w:tcPr>
          <w:p w:rsidR="00AD21F0" w:rsidP="009E2138" w:rsidRDefault="00AD21F0" w14:paraId="45FFAB9A" w14:textId="090DC4F3">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High Availability</w:t>
            </w:r>
          </w:p>
        </w:tc>
      </w:tr>
      <w:tr w:rsidRPr="009E2138" w:rsidR="00FB248D" w:rsidTr="005861EB" w14:paraId="5D50EFF4"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FB248D" w:rsidP="009E2138" w:rsidRDefault="00FB248D" w14:paraId="468C3B5D" w14:textId="645F7167">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HARP</w:t>
            </w:r>
          </w:p>
        </w:tc>
        <w:tc>
          <w:tcPr>
            <w:tcW w:w="7809" w:type="dxa"/>
            <w:noWrap/>
          </w:tcPr>
          <w:p w:rsidRPr="009E2138" w:rsidR="00FB248D" w:rsidP="009E2138" w:rsidRDefault="00FB248D" w14:paraId="0CCE3196" w14:textId="2C4618B3">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Health and Recovery Plan</w:t>
            </w:r>
          </w:p>
        </w:tc>
      </w:tr>
      <w:tr w:rsidRPr="009E2138" w:rsidR="009E2138" w:rsidTr="005861EB" w14:paraId="0CB74E3E"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C6EF6F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HCBS</w:t>
            </w:r>
          </w:p>
        </w:tc>
        <w:tc>
          <w:tcPr>
            <w:tcW w:w="7809" w:type="dxa"/>
            <w:noWrap/>
            <w:hideMark/>
          </w:tcPr>
          <w:p w:rsidRPr="009E2138" w:rsidR="009E2138" w:rsidP="009E2138" w:rsidRDefault="009E2138" w14:paraId="58068208"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Home and Community-Based Services</w:t>
            </w:r>
          </w:p>
        </w:tc>
      </w:tr>
      <w:tr w:rsidRPr="009E2138" w:rsidR="009E2138" w:rsidTr="005861EB" w14:paraId="524329AE"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F41522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HCD</w:t>
            </w:r>
          </w:p>
        </w:tc>
        <w:tc>
          <w:tcPr>
            <w:tcW w:w="7809" w:type="dxa"/>
            <w:noWrap/>
            <w:hideMark/>
          </w:tcPr>
          <w:p w:rsidRPr="009E2138" w:rsidR="009E2138" w:rsidP="009E2138" w:rsidRDefault="009E2138" w14:paraId="37F878E8"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Human-Centered Design</w:t>
            </w:r>
          </w:p>
        </w:tc>
      </w:tr>
      <w:tr w:rsidRPr="009E2138" w:rsidR="009E2138" w:rsidTr="005861EB" w14:paraId="5FD6809F"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5A2EA66"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HCPCS</w:t>
            </w:r>
          </w:p>
        </w:tc>
        <w:tc>
          <w:tcPr>
            <w:tcW w:w="7809" w:type="dxa"/>
            <w:noWrap/>
            <w:hideMark/>
          </w:tcPr>
          <w:p w:rsidRPr="009E2138" w:rsidR="009E2138" w:rsidP="009E2138" w:rsidRDefault="009E2138" w14:paraId="0607445E"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Healthcare Common Procedure Coding System</w:t>
            </w:r>
          </w:p>
        </w:tc>
      </w:tr>
      <w:tr w:rsidRPr="009E2138" w:rsidR="009E2138" w:rsidTr="005861EB" w14:paraId="564F37D6"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3112FA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HCRA</w:t>
            </w:r>
          </w:p>
        </w:tc>
        <w:tc>
          <w:tcPr>
            <w:tcW w:w="7809" w:type="dxa"/>
            <w:noWrap/>
            <w:hideMark/>
          </w:tcPr>
          <w:p w:rsidRPr="009E2138" w:rsidR="009E2138" w:rsidP="009E2138" w:rsidRDefault="009E2138" w14:paraId="055CDB21"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Health Care Reform Act</w:t>
            </w:r>
          </w:p>
        </w:tc>
      </w:tr>
      <w:tr w:rsidRPr="009E2138" w:rsidR="009E2138" w:rsidTr="005861EB" w14:paraId="4D35530C"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81DE515" w14:textId="6846C41F">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HCSS</w:t>
            </w:r>
          </w:p>
        </w:tc>
        <w:tc>
          <w:tcPr>
            <w:tcW w:w="7809" w:type="dxa"/>
            <w:noWrap/>
            <w:hideMark/>
          </w:tcPr>
          <w:p w:rsidRPr="009E2138" w:rsidR="009E2138" w:rsidP="009E2138" w:rsidRDefault="00783873" w14:paraId="6DEA3663" w14:textId="06ED3712">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Home and Community Support Services</w:t>
            </w:r>
          </w:p>
        </w:tc>
      </w:tr>
      <w:tr w:rsidRPr="009E2138" w:rsidR="009E2138" w:rsidTr="005861EB" w14:paraId="1AEF08B6"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1BFE08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HEAP</w:t>
            </w:r>
          </w:p>
        </w:tc>
        <w:tc>
          <w:tcPr>
            <w:tcW w:w="7809" w:type="dxa"/>
            <w:noWrap/>
            <w:hideMark/>
          </w:tcPr>
          <w:p w:rsidRPr="009E2138" w:rsidR="009E2138" w:rsidP="009E2138" w:rsidRDefault="009E2138" w14:paraId="09158DD6"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Home Energy Assistance Program</w:t>
            </w:r>
          </w:p>
        </w:tc>
      </w:tr>
      <w:tr w:rsidRPr="009E2138" w:rsidR="009E2138" w:rsidTr="005861EB" w14:paraId="0957CF16"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F2DE9E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HFI</w:t>
            </w:r>
          </w:p>
        </w:tc>
        <w:tc>
          <w:tcPr>
            <w:tcW w:w="7809" w:type="dxa"/>
            <w:noWrap/>
            <w:hideMark/>
          </w:tcPr>
          <w:p w:rsidRPr="009E2138" w:rsidR="009E2138" w:rsidP="009E2138" w:rsidRDefault="009E2138" w14:paraId="7F736788"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Human Factors International</w:t>
            </w:r>
          </w:p>
        </w:tc>
      </w:tr>
      <w:tr w:rsidRPr="009E2138" w:rsidR="009E2138" w:rsidTr="005861EB" w14:paraId="7E287156"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8B02A1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HFI CUA</w:t>
            </w:r>
          </w:p>
        </w:tc>
        <w:tc>
          <w:tcPr>
            <w:tcW w:w="7809" w:type="dxa"/>
            <w:noWrap/>
            <w:hideMark/>
          </w:tcPr>
          <w:p w:rsidRPr="009E2138" w:rsidR="009E2138" w:rsidP="009E2138" w:rsidRDefault="009E2138" w14:paraId="694B05BF"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Human Factors International – Certified Usability Analyst.</w:t>
            </w:r>
          </w:p>
        </w:tc>
      </w:tr>
      <w:tr w:rsidRPr="009E2138" w:rsidR="009E2138" w:rsidTr="005861EB" w14:paraId="665D88A6"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090E13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HHS</w:t>
            </w:r>
          </w:p>
        </w:tc>
        <w:tc>
          <w:tcPr>
            <w:tcW w:w="7809" w:type="dxa"/>
            <w:noWrap/>
            <w:hideMark/>
          </w:tcPr>
          <w:p w:rsidRPr="009E2138" w:rsidR="009E2138" w:rsidP="009E2138" w:rsidRDefault="009E2138" w14:paraId="011D9158"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U.S. Department of Health and Human Services</w:t>
            </w:r>
          </w:p>
        </w:tc>
      </w:tr>
      <w:tr w:rsidRPr="009E2138" w:rsidR="009E2138" w:rsidTr="005861EB" w14:paraId="7F8754F3"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D50448A"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HHTS</w:t>
            </w:r>
          </w:p>
        </w:tc>
        <w:tc>
          <w:tcPr>
            <w:tcW w:w="7809" w:type="dxa"/>
            <w:noWrap/>
            <w:hideMark/>
          </w:tcPr>
          <w:p w:rsidRPr="009E2138" w:rsidR="009E2138" w:rsidP="009E2138" w:rsidRDefault="009E2138" w14:paraId="7B622737"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Health and Human Services Technology Solutions</w:t>
            </w:r>
          </w:p>
        </w:tc>
      </w:tr>
      <w:tr w:rsidRPr="009E2138" w:rsidR="009E2138" w:rsidTr="005861EB" w14:paraId="7788B488"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5D2E4BE"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HIOS</w:t>
            </w:r>
          </w:p>
        </w:tc>
        <w:tc>
          <w:tcPr>
            <w:tcW w:w="7809" w:type="dxa"/>
            <w:noWrap/>
            <w:hideMark/>
          </w:tcPr>
          <w:p w:rsidRPr="009E2138" w:rsidR="009E2138" w:rsidP="009E2138" w:rsidRDefault="009E2138" w14:paraId="069E073F"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Health Insurance Oversight System</w:t>
            </w:r>
          </w:p>
        </w:tc>
      </w:tr>
      <w:tr w:rsidRPr="009E2138" w:rsidR="009E2138" w:rsidTr="005861EB" w14:paraId="3E14CE47"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282AB8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HIPAA</w:t>
            </w:r>
          </w:p>
        </w:tc>
        <w:tc>
          <w:tcPr>
            <w:tcW w:w="7809" w:type="dxa"/>
            <w:noWrap/>
            <w:hideMark/>
          </w:tcPr>
          <w:p w:rsidRPr="009E2138" w:rsidR="009E2138" w:rsidP="009E2138" w:rsidRDefault="009E2138" w14:paraId="79FB706C"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Health Insurance Portability and Accountability Act</w:t>
            </w:r>
          </w:p>
        </w:tc>
      </w:tr>
      <w:tr w:rsidRPr="009E2138" w:rsidR="009E2138" w:rsidTr="005861EB" w14:paraId="2DBE2E23"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F3A5B2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HIT</w:t>
            </w:r>
          </w:p>
        </w:tc>
        <w:tc>
          <w:tcPr>
            <w:tcW w:w="7809" w:type="dxa"/>
            <w:noWrap/>
            <w:hideMark/>
          </w:tcPr>
          <w:p w:rsidRPr="009E2138" w:rsidR="009E2138" w:rsidP="009E2138" w:rsidRDefault="009E2138" w14:paraId="3CC6B297"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Health Information Technology</w:t>
            </w:r>
          </w:p>
        </w:tc>
      </w:tr>
      <w:tr w:rsidRPr="009E2138" w:rsidR="009E2138" w:rsidTr="005861EB" w14:paraId="2137E109"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BC0C26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HITECH Act</w:t>
            </w:r>
          </w:p>
        </w:tc>
        <w:tc>
          <w:tcPr>
            <w:tcW w:w="7809" w:type="dxa"/>
            <w:noWrap/>
            <w:hideMark/>
          </w:tcPr>
          <w:p w:rsidRPr="009E2138" w:rsidR="009E2138" w:rsidP="009E2138" w:rsidRDefault="009E2138" w14:paraId="0CEDFE0D"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Health Information Technology for Economic and Clinical Health Act</w:t>
            </w:r>
          </w:p>
        </w:tc>
      </w:tr>
      <w:tr w:rsidRPr="009E2138" w:rsidR="009E2138" w:rsidTr="005861EB" w14:paraId="536B0262"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7C0E57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HL7</w:t>
            </w:r>
          </w:p>
        </w:tc>
        <w:tc>
          <w:tcPr>
            <w:tcW w:w="7809" w:type="dxa"/>
            <w:noWrap/>
            <w:hideMark/>
          </w:tcPr>
          <w:p w:rsidRPr="009E2138" w:rsidR="009E2138" w:rsidP="009E2138" w:rsidRDefault="009E2138" w14:paraId="3E300635"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Health Level Seven</w:t>
            </w:r>
          </w:p>
        </w:tc>
      </w:tr>
      <w:tr w:rsidRPr="009E2138" w:rsidR="009E2138" w:rsidTr="005861EB" w14:paraId="119DB237"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B474F5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HMID</w:t>
            </w:r>
          </w:p>
        </w:tc>
        <w:tc>
          <w:tcPr>
            <w:tcW w:w="7809" w:type="dxa"/>
            <w:noWrap/>
            <w:hideMark/>
          </w:tcPr>
          <w:p w:rsidRPr="009E2138" w:rsidR="009E2138" w:rsidP="009E2138" w:rsidRDefault="009E2138" w14:paraId="09BC232A"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Health Member ID</w:t>
            </w:r>
          </w:p>
        </w:tc>
      </w:tr>
      <w:tr w:rsidRPr="009E2138" w:rsidR="009E2138" w:rsidTr="005861EB" w14:paraId="632DEEBD"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9CAA50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HR</w:t>
            </w:r>
          </w:p>
        </w:tc>
        <w:tc>
          <w:tcPr>
            <w:tcW w:w="7809" w:type="dxa"/>
            <w:noWrap/>
            <w:hideMark/>
          </w:tcPr>
          <w:p w:rsidRPr="009E2138" w:rsidR="009E2138" w:rsidP="009E2138" w:rsidRDefault="009E2138" w14:paraId="1E2A98A0"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Human Resource(s)</w:t>
            </w:r>
          </w:p>
        </w:tc>
      </w:tr>
      <w:tr w:rsidRPr="009E2138" w:rsidR="009E2138" w:rsidTr="005861EB" w14:paraId="29BF406C"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42CC6D6"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lastRenderedPageBreak/>
              <w:t>HRA</w:t>
            </w:r>
          </w:p>
        </w:tc>
        <w:tc>
          <w:tcPr>
            <w:tcW w:w="7809" w:type="dxa"/>
            <w:noWrap/>
            <w:hideMark/>
          </w:tcPr>
          <w:p w:rsidRPr="009E2138" w:rsidR="009E2138" w:rsidP="009E2138" w:rsidRDefault="009E2138" w14:paraId="74D4FB72"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Human Resources Administration</w:t>
            </w:r>
          </w:p>
        </w:tc>
      </w:tr>
      <w:tr w:rsidRPr="009E2138" w:rsidR="009E2138" w:rsidTr="005861EB" w14:paraId="4053E139"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9173A6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HRM</w:t>
            </w:r>
          </w:p>
        </w:tc>
        <w:tc>
          <w:tcPr>
            <w:tcW w:w="7809" w:type="dxa"/>
            <w:noWrap/>
            <w:hideMark/>
          </w:tcPr>
          <w:p w:rsidRPr="009E2138" w:rsidR="009E2138" w:rsidP="009E2138" w:rsidRDefault="009E2138" w14:paraId="7B27C8EB"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Human Resource Management</w:t>
            </w:r>
          </w:p>
        </w:tc>
      </w:tr>
      <w:tr w:rsidRPr="009E2138" w:rsidR="009E2138" w:rsidTr="005861EB" w14:paraId="7F79BFD2"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CF4194D"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HSM</w:t>
            </w:r>
          </w:p>
        </w:tc>
        <w:tc>
          <w:tcPr>
            <w:tcW w:w="7809" w:type="dxa"/>
            <w:noWrap/>
            <w:hideMark/>
          </w:tcPr>
          <w:p w:rsidRPr="009E2138" w:rsidR="009E2138" w:rsidP="009E2138" w:rsidRDefault="009E2138" w14:paraId="6B7B97C1"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Hardware Security Model</w:t>
            </w:r>
          </w:p>
        </w:tc>
      </w:tr>
      <w:tr w:rsidRPr="009E2138" w:rsidR="009E2138" w:rsidTr="005861EB" w14:paraId="2F825DBE"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CC0CD1A"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HTI</w:t>
            </w:r>
          </w:p>
        </w:tc>
        <w:tc>
          <w:tcPr>
            <w:tcW w:w="7809" w:type="dxa"/>
            <w:noWrap/>
            <w:hideMark/>
          </w:tcPr>
          <w:p w:rsidRPr="009E2138" w:rsidR="009E2138" w:rsidP="009E2138" w:rsidRDefault="009E2138" w14:paraId="0B895B5B"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Health Data, Technology, and Interoperability</w:t>
            </w:r>
          </w:p>
        </w:tc>
      </w:tr>
      <w:tr w:rsidRPr="009E2138" w:rsidR="009E2138" w:rsidTr="005861EB" w14:paraId="67F6AA30"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75317E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HTML</w:t>
            </w:r>
          </w:p>
        </w:tc>
        <w:tc>
          <w:tcPr>
            <w:tcW w:w="7809" w:type="dxa"/>
            <w:noWrap/>
            <w:hideMark/>
          </w:tcPr>
          <w:p w:rsidRPr="009E2138" w:rsidR="009E2138" w:rsidP="009E2138" w:rsidRDefault="009E2138" w14:paraId="09C865D1"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Hypertext Markup Language</w:t>
            </w:r>
          </w:p>
        </w:tc>
      </w:tr>
      <w:tr w:rsidRPr="009E2138" w:rsidR="009E2138" w:rsidTr="005861EB" w14:paraId="2DCD32B6"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CEBD42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HTTP</w:t>
            </w:r>
          </w:p>
        </w:tc>
        <w:tc>
          <w:tcPr>
            <w:tcW w:w="7809" w:type="dxa"/>
            <w:noWrap/>
            <w:hideMark/>
          </w:tcPr>
          <w:p w:rsidRPr="009E2138" w:rsidR="009E2138" w:rsidP="009E2138" w:rsidRDefault="009E2138" w14:paraId="7E376290"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Hypertext Transfer Protocol</w:t>
            </w:r>
          </w:p>
        </w:tc>
      </w:tr>
      <w:tr w:rsidRPr="009E2138" w:rsidR="009E2138" w:rsidTr="005861EB" w14:paraId="354A396D"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41F487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HTTPS</w:t>
            </w:r>
          </w:p>
        </w:tc>
        <w:tc>
          <w:tcPr>
            <w:tcW w:w="7809" w:type="dxa"/>
            <w:noWrap/>
            <w:hideMark/>
          </w:tcPr>
          <w:p w:rsidRPr="009E2138" w:rsidR="009E2138" w:rsidP="009E2138" w:rsidRDefault="009E2138" w14:paraId="2F2B9043"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Hypertext Transfer Protocol Secure</w:t>
            </w:r>
          </w:p>
        </w:tc>
      </w:tr>
      <w:tr w:rsidRPr="009E2138" w:rsidR="009E2138" w:rsidTr="005861EB" w14:paraId="6A2C1EC4"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B89D15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HVAC</w:t>
            </w:r>
          </w:p>
        </w:tc>
        <w:tc>
          <w:tcPr>
            <w:tcW w:w="7809" w:type="dxa"/>
            <w:noWrap/>
            <w:hideMark/>
          </w:tcPr>
          <w:p w:rsidRPr="009E2138" w:rsidR="009E2138" w:rsidP="009E2138" w:rsidRDefault="009E2138" w14:paraId="71306F56"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Heating, Ventilation, and Air Conditioning</w:t>
            </w:r>
          </w:p>
        </w:tc>
      </w:tr>
      <w:tr w:rsidRPr="009E2138" w:rsidR="009E2138" w:rsidTr="005861EB" w14:paraId="079CC5A6"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9A52E0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HXID</w:t>
            </w:r>
          </w:p>
        </w:tc>
        <w:tc>
          <w:tcPr>
            <w:tcW w:w="7809" w:type="dxa"/>
            <w:noWrap/>
            <w:hideMark/>
          </w:tcPr>
          <w:p w:rsidRPr="009E2138" w:rsidR="009E2138" w:rsidP="009E2138" w:rsidRDefault="009E2138" w14:paraId="10E3A0CE"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Health Exchange ID</w:t>
            </w:r>
          </w:p>
        </w:tc>
      </w:tr>
      <w:tr w:rsidRPr="009E2138" w:rsidR="009E2138" w:rsidTr="005861EB" w14:paraId="72640B79"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457175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IaaS</w:t>
            </w:r>
          </w:p>
        </w:tc>
        <w:tc>
          <w:tcPr>
            <w:tcW w:w="7809" w:type="dxa"/>
            <w:noWrap/>
            <w:hideMark/>
          </w:tcPr>
          <w:p w:rsidRPr="009E2138" w:rsidR="009E2138" w:rsidP="009E2138" w:rsidRDefault="009E2138" w14:paraId="3C28557A"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Infrastructure as a Service</w:t>
            </w:r>
          </w:p>
        </w:tc>
      </w:tr>
      <w:tr w:rsidRPr="009E2138" w:rsidR="009E2138" w:rsidTr="005861EB" w14:paraId="297DF9C8"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3191F37" w14:textId="77777777">
            <w:pPr>
              <w:rPr>
                <w:rFonts w:ascii="Arial" w:hAnsi="Arial" w:eastAsia="Times New Roman" w:cs="Arial"/>
                <w:color w:val="000000"/>
                <w:sz w:val="22"/>
                <w:szCs w:val="22"/>
                <w:lang w:eastAsia="en-US"/>
              </w:rPr>
            </w:pPr>
            <w:proofErr w:type="spellStart"/>
            <w:r w:rsidRPr="009E2138">
              <w:rPr>
                <w:rFonts w:ascii="Arial" w:hAnsi="Arial" w:eastAsia="Times New Roman" w:cs="Arial"/>
                <w:color w:val="000000"/>
                <w:sz w:val="22"/>
                <w:szCs w:val="22"/>
                <w:lang w:eastAsia="en-US"/>
              </w:rPr>
              <w:t>IaC</w:t>
            </w:r>
            <w:proofErr w:type="spellEnd"/>
          </w:p>
        </w:tc>
        <w:tc>
          <w:tcPr>
            <w:tcW w:w="7809" w:type="dxa"/>
            <w:noWrap/>
            <w:hideMark/>
          </w:tcPr>
          <w:p w:rsidRPr="009E2138" w:rsidR="009E2138" w:rsidP="009E2138" w:rsidRDefault="009E2138" w14:paraId="75CF3700"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Infrastructure as Code</w:t>
            </w:r>
          </w:p>
        </w:tc>
      </w:tr>
      <w:tr w:rsidRPr="009E2138" w:rsidR="009E2138" w:rsidTr="005861EB" w14:paraId="7BCD3616"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0E4451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IAL</w:t>
            </w:r>
          </w:p>
        </w:tc>
        <w:tc>
          <w:tcPr>
            <w:tcW w:w="7809" w:type="dxa"/>
            <w:noWrap/>
            <w:hideMark/>
          </w:tcPr>
          <w:p w:rsidRPr="009E2138" w:rsidR="009E2138" w:rsidP="009E2138" w:rsidRDefault="009E2138" w14:paraId="303BA8F3"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Identity Assurance Level</w:t>
            </w:r>
          </w:p>
        </w:tc>
      </w:tr>
      <w:tr w:rsidRPr="009E2138" w:rsidR="009E2138" w:rsidTr="005861EB" w14:paraId="7FBD0C92"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AA0D29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IAM</w:t>
            </w:r>
          </w:p>
        </w:tc>
        <w:tc>
          <w:tcPr>
            <w:tcW w:w="7809" w:type="dxa"/>
            <w:noWrap/>
            <w:hideMark/>
          </w:tcPr>
          <w:p w:rsidRPr="009E2138" w:rsidR="009E2138" w:rsidP="009E2138" w:rsidRDefault="009E2138" w14:paraId="56BBDA93"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Identity and Access Management</w:t>
            </w:r>
          </w:p>
        </w:tc>
      </w:tr>
      <w:tr w:rsidRPr="009E2138" w:rsidR="009E2138" w:rsidTr="005861EB" w14:paraId="2A7C09A3"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2982EB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IAPD</w:t>
            </w:r>
          </w:p>
        </w:tc>
        <w:tc>
          <w:tcPr>
            <w:tcW w:w="7809" w:type="dxa"/>
            <w:noWrap/>
            <w:hideMark/>
          </w:tcPr>
          <w:p w:rsidRPr="009E2138" w:rsidR="009E2138" w:rsidP="009E2138" w:rsidRDefault="009E2138" w14:paraId="73449E5B"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proofErr w:type="gramStart"/>
            <w:r w:rsidRPr="009E2138">
              <w:rPr>
                <w:rFonts w:ascii="Arial" w:hAnsi="Arial" w:eastAsia="Times New Roman" w:cs="Arial"/>
                <w:color w:val="000000"/>
                <w:sz w:val="22"/>
                <w:szCs w:val="22"/>
                <w:lang w:eastAsia="en-US"/>
              </w:rPr>
              <w:t>Implementation</w:t>
            </w:r>
            <w:proofErr w:type="gramEnd"/>
            <w:r w:rsidRPr="009E2138">
              <w:rPr>
                <w:rFonts w:ascii="Arial" w:hAnsi="Arial" w:eastAsia="Times New Roman" w:cs="Arial"/>
                <w:color w:val="000000"/>
                <w:sz w:val="22"/>
                <w:szCs w:val="22"/>
                <w:lang w:eastAsia="en-US"/>
              </w:rPr>
              <w:t xml:space="preserve"> Advanced Planning Document</w:t>
            </w:r>
          </w:p>
        </w:tc>
      </w:tr>
      <w:tr w:rsidRPr="009E2138" w:rsidR="009E2138" w:rsidTr="005861EB" w14:paraId="688C5312"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38A805D"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ICCM</w:t>
            </w:r>
          </w:p>
        </w:tc>
        <w:tc>
          <w:tcPr>
            <w:tcW w:w="7809" w:type="dxa"/>
            <w:noWrap/>
            <w:hideMark/>
          </w:tcPr>
          <w:p w:rsidRPr="009E2138" w:rsidR="009E2138" w:rsidP="009E2138" w:rsidRDefault="009E2138" w14:paraId="236B5AEF"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Integrated Change Control Management</w:t>
            </w:r>
          </w:p>
        </w:tc>
      </w:tr>
      <w:tr w:rsidRPr="009E2138" w:rsidR="009E2138" w:rsidTr="005861EB" w14:paraId="3B45C0F8"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A5BC7F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ICD</w:t>
            </w:r>
          </w:p>
        </w:tc>
        <w:tc>
          <w:tcPr>
            <w:tcW w:w="7809" w:type="dxa"/>
            <w:noWrap/>
            <w:hideMark/>
          </w:tcPr>
          <w:p w:rsidRPr="009E2138" w:rsidR="009E2138" w:rsidP="009E2138" w:rsidRDefault="009E2138" w14:paraId="5E13DE58"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Interface Control Document</w:t>
            </w:r>
          </w:p>
        </w:tc>
      </w:tr>
      <w:tr w:rsidRPr="009E2138" w:rsidR="009E2138" w:rsidTr="005861EB" w14:paraId="7EC42139"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E08AC4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ICM</w:t>
            </w:r>
          </w:p>
        </w:tc>
        <w:tc>
          <w:tcPr>
            <w:tcW w:w="7809" w:type="dxa"/>
            <w:noWrap/>
            <w:hideMark/>
          </w:tcPr>
          <w:p w:rsidRPr="009E2138" w:rsidR="009E2138" w:rsidP="009E2138" w:rsidRDefault="009E2138" w14:paraId="2DC5225D"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Information Capability Matrix</w:t>
            </w:r>
          </w:p>
        </w:tc>
      </w:tr>
      <w:tr w:rsidRPr="009E2138" w:rsidR="009E2138" w:rsidTr="005861EB" w14:paraId="7F32A6F9"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53B86E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ICT</w:t>
            </w:r>
          </w:p>
        </w:tc>
        <w:tc>
          <w:tcPr>
            <w:tcW w:w="7809" w:type="dxa"/>
            <w:noWrap/>
            <w:hideMark/>
          </w:tcPr>
          <w:p w:rsidRPr="009E2138" w:rsidR="009E2138" w:rsidP="009E2138" w:rsidRDefault="009E2138" w14:paraId="17B46926"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Information and Communication Technology</w:t>
            </w:r>
          </w:p>
        </w:tc>
      </w:tr>
      <w:tr w:rsidRPr="009E2138" w:rsidR="009E2138" w:rsidTr="005861EB" w14:paraId="16B90C8A"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53CAC4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ID</w:t>
            </w:r>
          </w:p>
        </w:tc>
        <w:tc>
          <w:tcPr>
            <w:tcW w:w="7809" w:type="dxa"/>
            <w:noWrap/>
            <w:hideMark/>
          </w:tcPr>
          <w:p w:rsidRPr="009E2138" w:rsidR="009E2138" w:rsidP="009E2138" w:rsidRDefault="009E2138" w14:paraId="13AAB39B"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Identification</w:t>
            </w:r>
          </w:p>
        </w:tc>
      </w:tr>
      <w:tr w:rsidRPr="009E2138" w:rsidR="009E2138" w:rsidTr="005861EB" w14:paraId="6BE530D6"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29BB5C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IDE</w:t>
            </w:r>
          </w:p>
        </w:tc>
        <w:tc>
          <w:tcPr>
            <w:tcW w:w="7809" w:type="dxa"/>
            <w:noWrap/>
            <w:hideMark/>
          </w:tcPr>
          <w:p w:rsidRPr="009E2138" w:rsidR="009E2138" w:rsidP="009E2138" w:rsidRDefault="009E2138" w14:paraId="4A99086E"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Integrated Development Environment</w:t>
            </w:r>
          </w:p>
        </w:tc>
      </w:tr>
      <w:tr w:rsidRPr="009E2138" w:rsidR="009E2138" w:rsidTr="005861EB" w14:paraId="5B574565"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28F698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IdP</w:t>
            </w:r>
          </w:p>
        </w:tc>
        <w:tc>
          <w:tcPr>
            <w:tcW w:w="7809" w:type="dxa"/>
            <w:noWrap/>
            <w:hideMark/>
          </w:tcPr>
          <w:p w:rsidRPr="009E2138" w:rsidR="009E2138" w:rsidP="009E2138" w:rsidRDefault="009E2138" w14:paraId="62CFDCD2"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Identity Provider</w:t>
            </w:r>
          </w:p>
        </w:tc>
      </w:tr>
      <w:tr w:rsidRPr="009E2138" w:rsidR="009E2138" w:rsidTr="005861EB" w14:paraId="48889DEA"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E0E1D1E"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IDPS</w:t>
            </w:r>
          </w:p>
        </w:tc>
        <w:tc>
          <w:tcPr>
            <w:tcW w:w="7809" w:type="dxa"/>
            <w:noWrap/>
            <w:hideMark/>
          </w:tcPr>
          <w:p w:rsidRPr="009E2138" w:rsidR="009E2138" w:rsidP="009E2138" w:rsidRDefault="009E2138" w14:paraId="3E7FD12E"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Intrusion Detection and Prevention System</w:t>
            </w:r>
          </w:p>
        </w:tc>
      </w:tr>
      <w:tr w:rsidRPr="009E2138" w:rsidR="009E2138" w:rsidTr="005861EB" w14:paraId="2FD4B874"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C1EE96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IDS</w:t>
            </w:r>
          </w:p>
        </w:tc>
        <w:tc>
          <w:tcPr>
            <w:tcW w:w="7809" w:type="dxa"/>
            <w:noWrap/>
            <w:hideMark/>
          </w:tcPr>
          <w:p w:rsidRPr="009E2138" w:rsidR="009E2138" w:rsidP="009E2138" w:rsidRDefault="009E2138" w14:paraId="08EE0F7C"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Intrusion Detection System</w:t>
            </w:r>
          </w:p>
        </w:tc>
      </w:tr>
      <w:tr w:rsidRPr="009E2138" w:rsidR="009E2138" w:rsidTr="005861EB" w14:paraId="480EBCE7"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EB4FAA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IEC</w:t>
            </w:r>
          </w:p>
        </w:tc>
        <w:tc>
          <w:tcPr>
            <w:tcW w:w="7809" w:type="dxa"/>
            <w:noWrap/>
            <w:hideMark/>
          </w:tcPr>
          <w:p w:rsidRPr="009E2138" w:rsidR="009E2138" w:rsidP="009E2138" w:rsidRDefault="009E2138" w14:paraId="5000C191"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International Electrotechnical Commission</w:t>
            </w:r>
          </w:p>
        </w:tc>
      </w:tr>
      <w:tr w:rsidRPr="009E2138" w:rsidR="009E2138" w:rsidTr="005861EB" w14:paraId="2E417213"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871D2F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IEEE</w:t>
            </w:r>
          </w:p>
        </w:tc>
        <w:tc>
          <w:tcPr>
            <w:tcW w:w="7809" w:type="dxa"/>
            <w:noWrap/>
            <w:hideMark/>
          </w:tcPr>
          <w:p w:rsidRPr="009E2138" w:rsidR="009E2138" w:rsidP="009E2138" w:rsidRDefault="009E2138" w14:paraId="41B740E5"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Institute of Electrical and Electronics Engineers</w:t>
            </w:r>
          </w:p>
        </w:tc>
      </w:tr>
      <w:tr w:rsidRPr="009E2138" w:rsidR="009E2138" w:rsidTr="005861EB" w14:paraId="26B005D1"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FC2176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IFB</w:t>
            </w:r>
          </w:p>
        </w:tc>
        <w:tc>
          <w:tcPr>
            <w:tcW w:w="7809" w:type="dxa"/>
            <w:noWrap/>
            <w:hideMark/>
          </w:tcPr>
          <w:p w:rsidRPr="009E2138" w:rsidR="009E2138" w:rsidP="009E2138" w:rsidRDefault="009E2138" w14:paraId="74095FE0"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Invitation for Bids</w:t>
            </w:r>
          </w:p>
        </w:tc>
      </w:tr>
      <w:tr w:rsidRPr="009E2138" w:rsidR="009E2138" w:rsidTr="005861EB" w14:paraId="60805E53"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9DBFD1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IHS</w:t>
            </w:r>
          </w:p>
        </w:tc>
        <w:tc>
          <w:tcPr>
            <w:tcW w:w="7809" w:type="dxa"/>
            <w:noWrap/>
            <w:hideMark/>
          </w:tcPr>
          <w:p w:rsidRPr="009E2138" w:rsidR="009E2138" w:rsidP="009E2138" w:rsidRDefault="009E2138" w14:paraId="17883C5C"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IBM HTTP Server</w:t>
            </w:r>
          </w:p>
        </w:tc>
      </w:tr>
      <w:tr w:rsidRPr="009E2138" w:rsidR="009E2138" w:rsidTr="005861EB" w14:paraId="7E75F214"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7AF8C3D"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IIBA</w:t>
            </w:r>
          </w:p>
        </w:tc>
        <w:tc>
          <w:tcPr>
            <w:tcW w:w="7809" w:type="dxa"/>
            <w:noWrap/>
            <w:hideMark/>
          </w:tcPr>
          <w:p w:rsidRPr="009E2138" w:rsidR="009E2138" w:rsidP="009E2138" w:rsidRDefault="009E2138" w14:paraId="64A3E430"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International Institute of Business Analysis</w:t>
            </w:r>
          </w:p>
        </w:tc>
      </w:tr>
      <w:tr w:rsidRPr="009E2138" w:rsidR="009E2138" w:rsidTr="005861EB" w14:paraId="7C4492C0"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DD4F80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IICS</w:t>
            </w:r>
          </w:p>
        </w:tc>
        <w:tc>
          <w:tcPr>
            <w:tcW w:w="7809" w:type="dxa"/>
            <w:noWrap/>
            <w:hideMark/>
          </w:tcPr>
          <w:p w:rsidRPr="009E2138" w:rsidR="009E2138" w:rsidP="009E2138" w:rsidRDefault="009E2138" w14:paraId="3E3B1940"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Informatica Intelligent Cloud Services</w:t>
            </w:r>
          </w:p>
        </w:tc>
      </w:tr>
      <w:tr w:rsidRPr="009E2138" w:rsidR="009E2138" w:rsidTr="005861EB" w14:paraId="129EA444"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DBEBC2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ILT</w:t>
            </w:r>
          </w:p>
        </w:tc>
        <w:tc>
          <w:tcPr>
            <w:tcW w:w="7809" w:type="dxa"/>
            <w:noWrap/>
            <w:hideMark/>
          </w:tcPr>
          <w:p w:rsidRPr="009E2138" w:rsidR="009E2138" w:rsidP="009E2138" w:rsidRDefault="009E2138" w14:paraId="4945B787"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Instructor-Led Training</w:t>
            </w:r>
          </w:p>
        </w:tc>
      </w:tr>
      <w:tr w:rsidRPr="009E2138" w:rsidR="009E2138" w:rsidTr="005861EB" w14:paraId="4409D23E"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B107F9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IM</w:t>
            </w:r>
          </w:p>
        </w:tc>
        <w:tc>
          <w:tcPr>
            <w:tcW w:w="7809" w:type="dxa"/>
            <w:noWrap/>
            <w:hideMark/>
          </w:tcPr>
          <w:p w:rsidRPr="009E2138" w:rsidR="009E2138" w:rsidP="009E2138" w:rsidRDefault="009E2138" w14:paraId="72FBE194"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Infrastructure Monitoring</w:t>
            </w:r>
          </w:p>
        </w:tc>
      </w:tr>
      <w:tr w:rsidRPr="009E2138" w:rsidR="009E2138" w:rsidTr="005861EB" w14:paraId="623F996B"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7D3688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IMS</w:t>
            </w:r>
          </w:p>
        </w:tc>
        <w:tc>
          <w:tcPr>
            <w:tcW w:w="7809" w:type="dxa"/>
            <w:noWrap/>
            <w:hideMark/>
          </w:tcPr>
          <w:p w:rsidRPr="009E2138" w:rsidR="009E2138" w:rsidP="009E2138" w:rsidRDefault="009E2138" w14:paraId="145D818C"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Integrated Master Schedule</w:t>
            </w:r>
          </w:p>
        </w:tc>
      </w:tr>
      <w:tr w:rsidRPr="009E2138" w:rsidR="009E2138" w:rsidTr="005861EB" w14:paraId="32330A67"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CED9B9A"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IoT</w:t>
            </w:r>
          </w:p>
        </w:tc>
        <w:tc>
          <w:tcPr>
            <w:tcW w:w="7809" w:type="dxa"/>
            <w:noWrap/>
            <w:hideMark/>
          </w:tcPr>
          <w:p w:rsidRPr="009E2138" w:rsidR="009E2138" w:rsidP="009E2138" w:rsidRDefault="009E2138" w14:paraId="027734D9"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Internet of Things</w:t>
            </w:r>
          </w:p>
        </w:tc>
      </w:tr>
      <w:tr w:rsidRPr="009E2138" w:rsidR="009E2138" w:rsidTr="005861EB" w14:paraId="379B190E"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B22D34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IP</w:t>
            </w:r>
          </w:p>
        </w:tc>
        <w:tc>
          <w:tcPr>
            <w:tcW w:w="7809" w:type="dxa"/>
            <w:noWrap/>
            <w:hideMark/>
          </w:tcPr>
          <w:p w:rsidRPr="009E2138" w:rsidR="009E2138" w:rsidP="009E2138" w:rsidRDefault="009E2138" w14:paraId="32105509"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Internet Protocol</w:t>
            </w:r>
          </w:p>
        </w:tc>
      </w:tr>
      <w:tr w:rsidRPr="009E2138" w:rsidR="009E2138" w:rsidTr="005861EB" w14:paraId="50AB2D87"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41CFF4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IPS</w:t>
            </w:r>
          </w:p>
        </w:tc>
        <w:tc>
          <w:tcPr>
            <w:tcW w:w="7809" w:type="dxa"/>
            <w:noWrap/>
            <w:hideMark/>
          </w:tcPr>
          <w:p w:rsidRPr="009E2138" w:rsidR="009E2138" w:rsidP="009E2138" w:rsidRDefault="009E2138" w14:paraId="777B4FA4"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Intrusion Prevention System</w:t>
            </w:r>
          </w:p>
        </w:tc>
      </w:tr>
      <w:tr w:rsidRPr="009E2138" w:rsidR="009E2138" w:rsidTr="005861EB" w14:paraId="74C11CF4"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1FE840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IRC</w:t>
            </w:r>
          </w:p>
        </w:tc>
        <w:tc>
          <w:tcPr>
            <w:tcW w:w="7809" w:type="dxa"/>
            <w:noWrap/>
            <w:hideMark/>
          </w:tcPr>
          <w:p w:rsidRPr="009E2138" w:rsidR="009E2138" w:rsidP="009E2138" w:rsidRDefault="009E2138" w14:paraId="2C1D227F"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Internal Revenue Code</w:t>
            </w:r>
          </w:p>
        </w:tc>
      </w:tr>
      <w:tr w:rsidRPr="009E2138" w:rsidR="009E2138" w:rsidTr="005861EB" w14:paraId="66730389"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F80AD0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IRP</w:t>
            </w:r>
          </w:p>
        </w:tc>
        <w:tc>
          <w:tcPr>
            <w:tcW w:w="7809" w:type="dxa"/>
            <w:noWrap/>
            <w:hideMark/>
          </w:tcPr>
          <w:p w:rsidRPr="009E2138" w:rsidR="009E2138" w:rsidP="009E2138" w:rsidRDefault="009E2138" w14:paraId="767AF76D"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Incident Response Plan</w:t>
            </w:r>
          </w:p>
        </w:tc>
      </w:tr>
      <w:tr w:rsidRPr="009E2138" w:rsidR="009E2138" w:rsidTr="005861EB" w14:paraId="454D177F"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55B912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IRS</w:t>
            </w:r>
          </w:p>
        </w:tc>
        <w:tc>
          <w:tcPr>
            <w:tcW w:w="7809" w:type="dxa"/>
            <w:noWrap/>
            <w:hideMark/>
          </w:tcPr>
          <w:p w:rsidRPr="009E2138" w:rsidR="009E2138" w:rsidP="009E2138" w:rsidRDefault="009E2138" w14:paraId="04DD9FEE"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Internal Revenue Service</w:t>
            </w:r>
          </w:p>
        </w:tc>
      </w:tr>
      <w:tr w:rsidRPr="009E2138" w:rsidR="009E2138" w:rsidTr="005861EB" w14:paraId="38AAE6BD"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98B392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IS</w:t>
            </w:r>
          </w:p>
        </w:tc>
        <w:tc>
          <w:tcPr>
            <w:tcW w:w="7809" w:type="dxa"/>
            <w:noWrap/>
            <w:hideMark/>
          </w:tcPr>
          <w:p w:rsidRPr="009E2138" w:rsidR="009E2138" w:rsidP="009E2138" w:rsidRDefault="009E2138" w14:paraId="2D1C7B17"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Information Systems</w:t>
            </w:r>
          </w:p>
        </w:tc>
      </w:tr>
      <w:tr w:rsidRPr="009E2138" w:rsidR="009E2138" w:rsidTr="005861EB" w14:paraId="6397AC38"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F62C22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ISBNA</w:t>
            </w:r>
          </w:p>
        </w:tc>
        <w:tc>
          <w:tcPr>
            <w:tcW w:w="7809" w:type="dxa"/>
            <w:noWrap/>
            <w:hideMark/>
          </w:tcPr>
          <w:p w:rsidRPr="009E2138" w:rsidR="009E2138" w:rsidP="009E2138" w:rsidRDefault="009E2138" w14:paraId="5ABEC4FB"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Information Security Breach and Notification Act</w:t>
            </w:r>
          </w:p>
        </w:tc>
      </w:tr>
      <w:tr w:rsidRPr="009E2138" w:rsidR="009E2138" w:rsidTr="005861EB" w14:paraId="387745F6"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CB6D4C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ISM</w:t>
            </w:r>
          </w:p>
        </w:tc>
        <w:tc>
          <w:tcPr>
            <w:tcW w:w="7809" w:type="dxa"/>
            <w:noWrap/>
            <w:hideMark/>
          </w:tcPr>
          <w:p w:rsidRPr="009E2138" w:rsidR="009E2138" w:rsidP="009E2138" w:rsidRDefault="009E2138" w14:paraId="1D0DE0D6"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Information Security Management</w:t>
            </w:r>
          </w:p>
        </w:tc>
      </w:tr>
      <w:tr w:rsidRPr="009E2138" w:rsidR="009E2138" w:rsidTr="005861EB" w14:paraId="74019E4D"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2C3CE8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ISO</w:t>
            </w:r>
          </w:p>
        </w:tc>
        <w:tc>
          <w:tcPr>
            <w:tcW w:w="7809" w:type="dxa"/>
            <w:noWrap/>
            <w:hideMark/>
          </w:tcPr>
          <w:p w:rsidRPr="009E2138" w:rsidR="009E2138" w:rsidP="009E2138" w:rsidRDefault="009E2138" w14:paraId="3CD5E010"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International Organization for Standardization</w:t>
            </w:r>
          </w:p>
        </w:tc>
      </w:tr>
      <w:tr w:rsidRPr="009E2138" w:rsidR="009E2138" w:rsidTr="005861EB" w14:paraId="0E372E4A"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D22DDAA"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ISP</w:t>
            </w:r>
          </w:p>
        </w:tc>
        <w:tc>
          <w:tcPr>
            <w:tcW w:w="7809" w:type="dxa"/>
            <w:noWrap/>
            <w:hideMark/>
          </w:tcPr>
          <w:p w:rsidRPr="009E2138" w:rsidR="009E2138" w:rsidP="009E2138" w:rsidRDefault="009E2138" w14:paraId="3D9EBFF7"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Individual Support Plan</w:t>
            </w:r>
          </w:p>
        </w:tc>
      </w:tr>
      <w:tr w:rsidRPr="009E2138" w:rsidR="009E2138" w:rsidTr="005861EB" w14:paraId="334D1D0D"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5F7924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ISPP</w:t>
            </w:r>
          </w:p>
        </w:tc>
        <w:tc>
          <w:tcPr>
            <w:tcW w:w="7809" w:type="dxa"/>
            <w:noWrap/>
            <w:hideMark/>
          </w:tcPr>
          <w:p w:rsidRPr="009E2138" w:rsidR="009E2138" w:rsidP="009E2138" w:rsidRDefault="009E2138" w14:paraId="35B31C30"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Information Security Program Plan</w:t>
            </w:r>
          </w:p>
        </w:tc>
      </w:tr>
      <w:tr w:rsidRPr="009E2138" w:rsidR="009E2138" w:rsidTr="005861EB" w14:paraId="0B0E2106"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0605DB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lastRenderedPageBreak/>
              <w:t>ISRA</w:t>
            </w:r>
          </w:p>
        </w:tc>
        <w:tc>
          <w:tcPr>
            <w:tcW w:w="7809" w:type="dxa"/>
            <w:noWrap/>
            <w:hideMark/>
          </w:tcPr>
          <w:p w:rsidRPr="009E2138" w:rsidR="009E2138" w:rsidP="009E2138" w:rsidRDefault="009E2138" w14:paraId="7BF898E2"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Information Security Risk Assessment</w:t>
            </w:r>
          </w:p>
        </w:tc>
      </w:tr>
      <w:tr w:rsidRPr="009E2138" w:rsidR="009E2138" w:rsidTr="005861EB" w14:paraId="4D583BE6"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8158DAA"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ISTQB</w:t>
            </w:r>
          </w:p>
        </w:tc>
        <w:tc>
          <w:tcPr>
            <w:tcW w:w="7809" w:type="dxa"/>
            <w:noWrap/>
            <w:hideMark/>
          </w:tcPr>
          <w:p w:rsidRPr="009E2138" w:rsidR="009E2138" w:rsidP="009E2138" w:rsidRDefault="009E2138" w14:paraId="2DE88C39"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International Software Testing Qualifications Board</w:t>
            </w:r>
          </w:p>
        </w:tc>
      </w:tr>
      <w:tr w:rsidRPr="009E2138" w:rsidR="009E2138" w:rsidTr="005861EB" w14:paraId="423C71C3"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CFED48D"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IT</w:t>
            </w:r>
          </w:p>
        </w:tc>
        <w:tc>
          <w:tcPr>
            <w:tcW w:w="7809" w:type="dxa"/>
            <w:noWrap/>
            <w:hideMark/>
          </w:tcPr>
          <w:p w:rsidRPr="009E2138" w:rsidR="009E2138" w:rsidP="009E2138" w:rsidRDefault="009E2138" w14:paraId="672CF193"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Information Technology</w:t>
            </w:r>
          </w:p>
        </w:tc>
      </w:tr>
      <w:tr w:rsidRPr="009E2138" w:rsidR="009E2138" w:rsidTr="005861EB" w14:paraId="37988C58"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3E52C1E"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ITAM</w:t>
            </w:r>
          </w:p>
        </w:tc>
        <w:tc>
          <w:tcPr>
            <w:tcW w:w="7809" w:type="dxa"/>
            <w:noWrap/>
            <w:hideMark/>
          </w:tcPr>
          <w:p w:rsidRPr="009E2138" w:rsidR="009E2138" w:rsidP="009E2138" w:rsidRDefault="009E2138" w14:paraId="29DA526B"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Information Technology Asset Management</w:t>
            </w:r>
          </w:p>
        </w:tc>
      </w:tr>
      <w:tr w:rsidRPr="009E2138" w:rsidR="009E2138" w:rsidTr="005861EB" w14:paraId="045173A3"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24CCBA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ITBM</w:t>
            </w:r>
          </w:p>
        </w:tc>
        <w:tc>
          <w:tcPr>
            <w:tcW w:w="7809" w:type="dxa"/>
            <w:noWrap/>
            <w:hideMark/>
          </w:tcPr>
          <w:p w:rsidRPr="009E2138" w:rsidR="009E2138" w:rsidP="009E2138" w:rsidRDefault="009E2138" w14:paraId="072DD502"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Information Technology Business Management</w:t>
            </w:r>
          </w:p>
        </w:tc>
      </w:tr>
      <w:tr w:rsidRPr="009E2138" w:rsidR="009E2138" w:rsidTr="005861EB" w14:paraId="38E5D37F"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3CDF9C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ITDD</w:t>
            </w:r>
          </w:p>
        </w:tc>
        <w:tc>
          <w:tcPr>
            <w:tcW w:w="7809" w:type="dxa"/>
            <w:noWrap/>
            <w:hideMark/>
          </w:tcPr>
          <w:p w:rsidRPr="009E2138" w:rsidR="009E2138" w:rsidP="009E2138" w:rsidRDefault="009E2138" w14:paraId="4FF303CE"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Integration Technical Design Document</w:t>
            </w:r>
          </w:p>
        </w:tc>
      </w:tr>
      <w:tr w:rsidRPr="009E2138" w:rsidR="009E2138" w:rsidTr="005861EB" w14:paraId="6CB46C51"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3EF8AE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ITIL</w:t>
            </w:r>
          </w:p>
        </w:tc>
        <w:tc>
          <w:tcPr>
            <w:tcW w:w="7809" w:type="dxa"/>
            <w:noWrap/>
            <w:hideMark/>
          </w:tcPr>
          <w:p w:rsidRPr="009E2138" w:rsidR="009E2138" w:rsidP="009E2138" w:rsidRDefault="009E2138" w14:paraId="77B16D20"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Information Technology Infrastructure Library</w:t>
            </w:r>
          </w:p>
        </w:tc>
      </w:tr>
      <w:tr w:rsidRPr="009E2138" w:rsidR="009E2138" w:rsidTr="005861EB" w14:paraId="274D71C8"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0AC5DD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ITS</w:t>
            </w:r>
          </w:p>
        </w:tc>
        <w:tc>
          <w:tcPr>
            <w:tcW w:w="7809" w:type="dxa"/>
            <w:noWrap/>
            <w:hideMark/>
          </w:tcPr>
          <w:p w:rsidRPr="009E2138" w:rsidR="009E2138" w:rsidP="009E2138" w:rsidRDefault="009E2138" w14:paraId="4F987857"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Office of Information Technology Services</w:t>
            </w:r>
          </w:p>
        </w:tc>
      </w:tr>
      <w:tr w:rsidRPr="009E2138" w:rsidR="009E2138" w:rsidTr="005861EB" w14:paraId="10A34AAC"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112C6C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ITSCM</w:t>
            </w:r>
          </w:p>
        </w:tc>
        <w:tc>
          <w:tcPr>
            <w:tcW w:w="7809" w:type="dxa"/>
            <w:noWrap/>
            <w:hideMark/>
          </w:tcPr>
          <w:p w:rsidRPr="009E2138" w:rsidR="009E2138" w:rsidP="009E2138" w:rsidRDefault="009E2138" w14:paraId="2860477D"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Information Technology Service Continuity Management</w:t>
            </w:r>
          </w:p>
        </w:tc>
      </w:tr>
      <w:tr w:rsidRPr="009E2138" w:rsidR="009E2138" w:rsidTr="005861EB" w14:paraId="6B75E273"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3746E2A"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ITSM</w:t>
            </w:r>
          </w:p>
        </w:tc>
        <w:tc>
          <w:tcPr>
            <w:tcW w:w="7809" w:type="dxa"/>
            <w:noWrap/>
            <w:hideMark/>
          </w:tcPr>
          <w:p w:rsidRPr="009E2138" w:rsidR="009E2138" w:rsidP="009E2138" w:rsidRDefault="009E2138" w14:paraId="04B33E9E"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Information Technology Service Management</w:t>
            </w:r>
          </w:p>
        </w:tc>
      </w:tr>
      <w:tr w:rsidRPr="009E2138" w:rsidR="009E2138" w:rsidTr="005861EB" w14:paraId="13E621E3"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47D58AE"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ITX</w:t>
            </w:r>
          </w:p>
        </w:tc>
        <w:tc>
          <w:tcPr>
            <w:tcW w:w="7809" w:type="dxa"/>
            <w:noWrap/>
            <w:hideMark/>
          </w:tcPr>
          <w:p w:rsidRPr="009E2138" w:rsidR="009E2138" w:rsidP="009E2138" w:rsidRDefault="009E2138" w14:paraId="77BFCB46"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IBM Sterling Transformation Extender</w:t>
            </w:r>
          </w:p>
        </w:tc>
      </w:tr>
      <w:tr w:rsidRPr="009E2138" w:rsidR="009E2138" w:rsidTr="005861EB" w14:paraId="6DB1F64E"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EAEB2D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IV&amp;V</w:t>
            </w:r>
          </w:p>
        </w:tc>
        <w:tc>
          <w:tcPr>
            <w:tcW w:w="7809" w:type="dxa"/>
            <w:noWrap/>
            <w:hideMark/>
          </w:tcPr>
          <w:p w:rsidRPr="009E2138" w:rsidR="009E2138" w:rsidP="009E2138" w:rsidRDefault="009E2138" w14:paraId="0F0FD6D9"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Independent Verification and Validation</w:t>
            </w:r>
          </w:p>
        </w:tc>
      </w:tr>
      <w:tr w:rsidRPr="009E2138" w:rsidR="009E2138" w:rsidTr="005861EB" w14:paraId="3A3782E3"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F43065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IVR</w:t>
            </w:r>
          </w:p>
        </w:tc>
        <w:tc>
          <w:tcPr>
            <w:tcW w:w="7809" w:type="dxa"/>
            <w:noWrap/>
            <w:hideMark/>
          </w:tcPr>
          <w:p w:rsidRPr="009E2138" w:rsidR="009E2138" w:rsidP="009E2138" w:rsidRDefault="009E2138" w14:paraId="2958440E"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Interactive Voice Response</w:t>
            </w:r>
          </w:p>
        </w:tc>
      </w:tr>
      <w:tr w:rsidRPr="009E2138" w:rsidR="009E2138" w:rsidTr="005861EB" w14:paraId="72A0F4B2"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EA501F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J2EE</w:t>
            </w:r>
          </w:p>
        </w:tc>
        <w:tc>
          <w:tcPr>
            <w:tcW w:w="7809" w:type="dxa"/>
            <w:noWrap/>
            <w:hideMark/>
          </w:tcPr>
          <w:p w:rsidRPr="009E2138" w:rsidR="009E2138" w:rsidP="009E2138" w:rsidRDefault="009E2138" w14:paraId="1B49A08D"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Java 2 Platform, Enterprise Edition</w:t>
            </w:r>
          </w:p>
        </w:tc>
      </w:tr>
      <w:tr w:rsidRPr="009E2138" w:rsidR="009E2138" w:rsidTr="005861EB" w14:paraId="660C9AD6"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3D848B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JAWS</w:t>
            </w:r>
          </w:p>
        </w:tc>
        <w:tc>
          <w:tcPr>
            <w:tcW w:w="7809" w:type="dxa"/>
            <w:noWrap/>
            <w:hideMark/>
          </w:tcPr>
          <w:p w:rsidRPr="009E2138" w:rsidR="009E2138" w:rsidP="009E2138" w:rsidRDefault="009E2138" w14:paraId="3B69D491"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Job Access With Speech</w:t>
            </w:r>
          </w:p>
        </w:tc>
      </w:tr>
      <w:tr w:rsidRPr="009E2138" w:rsidR="009C2EBA" w:rsidTr="005861EB" w14:paraId="745A951B"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9C2EBA" w:rsidP="009E2138" w:rsidRDefault="009C2EBA" w14:paraId="2DDE8BF9" w14:textId="1B08BB97">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JAX-WS</w:t>
            </w:r>
          </w:p>
        </w:tc>
        <w:tc>
          <w:tcPr>
            <w:tcW w:w="7809" w:type="dxa"/>
            <w:noWrap/>
          </w:tcPr>
          <w:p w:rsidRPr="009E2138" w:rsidR="009C2EBA" w:rsidP="009E2138" w:rsidRDefault="009C2EBA" w14:paraId="4DACAC4B" w14:textId="0FF8DD12">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Java API for XML Web Services</w:t>
            </w:r>
          </w:p>
        </w:tc>
      </w:tr>
      <w:tr w:rsidRPr="009E2138" w:rsidR="009E2138" w:rsidTr="005861EB" w14:paraId="769D0C76"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C9CED9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JIT</w:t>
            </w:r>
          </w:p>
        </w:tc>
        <w:tc>
          <w:tcPr>
            <w:tcW w:w="7809" w:type="dxa"/>
            <w:noWrap/>
            <w:hideMark/>
          </w:tcPr>
          <w:p w:rsidRPr="009E2138" w:rsidR="009E2138" w:rsidP="009E2138" w:rsidRDefault="009E2138" w14:paraId="7B54931F"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Just-In-Time</w:t>
            </w:r>
          </w:p>
        </w:tc>
      </w:tr>
      <w:tr w:rsidRPr="009E2138" w:rsidR="009E2138" w:rsidTr="005861EB" w14:paraId="2159BBB1"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1F402F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JMS</w:t>
            </w:r>
          </w:p>
        </w:tc>
        <w:tc>
          <w:tcPr>
            <w:tcW w:w="7809" w:type="dxa"/>
            <w:noWrap/>
            <w:hideMark/>
          </w:tcPr>
          <w:p w:rsidRPr="009E2138" w:rsidR="009E2138" w:rsidP="009E2138" w:rsidRDefault="009E2138" w14:paraId="09231142"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Java Message Service</w:t>
            </w:r>
          </w:p>
        </w:tc>
      </w:tr>
      <w:tr w:rsidRPr="009E2138" w:rsidR="009E2138" w:rsidTr="005861EB" w14:paraId="28CC9553"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A822DF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JSM</w:t>
            </w:r>
          </w:p>
        </w:tc>
        <w:tc>
          <w:tcPr>
            <w:tcW w:w="7809" w:type="dxa"/>
            <w:noWrap/>
            <w:hideMark/>
          </w:tcPr>
          <w:p w:rsidRPr="009E2138" w:rsidR="009E2138" w:rsidP="009E2138" w:rsidRDefault="009E2138" w14:paraId="3F292711"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Jira Service Management</w:t>
            </w:r>
          </w:p>
        </w:tc>
      </w:tr>
      <w:tr w:rsidRPr="009E2138" w:rsidR="009E2138" w:rsidTr="005861EB" w14:paraId="5E8A6948"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B8960BA"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JSON</w:t>
            </w:r>
          </w:p>
        </w:tc>
        <w:tc>
          <w:tcPr>
            <w:tcW w:w="7809" w:type="dxa"/>
            <w:noWrap/>
            <w:hideMark/>
          </w:tcPr>
          <w:p w:rsidRPr="009E2138" w:rsidR="009E2138" w:rsidP="009E2138" w:rsidRDefault="009E2138" w14:paraId="705095A9"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JavaScript Object Notation</w:t>
            </w:r>
          </w:p>
        </w:tc>
      </w:tr>
      <w:tr w:rsidRPr="009E2138" w:rsidR="009E2138" w:rsidTr="005861EB" w14:paraId="2E10BC1F"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EF5D6C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JSUR</w:t>
            </w:r>
          </w:p>
        </w:tc>
        <w:tc>
          <w:tcPr>
            <w:tcW w:w="7809" w:type="dxa"/>
            <w:noWrap/>
            <w:hideMark/>
          </w:tcPr>
          <w:p w:rsidRPr="009E2138" w:rsidR="009E2138" w:rsidP="009E2138" w:rsidRDefault="009E2138" w14:paraId="383D9883"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Java Surveillance and Utilization Review</w:t>
            </w:r>
          </w:p>
        </w:tc>
      </w:tr>
      <w:tr w:rsidRPr="009E2138" w:rsidR="009E2138" w:rsidTr="005861EB" w14:paraId="52ED0445"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30DC5A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JWT</w:t>
            </w:r>
          </w:p>
        </w:tc>
        <w:tc>
          <w:tcPr>
            <w:tcW w:w="7809" w:type="dxa"/>
            <w:noWrap/>
            <w:hideMark/>
          </w:tcPr>
          <w:p w:rsidRPr="009E2138" w:rsidR="009E2138" w:rsidP="009E2138" w:rsidRDefault="009E2138" w14:paraId="52639F8F"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JSON Web Token</w:t>
            </w:r>
          </w:p>
        </w:tc>
      </w:tr>
      <w:tr w:rsidRPr="009E2138" w:rsidR="009E2138" w:rsidTr="005861EB" w14:paraId="62CAFFE7"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9C9A44E"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KIDS</w:t>
            </w:r>
          </w:p>
        </w:tc>
        <w:tc>
          <w:tcPr>
            <w:tcW w:w="7809" w:type="dxa"/>
            <w:noWrap/>
            <w:hideMark/>
          </w:tcPr>
          <w:p w:rsidRPr="009E2138" w:rsidR="009E2138" w:rsidP="009E2138" w:rsidRDefault="009E2138" w14:paraId="77B12AFC"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Knowledge Information Data System</w:t>
            </w:r>
          </w:p>
        </w:tc>
      </w:tr>
      <w:tr w:rsidRPr="009E2138" w:rsidR="009E2138" w:rsidTr="005861EB" w14:paraId="0AE8526E"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0C83296"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KinGAP</w:t>
            </w:r>
          </w:p>
        </w:tc>
        <w:tc>
          <w:tcPr>
            <w:tcW w:w="7809" w:type="dxa"/>
            <w:noWrap/>
            <w:hideMark/>
          </w:tcPr>
          <w:p w:rsidRPr="009E2138" w:rsidR="009E2138" w:rsidP="009E2138" w:rsidRDefault="009E2138" w14:paraId="3B496D06"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Kinship Guardian Assistance Program</w:t>
            </w:r>
          </w:p>
        </w:tc>
      </w:tr>
      <w:tr w:rsidRPr="009E2138" w:rsidR="009E2138" w:rsidTr="005861EB" w14:paraId="0B264EDC"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DAEF1D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KMS</w:t>
            </w:r>
          </w:p>
        </w:tc>
        <w:tc>
          <w:tcPr>
            <w:tcW w:w="7809" w:type="dxa"/>
            <w:noWrap/>
            <w:hideMark/>
          </w:tcPr>
          <w:p w:rsidRPr="009E2138" w:rsidR="009E2138" w:rsidP="009E2138" w:rsidRDefault="009E2138" w14:paraId="0B81BC6D"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Key Management Service</w:t>
            </w:r>
          </w:p>
        </w:tc>
      </w:tr>
      <w:tr w:rsidRPr="009E2138" w:rsidR="009E2138" w:rsidTr="005861EB" w14:paraId="714EBC24"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7ABF64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KPI</w:t>
            </w:r>
          </w:p>
        </w:tc>
        <w:tc>
          <w:tcPr>
            <w:tcW w:w="7809" w:type="dxa"/>
            <w:noWrap/>
            <w:hideMark/>
          </w:tcPr>
          <w:p w:rsidRPr="009E2138" w:rsidR="009E2138" w:rsidP="009E2138" w:rsidRDefault="009E2138" w14:paraId="7B150ADD"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Key Performance Indicator</w:t>
            </w:r>
          </w:p>
        </w:tc>
      </w:tr>
      <w:tr w:rsidRPr="009E2138" w:rsidR="003C3848" w:rsidTr="005861EB" w14:paraId="2826B2B5"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3C3848" w:rsidP="009E2138" w:rsidRDefault="003C3848" w14:paraId="519D4411" w14:textId="7F8BF099">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LAN</w:t>
            </w:r>
          </w:p>
        </w:tc>
        <w:tc>
          <w:tcPr>
            <w:tcW w:w="7809" w:type="dxa"/>
            <w:noWrap/>
          </w:tcPr>
          <w:p w:rsidRPr="009E2138" w:rsidR="003C3848" w:rsidP="009E2138" w:rsidRDefault="003C3848" w14:paraId="19493298" w14:textId="445A080F">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themeColor="text1"/>
                <w:sz w:val="22"/>
                <w:szCs w:val="22"/>
                <w:lang w:eastAsia="en-US"/>
              </w:rPr>
            </w:pPr>
            <w:r>
              <w:rPr>
                <w:rFonts w:ascii="Arial" w:hAnsi="Arial" w:eastAsia="Times New Roman" w:cs="Arial"/>
                <w:color w:val="000000" w:themeColor="text1"/>
                <w:sz w:val="22"/>
                <w:szCs w:val="22"/>
                <w:lang w:eastAsia="en-US"/>
              </w:rPr>
              <w:t>Local Area Network</w:t>
            </w:r>
          </w:p>
        </w:tc>
      </w:tr>
      <w:tr w:rsidRPr="009E2138" w:rsidR="00847108" w:rsidTr="005861EB" w14:paraId="3DBEA3E1"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847108" w:rsidP="009E2138" w:rsidRDefault="00847108" w14:paraId="6EBB3883" w14:textId="0E51B22D">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LC</w:t>
            </w:r>
          </w:p>
        </w:tc>
        <w:tc>
          <w:tcPr>
            <w:tcW w:w="7809" w:type="dxa"/>
            <w:noWrap/>
          </w:tcPr>
          <w:p w:rsidRPr="009E2138" w:rsidR="00847108" w:rsidP="009E2138" w:rsidRDefault="00847108" w14:paraId="1F73EFAE" w14:textId="0BD19914">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sz w:val="22"/>
                <w:szCs w:val="22"/>
                <w:lang w:eastAsia="en-US"/>
              </w:rPr>
            </w:pPr>
            <w:r>
              <w:rPr>
                <w:rFonts w:ascii="Arial" w:hAnsi="Arial" w:eastAsia="Times New Roman" w:cs="Arial"/>
                <w:color w:val="000000" w:themeColor="text1"/>
                <w:sz w:val="22"/>
                <w:szCs w:val="22"/>
                <w:lang w:eastAsia="en-US"/>
              </w:rPr>
              <w:t>Lucent Connector</w:t>
            </w:r>
          </w:p>
        </w:tc>
      </w:tr>
      <w:tr w:rsidRPr="009E2138" w:rsidR="009E2138" w:rsidTr="005861EB" w14:paraId="451EC41E"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49494A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LD</w:t>
            </w:r>
          </w:p>
        </w:tc>
        <w:tc>
          <w:tcPr>
            <w:tcW w:w="7809" w:type="dxa"/>
            <w:noWrap/>
            <w:hideMark/>
          </w:tcPr>
          <w:p w:rsidRPr="009E2138" w:rsidR="009E2138" w:rsidP="009E2138" w:rsidRDefault="009E2138" w14:paraId="0317DA4F"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Liquidated Damages</w:t>
            </w:r>
          </w:p>
        </w:tc>
      </w:tr>
      <w:tr w:rsidRPr="009E2138" w:rsidR="009E2138" w:rsidTr="005861EB" w14:paraId="48ECBE45"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8568E5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LDM</w:t>
            </w:r>
          </w:p>
        </w:tc>
        <w:tc>
          <w:tcPr>
            <w:tcW w:w="7809" w:type="dxa"/>
            <w:noWrap/>
            <w:hideMark/>
          </w:tcPr>
          <w:p w:rsidRPr="009E2138" w:rsidR="009E2138" w:rsidP="009E2138" w:rsidRDefault="009E2138" w14:paraId="3B9E749F"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Logical Data Model</w:t>
            </w:r>
          </w:p>
        </w:tc>
      </w:tr>
      <w:tr w:rsidRPr="009E2138" w:rsidR="009E2138" w:rsidTr="005861EB" w14:paraId="6D92CF4B"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D4C33F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LDSS</w:t>
            </w:r>
          </w:p>
        </w:tc>
        <w:tc>
          <w:tcPr>
            <w:tcW w:w="7809" w:type="dxa"/>
            <w:noWrap/>
            <w:hideMark/>
          </w:tcPr>
          <w:p w:rsidRPr="009E2138" w:rsidR="009E2138" w:rsidP="009E2138" w:rsidRDefault="009E2138" w14:paraId="2F731900"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Local Departments of Social Services</w:t>
            </w:r>
          </w:p>
        </w:tc>
      </w:tr>
      <w:tr w:rsidRPr="009E2138" w:rsidR="009E2138" w:rsidTr="005861EB" w14:paraId="475BD84E"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427563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LFU</w:t>
            </w:r>
          </w:p>
        </w:tc>
        <w:tc>
          <w:tcPr>
            <w:tcW w:w="7809" w:type="dxa"/>
            <w:noWrap/>
            <w:hideMark/>
          </w:tcPr>
          <w:p w:rsidRPr="009E2138" w:rsidR="009E2138" w:rsidP="009E2138" w:rsidRDefault="009E2138" w14:paraId="6423AAC9"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Least Frequently Used</w:t>
            </w:r>
          </w:p>
        </w:tc>
      </w:tr>
      <w:tr w:rsidRPr="009E2138" w:rsidR="009E2138" w:rsidTr="005861EB" w14:paraId="486EE196"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98608C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LLM</w:t>
            </w:r>
          </w:p>
        </w:tc>
        <w:tc>
          <w:tcPr>
            <w:tcW w:w="7809" w:type="dxa"/>
            <w:noWrap/>
            <w:hideMark/>
          </w:tcPr>
          <w:p w:rsidRPr="009E2138" w:rsidR="009E2138" w:rsidP="009E2138" w:rsidRDefault="009E2138" w14:paraId="160B3EA4"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Large Language Model</w:t>
            </w:r>
          </w:p>
        </w:tc>
      </w:tr>
      <w:tr w:rsidRPr="009E2138" w:rsidR="009E2138" w:rsidTr="005861EB" w14:paraId="02C20470"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0D1005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LOE</w:t>
            </w:r>
          </w:p>
        </w:tc>
        <w:tc>
          <w:tcPr>
            <w:tcW w:w="7809" w:type="dxa"/>
            <w:noWrap/>
            <w:hideMark/>
          </w:tcPr>
          <w:p w:rsidRPr="009E2138" w:rsidR="009E2138" w:rsidP="009E2138" w:rsidRDefault="009E2138" w14:paraId="4D0638E8"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Level of Effort</w:t>
            </w:r>
          </w:p>
        </w:tc>
      </w:tr>
      <w:tr w:rsidRPr="009E2138" w:rsidR="009E2138" w:rsidTr="005861EB" w14:paraId="31BC2FF0"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830DC3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LOINC</w:t>
            </w:r>
          </w:p>
        </w:tc>
        <w:tc>
          <w:tcPr>
            <w:tcW w:w="7809" w:type="dxa"/>
            <w:noWrap/>
            <w:hideMark/>
          </w:tcPr>
          <w:p w:rsidRPr="009E2138" w:rsidR="009E2138" w:rsidP="009E2138" w:rsidRDefault="009E2138" w14:paraId="357DAF55"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Logical Observation Identifiers Names and Codes</w:t>
            </w:r>
          </w:p>
        </w:tc>
      </w:tr>
      <w:tr w:rsidRPr="009E2138" w:rsidR="009E2138" w:rsidTr="005861EB" w14:paraId="63D7CD06"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B87DEC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LRU</w:t>
            </w:r>
          </w:p>
        </w:tc>
        <w:tc>
          <w:tcPr>
            <w:tcW w:w="7809" w:type="dxa"/>
            <w:noWrap/>
            <w:hideMark/>
          </w:tcPr>
          <w:p w:rsidRPr="009E2138" w:rsidR="009E2138" w:rsidP="009E2138" w:rsidRDefault="009E2138" w14:paraId="467A7B44"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Least Recently Used</w:t>
            </w:r>
          </w:p>
        </w:tc>
      </w:tr>
      <w:tr w:rsidRPr="009E2138" w:rsidR="00C90DF1" w:rsidTr="005861EB" w14:paraId="6F3AA02C"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C90DF1" w:rsidP="009E2138" w:rsidRDefault="00C90DF1" w14:paraId="36B0CEC5" w14:textId="5CF79A6F">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LSC</w:t>
            </w:r>
          </w:p>
        </w:tc>
        <w:tc>
          <w:tcPr>
            <w:tcW w:w="7809" w:type="dxa"/>
            <w:noWrap/>
          </w:tcPr>
          <w:p w:rsidRPr="009E2138" w:rsidR="00C90DF1" w:rsidP="009E2138" w:rsidRDefault="00C90DF1" w14:paraId="37F93A34" w14:textId="30623911">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themeColor="text1"/>
                <w:sz w:val="22"/>
                <w:szCs w:val="22"/>
                <w:lang w:eastAsia="en-US"/>
              </w:rPr>
            </w:pPr>
            <w:r>
              <w:rPr>
                <w:rFonts w:ascii="Arial" w:hAnsi="Arial" w:eastAsia="Times New Roman" w:cs="Arial"/>
                <w:color w:val="000000" w:themeColor="text1"/>
                <w:sz w:val="22"/>
                <w:szCs w:val="22"/>
                <w:lang w:eastAsia="en-US"/>
              </w:rPr>
              <w:t>Life Status Change</w:t>
            </w:r>
          </w:p>
        </w:tc>
      </w:tr>
      <w:tr w:rsidRPr="009E2138" w:rsidR="009E2138" w:rsidTr="005861EB" w14:paraId="1D6AE809"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8E1398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LTC</w:t>
            </w:r>
          </w:p>
        </w:tc>
        <w:tc>
          <w:tcPr>
            <w:tcW w:w="7809" w:type="dxa"/>
            <w:noWrap/>
            <w:hideMark/>
          </w:tcPr>
          <w:p w:rsidRPr="009E2138" w:rsidR="009E2138" w:rsidP="009E2138" w:rsidRDefault="009E2138" w14:paraId="23696596"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Long-Term Care</w:t>
            </w:r>
          </w:p>
        </w:tc>
      </w:tr>
      <w:tr w:rsidRPr="009E2138" w:rsidR="009E2138" w:rsidTr="005861EB" w14:paraId="5CEF3EFA"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954721E"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LUAR</w:t>
            </w:r>
          </w:p>
        </w:tc>
        <w:tc>
          <w:tcPr>
            <w:tcW w:w="7809" w:type="dxa"/>
            <w:noWrap/>
            <w:hideMark/>
          </w:tcPr>
          <w:p w:rsidRPr="009E2138" w:rsidR="009E2138" w:rsidP="009E2138" w:rsidRDefault="009E2138" w14:paraId="27AAC25D"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License Utilization Assessment Report</w:t>
            </w:r>
          </w:p>
        </w:tc>
      </w:tr>
      <w:tr w:rsidRPr="009E2138" w:rsidR="009E2138" w:rsidTr="005861EB" w14:paraId="04132128"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14FEAD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LWC</w:t>
            </w:r>
          </w:p>
        </w:tc>
        <w:tc>
          <w:tcPr>
            <w:tcW w:w="7809" w:type="dxa"/>
            <w:noWrap/>
            <w:hideMark/>
          </w:tcPr>
          <w:p w:rsidRPr="009E2138" w:rsidR="009E2138" w:rsidP="009E2138" w:rsidRDefault="009E2138" w14:paraId="51F02047"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Lightning Web Components</w:t>
            </w:r>
          </w:p>
        </w:tc>
      </w:tr>
      <w:tr w:rsidRPr="009E2138" w:rsidR="00475A9F" w:rsidTr="005861EB" w14:paraId="058BD3E1"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475A9F" w:rsidP="009E2138" w:rsidRDefault="00475A9F" w14:paraId="59B0343D" w14:textId="442A739C">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M&amp;O</w:t>
            </w:r>
          </w:p>
        </w:tc>
        <w:tc>
          <w:tcPr>
            <w:tcW w:w="7809" w:type="dxa"/>
            <w:noWrap/>
          </w:tcPr>
          <w:p w:rsidRPr="009E2138" w:rsidR="00475A9F" w:rsidP="009E2138" w:rsidRDefault="00475A9F" w14:paraId="57D0EFC9" w14:textId="7CEB4DB5">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Maintenance and Operations</w:t>
            </w:r>
          </w:p>
        </w:tc>
      </w:tr>
      <w:tr w:rsidRPr="009E2138" w:rsidR="009E2138" w:rsidTr="005861EB" w14:paraId="793C194B"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CEBBB7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M/WBE</w:t>
            </w:r>
          </w:p>
        </w:tc>
        <w:tc>
          <w:tcPr>
            <w:tcW w:w="7809" w:type="dxa"/>
            <w:noWrap/>
            <w:hideMark/>
          </w:tcPr>
          <w:p w:rsidRPr="009E2138" w:rsidR="009E2138" w:rsidP="009E2138" w:rsidRDefault="009E2138" w14:paraId="2A82DBEF"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Minority- and Woman-Owned Business Enterprise</w:t>
            </w:r>
          </w:p>
        </w:tc>
      </w:tr>
      <w:tr w:rsidRPr="009E2138" w:rsidR="009E2138" w:rsidTr="005861EB" w14:paraId="2FC39411"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1A3384D"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MA</w:t>
            </w:r>
          </w:p>
        </w:tc>
        <w:tc>
          <w:tcPr>
            <w:tcW w:w="7809" w:type="dxa"/>
            <w:noWrap/>
            <w:hideMark/>
          </w:tcPr>
          <w:p w:rsidRPr="009E2138" w:rsidR="009E2138" w:rsidP="009E2138" w:rsidRDefault="009E2138" w14:paraId="3DB3A4BC"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Medical Assistance</w:t>
            </w:r>
          </w:p>
        </w:tc>
      </w:tr>
      <w:tr w:rsidRPr="009E2138" w:rsidR="009E2138" w:rsidTr="005861EB" w14:paraId="391E35DC"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D142CDC" w14:textId="77777777">
            <w:pPr>
              <w:rPr>
                <w:rFonts w:ascii="Arial" w:hAnsi="Arial" w:eastAsia="Times New Roman" w:cs="Arial"/>
                <w:color w:val="000000"/>
                <w:sz w:val="22"/>
                <w:szCs w:val="22"/>
                <w:lang w:eastAsia="en-US"/>
              </w:rPr>
            </w:pPr>
            <w:proofErr w:type="spellStart"/>
            <w:r w:rsidRPr="009E2138">
              <w:rPr>
                <w:rFonts w:ascii="Arial" w:hAnsi="Arial" w:eastAsia="Times New Roman" w:cs="Arial"/>
                <w:color w:val="000000"/>
                <w:sz w:val="22"/>
                <w:szCs w:val="22"/>
                <w:lang w:eastAsia="en-US"/>
              </w:rPr>
              <w:t>MACPro</w:t>
            </w:r>
            <w:proofErr w:type="spellEnd"/>
          </w:p>
        </w:tc>
        <w:tc>
          <w:tcPr>
            <w:tcW w:w="7809" w:type="dxa"/>
            <w:noWrap/>
            <w:hideMark/>
          </w:tcPr>
          <w:p w:rsidRPr="009E2138" w:rsidR="009E2138" w:rsidP="009E2138" w:rsidRDefault="009E2138" w14:paraId="0A09E837" w14:textId="756CB2B6">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MS Mincho" w:cs="Arial"/>
                <w:color w:val="000000"/>
                <w:sz w:val="22"/>
                <w:szCs w:val="22"/>
                <w:lang w:eastAsia="en-US"/>
              </w:rPr>
              <w:t>Medicaid and CHIP Program (</w:t>
            </w:r>
            <w:proofErr w:type="spellStart"/>
            <w:r w:rsidRPr="009E2138">
              <w:rPr>
                <w:rFonts w:ascii="Arial" w:hAnsi="Arial" w:eastAsia="MS Mincho" w:cs="Arial"/>
                <w:color w:val="000000"/>
                <w:sz w:val="22"/>
                <w:szCs w:val="22"/>
                <w:lang w:eastAsia="en-US"/>
              </w:rPr>
              <w:t>MACPro</w:t>
            </w:r>
            <w:proofErr w:type="spellEnd"/>
            <w:r w:rsidRPr="009E2138">
              <w:rPr>
                <w:rFonts w:ascii="Arial" w:hAnsi="Arial" w:eastAsia="MS Mincho" w:cs="Arial"/>
                <w:color w:val="000000"/>
                <w:sz w:val="22"/>
                <w:szCs w:val="22"/>
                <w:lang w:eastAsia="en-US"/>
              </w:rPr>
              <w:t xml:space="preserve">) </w:t>
            </w:r>
            <w:r w:rsidR="002828C9">
              <w:rPr>
                <w:rFonts w:ascii="Arial" w:hAnsi="Arial" w:eastAsia="MS Mincho" w:cs="Arial"/>
                <w:color w:val="000000"/>
                <w:sz w:val="22"/>
                <w:szCs w:val="22"/>
                <w:lang w:eastAsia="en-US"/>
              </w:rPr>
              <w:t>S</w:t>
            </w:r>
            <w:r w:rsidRPr="009E2138">
              <w:rPr>
                <w:rFonts w:ascii="Arial" w:hAnsi="Arial" w:eastAsia="MS Mincho" w:cs="Arial"/>
                <w:color w:val="000000"/>
                <w:sz w:val="22"/>
                <w:szCs w:val="22"/>
                <w:lang w:eastAsia="en-US"/>
              </w:rPr>
              <w:t>ystem</w:t>
            </w:r>
          </w:p>
        </w:tc>
      </w:tr>
      <w:tr w:rsidRPr="009E2138" w:rsidR="009E2138" w:rsidTr="005861EB" w14:paraId="49C7B927"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705156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lastRenderedPageBreak/>
              <w:t>MAGI</w:t>
            </w:r>
          </w:p>
        </w:tc>
        <w:tc>
          <w:tcPr>
            <w:tcW w:w="7809" w:type="dxa"/>
            <w:noWrap/>
            <w:hideMark/>
          </w:tcPr>
          <w:p w:rsidRPr="009E2138" w:rsidR="009E2138" w:rsidP="009E2138" w:rsidRDefault="009E2138" w14:paraId="79122FFB"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Modified Adjusted Gross Income</w:t>
            </w:r>
          </w:p>
        </w:tc>
      </w:tr>
      <w:tr w:rsidRPr="009E2138" w:rsidR="009E2138" w:rsidTr="005861EB" w14:paraId="505AAD42"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E16E88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MAM</w:t>
            </w:r>
          </w:p>
        </w:tc>
        <w:tc>
          <w:tcPr>
            <w:tcW w:w="7809" w:type="dxa"/>
            <w:noWrap/>
            <w:hideMark/>
          </w:tcPr>
          <w:p w:rsidRPr="009E2138" w:rsidR="009E2138" w:rsidP="009E2138" w:rsidRDefault="009E2138" w14:paraId="1FE286D0"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Mobile Application Management</w:t>
            </w:r>
          </w:p>
        </w:tc>
      </w:tr>
      <w:tr w:rsidRPr="009E2138" w:rsidR="009E2138" w:rsidTr="005861EB" w14:paraId="678E83FC"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1B592B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MARS-E</w:t>
            </w:r>
          </w:p>
        </w:tc>
        <w:tc>
          <w:tcPr>
            <w:tcW w:w="7809" w:type="dxa"/>
            <w:noWrap/>
            <w:hideMark/>
          </w:tcPr>
          <w:p w:rsidRPr="009E2138" w:rsidR="009E2138" w:rsidP="009E2138" w:rsidRDefault="009E2138" w14:paraId="6DC988B5"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Minimum Acceptable Risk Standards for Exchanges</w:t>
            </w:r>
          </w:p>
        </w:tc>
      </w:tr>
      <w:tr w:rsidRPr="009E2138" w:rsidR="009E2138" w:rsidTr="005861EB" w14:paraId="6EDC846B"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16A3AAE"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MBE</w:t>
            </w:r>
          </w:p>
        </w:tc>
        <w:tc>
          <w:tcPr>
            <w:tcW w:w="7809" w:type="dxa"/>
            <w:noWrap/>
            <w:hideMark/>
          </w:tcPr>
          <w:p w:rsidRPr="009E2138" w:rsidR="009E2138" w:rsidP="009E2138" w:rsidRDefault="009E2138" w14:paraId="435A00C6"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Minority-Owned Business Enterprise</w:t>
            </w:r>
          </w:p>
        </w:tc>
      </w:tr>
      <w:tr w:rsidRPr="009E2138" w:rsidR="009E2138" w:rsidTr="005861EB" w14:paraId="0AFF1CCD"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CD0EA9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MBI-WPD</w:t>
            </w:r>
          </w:p>
        </w:tc>
        <w:tc>
          <w:tcPr>
            <w:tcW w:w="7809" w:type="dxa"/>
            <w:noWrap/>
            <w:hideMark/>
          </w:tcPr>
          <w:p w:rsidRPr="009E2138" w:rsidR="009E2138" w:rsidP="009E2138" w:rsidRDefault="009E2138" w14:paraId="15C39385"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Medicaid Buy-In for Working People with Disabilities</w:t>
            </w:r>
          </w:p>
        </w:tc>
      </w:tr>
      <w:tr w:rsidRPr="009E2138" w:rsidR="009E2138" w:rsidTr="005861EB" w14:paraId="7FEFA5B3"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800A2E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MCD</w:t>
            </w:r>
          </w:p>
        </w:tc>
        <w:tc>
          <w:tcPr>
            <w:tcW w:w="7809" w:type="dxa"/>
            <w:noWrap/>
            <w:hideMark/>
          </w:tcPr>
          <w:p w:rsidRPr="009E2138" w:rsidR="009E2138" w:rsidP="009E2138" w:rsidRDefault="009E2138" w14:paraId="4B75C411"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Medicaid Confidential Data</w:t>
            </w:r>
          </w:p>
        </w:tc>
      </w:tr>
      <w:tr w:rsidRPr="009E2138" w:rsidR="009E2138" w:rsidTr="005861EB" w14:paraId="2A00FD0E"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7B4C8F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MCO</w:t>
            </w:r>
          </w:p>
        </w:tc>
        <w:tc>
          <w:tcPr>
            <w:tcW w:w="7809" w:type="dxa"/>
            <w:noWrap/>
            <w:hideMark/>
          </w:tcPr>
          <w:p w:rsidRPr="009E2138" w:rsidR="009E2138" w:rsidP="009E2138" w:rsidRDefault="009E2138" w14:paraId="5D8DF51B"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Managed Care Organization</w:t>
            </w:r>
          </w:p>
        </w:tc>
      </w:tr>
      <w:tr w:rsidRPr="009E2138" w:rsidR="009E2138" w:rsidTr="005861EB" w14:paraId="19571979"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2F8B95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MCTP</w:t>
            </w:r>
          </w:p>
        </w:tc>
        <w:tc>
          <w:tcPr>
            <w:tcW w:w="7809" w:type="dxa"/>
            <w:noWrap/>
            <w:hideMark/>
          </w:tcPr>
          <w:p w:rsidRPr="009E2138" w:rsidR="009E2138" w:rsidP="009E2138" w:rsidRDefault="009E2138" w14:paraId="1AE9E085"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Medicaid Cancer Treatment Program</w:t>
            </w:r>
          </w:p>
        </w:tc>
      </w:tr>
      <w:tr w:rsidRPr="009E2138" w:rsidR="009E2138" w:rsidTr="005861EB" w14:paraId="1D3BD913"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D79088E"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MCTP-BC</w:t>
            </w:r>
          </w:p>
        </w:tc>
        <w:tc>
          <w:tcPr>
            <w:tcW w:w="7809" w:type="dxa"/>
            <w:noWrap/>
            <w:hideMark/>
          </w:tcPr>
          <w:p w:rsidRPr="009E2138" w:rsidR="009E2138" w:rsidP="009E2138" w:rsidRDefault="009E2138" w14:paraId="674A0201"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Medicaid Cancer Treatment Program - Breast and Cervical</w:t>
            </w:r>
          </w:p>
        </w:tc>
      </w:tr>
      <w:tr w:rsidRPr="009E2138" w:rsidR="009E2138" w:rsidTr="005861EB" w14:paraId="497D9228"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C03794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MCTP-CP</w:t>
            </w:r>
          </w:p>
        </w:tc>
        <w:tc>
          <w:tcPr>
            <w:tcW w:w="7809" w:type="dxa"/>
            <w:noWrap/>
            <w:hideMark/>
          </w:tcPr>
          <w:p w:rsidRPr="009E2138" w:rsidR="009E2138" w:rsidP="009E2138" w:rsidRDefault="009E2138" w14:paraId="4C508EA8"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Medicaid Cancer Treatment Program - Colorectal and Prostate</w:t>
            </w:r>
          </w:p>
        </w:tc>
      </w:tr>
      <w:tr w:rsidRPr="009E2138" w:rsidR="002F794B" w:rsidTr="005861EB" w14:paraId="06E7CDAE"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2F794B" w:rsidP="009E2138" w:rsidRDefault="002F794B" w14:paraId="09521F06" w14:textId="7B64E99F">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MDF</w:t>
            </w:r>
          </w:p>
        </w:tc>
        <w:tc>
          <w:tcPr>
            <w:tcW w:w="7809" w:type="dxa"/>
            <w:noWrap/>
          </w:tcPr>
          <w:p w:rsidRPr="009E2138" w:rsidR="002F794B" w:rsidP="009E2138" w:rsidRDefault="002F794B" w14:paraId="2E7CDAEF" w14:textId="25DD86F2">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Main Distribution Frame</w:t>
            </w:r>
          </w:p>
        </w:tc>
      </w:tr>
      <w:tr w:rsidRPr="009E2138" w:rsidR="009E2138" w:rsidTr="005861EB" w14:paraId="505BB71C"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15CDB2D"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MDM</w:t>
            </w:r>
          </w:p>
        </w:tc>
        <w:tc>
          <w:tcPr>
            <w:tcW w:w="7809" w:type="dxa"/>
            <w:noWrap/>
            <w:hideMark/>
          </w:tcPr>
          <w:p w:rsidRPr="009E2138" w:rsidR="009E2138" w:rsidP="009E2138" w:rsidRDefault="009E2138" w14:paraId="1251349A"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Master Data Management</w:t>
            </w:r>
          </w:p>
        </w:tc>
      </w:tr>
      <w:tr w:rsidRPr="009E2138" w:rsidR="009E2138" w:rsidTr="005861EB" w14:paraId="6268D457"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98C8BB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MDW</w:t>
            </w:r>
          </w:p>
        </w:tc>
        <w:tc>
          <w:tcPr>
            <w:tcW w:w="7809" w:type="dxa"/>
            <w:noWrap/>
            <w:hideMark/>
          </w:tcPr>
          <w:p w:rsidRPr="009E2138" w:rsidR="009E2138" w:rsidP="009E2138" w:rsidRDefault="009E2138" w14:paraId="4FD9679D"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Medicaid Data Warehouse</w:t>
            </w:r>
          </w:p>
        </w:tc>
      </w:tr>
      <w:tr w:rsidRPr="009E2138" w:rsidR="009E2138" w:rsidTr="005861EB" w14:paraId="1FCF9DE4"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AA6F36E"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MEA</w:t>
            </w:r>
          </w:p>
        </w:tc>
        <w:tc>
          <w:tcPr>
            <w:tcW w:w="7809" w:type="dxa"/>
            <w:noWrap/>
            <w:hideMark/>
          </w:tcPr>
          <w:p w:rsidRPr="009E2138" w:rsidR="009E2138" w:rsidP="009E2138" w:rsidRDefault="009E2138" w14:paraId="21D5BD65"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Medicaid Enterprise Architecture</w:t>
            </w:r>
          </w:p>
        </w:tc>
      </w:tr>
      <w:tr w:rsidRPr="009E2138" w:rsidR="009E2138" w:rsidTr="005861EB" w14:paraId="2D3DC2A7"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AE8F14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MEC</w:t>
            </w:r>
          </w:p>
        </w:tc>
        <w:tc>
          <w:tcPr>
            <w:tcW w:w="7809" w:type="dxa"/>
            <w:noWrap/>
            <w:hideMark/>
          </w:tcPr>
          <w:p w:rsidRPr="009E2138" w:rsidR="009E2138" w:rsidP="009E2138" w:rsidRDefault="009E2138" w14:paraId="557CBBCE"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Minimum Essential Coverage</w:t>
            </w:r>
          </w:p>
        </w:tc>
      </w:tr>
      <w:tr w:rsidRPr="009E2138" w:rsidR="009E2138" w:rsidTr="005861EB" w14:paraId="564872F9"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5613AF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MECM</w:t>
            </w:r>
          </w:p>
        </w:tc>
        <w:tc>
          <w:tcPr>
            <w:tcW w:w="7809" w:type="dxa"/>
            <w:noWrap/>
            <w:hideMark/>
          </w:tcPr>
          <w:p w:rsidRPr="009E2138" w:rsidR="009E2138" w:rsidP="009E2138" w:rsidRDefault="009E2138" w14:paraId="6E1FD558"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Medicaid Eligibility and Client Management</w:t>
            </w:r>
          </w:p>
        </w:tc>
      </w:tr>
      <w:tr w:rsidRPr="009E2138" w:rsidR="009E2138" w:rsidTr="005861EB" w14:paraId="3D242FBF"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46FAAC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MECT</w:t>
            </w:r>
          </w:p>
        </w:tc>
        <w:tc>
          <w:tcPr>
            <w:tcW w:w="7809" w:type="dxa"/>
            <w:noWrap/>
            <w:hideMark/>
          </w:tcPr>
          <w:p w:rsidRPr="009E2138" w:rsidR="009E2138" w:rsidP="009E2138" w:rsidRDefault="009E2138" w14:paraId="3AF7527C"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Medicaid Enterprise Certification Toolkit</w:t>
            </w:r>
          </w:p>
        </w:tc>
      </w:tr>
      <w:tr w:rsidRPr="009E2138" w:rsidR="009E2138" w:rsidTr="005861EB" w14:paraId="490E774C"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0487DEA"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MEET</w:t>
            </w:r>
          </w:p>
        </w:tc>
        <w:tc>
          <w:tcPr>
            <w:tcW w:w="7809" w:type="dxa"/>
            <w:noWrap/>
            <w:hideMark/>
          </w:tcPr>
          <w:p w:rsidRPr="009E2138" w:rsidR="009E2138" w:rsidP="009E2138" w:rsidRDefault="009E2138" w14:paraId="68135771"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Medicaid Eligibility and Enrollment Toolkit</w:t>
            </w:r>
          </w:p>
        </w:tc>
      </w:tr>
      <w:tr w:rsidRPr="009E2138" w:rsidR="009E2138" w:rsidTr="005861EB" w14:paraId="5CA07391"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B03720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MES</w:t>
            </w:r>
          </w:p>
        </w:tc>
        <w:tc>
          <w:tcPr>
            <w:tcW w:w="7809" w:type="dxa"/>
            <w:noWrap/>
            <w:hideMark/>
          </w:tcPr>
          <w:p w:rsidRPr="009E2138" w:rsidR="009E2138" w:rsidP="009E2138" w:rsidRDefault="009E2138" w14:paraId="5E397092"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Medicaid Enterprise Systems</w:t>
            </w:r>
          </w:p>
        </w:tc>
      </w:tr>
      <w:tr w:rsidRPr="009E2138" w:rsidR="009E2138" w:rsidTr="005861EB" w14:paraId="1AD67185"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27E7C6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MFA</w:t>
            </w:r>
          </w:p>
        </w:tc>
        <w:tc>
          <w:tcPr>
            <w:tcW w:w="7809" w:type="dxa"/>
            <w:noWrap/>
            <w:hideMark/>
          </w:tcPr>
          <w:p w:rsidRPr="009E2138" w:rsidR="009E2138" w:rsidP="009E2138" w:rsidRDefault="009E2138" w14:paraId="19778FDB"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Multi-Factor Authentication</w:t>
            </w:r>
          </w:p>
        </w:tc>
      </w:tr>
      <w:tr w:rsidRPr="009E2138" w:rsidR="009E2138" w:rsidTr="005861EB" w14:paraId="26A05A23"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FCDAE3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MFT</w:t>
            </w:r>
          </w:p>
        </w:tc>
        <w:tc>
          <w:tcPr>
            <w:tcW w:w="7809" w:type="dxa"/>
            <w:noWrap/>
            <w:hideMark/>
          </w:tcPr>
          <w:p w:rsidRPr="009E2138" w:rsidR="009E2138" w:rsidP="009E2138" w:rsidRDefault="009E2138" w14:paraId="00A07475"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Managed File Transfer</w:t>
            </w:r>
          </w:p>
        </w:tc>
      </w:tr>
      <w:tr w:rsidRPr="009E2138" w:rsidR="009E2138" w:rsidTr="005861EB" w14:paraId="42A4FFF3"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0AEBBF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MIF</w:t>
            </w:r>
          </w:p>
        </w:tc>
        <w:tc>
          <w:tcPr>
            <w:tcW w:w="7809" w:type="dxa"/>
            <w:noWrap/>
            <w:hideMark/>
          </w:tcPr>
          <w:p w:rsidRPr="009E2138" w:rsidR="009E2138" w:rsidP="009E2138" w:rsidRDefault="009E2138" w14:paraId="7A6CFFF9"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Medical Indemnity Fund</w:t>
            </w:r>
          </w:p>
        </w:tc>
      </w:tr>
      <w:tr w:rsidRPr="009E2138" w:rsidR="009E2138" w:rsidTr="005861EB" w14:paraId="4D36D10B"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EFBD6EE"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MITA</w:t>
            </w:r>
          </w:p>
        </w:tc>
        <w:tc>
          <w:tcPr>
            <w:tcW w:w="7809" w:type="dxa"/>
            <w:noWrap/>
            <w:hideMark/>
          </w:tcPr>
          <w:p w:rsidRPr="009E2138" w:rsidR="009E2138" w:rsidP="009E2138" w:rsidRDefault="009E2138" w14:paraId="2E715782"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Medicaid Information Technology Architecture</w:t>
            </w:r>
          </w:p>
        </w:tc>
      </w:tr>
      <w:tr w:rsidRPr="009E2138" w:rsidR="009E2138" w:rsidTr="005861EB" w14:paraId="18667FFD"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AFE836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ML</w:t>
            </w:r>
          </w:p>
        </w:tc>
        <w:tc>
          <w:tcPr>
            <w:tcW w:w="7809" w:type="dxa"/>
            <w:noWrap/>
            <w:hideMark/>
          </w:tcPr>
          <w:p w:rsidRPr="009E2138" w:rsidR="009E2138" w:rsidP="009E2138" w:rsidRDefault="009E2138" w14:paraId="2103587D"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Machine Learning</w:t>
            </w:r>
          </w:p>
        </w:tc>
      </w:tr>
      <w:tr w:rsidRPr="009E2138" w:rsidR="009E2138" w:rsidTr="005861EB" w14:paraId="128489F7"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F48D8D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MLA</w:t>
            </w:r>
          </w:p>
        </w:tc>
        <w:tc>
          <w:tcPr>
            <w:tcW w:w="7809" w:type="dxa"/>
            <w:noWrap/>
            <w:hideMark/>
          </w:tcPr>
          <w:p w:rsidRPr="009E2138" w:rsidR="009E2138" w:rsidP="009E2138" w:rsidRDefault="009E2138" w14:paraId="18B27D7B"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proofErr w:type="gramStart"/>
            <w:r w:rsidRPr="009E2138">
              <w:rPr>
                <w:rFonts w:ascii="Arial" w:hAnsi="Arial" w:eastAsia="Times New Roman" w:cs="Arial"/>
                <w:color w:val="000000"/>
                <w:sz w:val="22"/>
                <w:szCs w:val="22"/>
                <w:lang w:eastAsia="en-US"/>
              </w:rPr>
              <w:t>Master</w:t>
            </w:r>
            <w:proofErr w:type="gramEnd"/>
            <w:r w:rsidRPr="009E2138">
              <w:rPr>
                <w:rFonts w:ascii="Arial" w:hAnsi="Arial" w:eastAsia="Times New Roman" w:cs="Arial"/>
                <w:color w:val="000000"/>
                <w:sz w:val="22"/>
                <w:szCs w:val="22"/>
                <w:lang w:eastAsia="en-US"/>
              </w:rPr>
              <w:t xml:space="preserve"> License Agreement</w:t>
            </w:r>
          </w:p>
        </w:tc>
      </w:tr>
      <w:tr w:rsidRPr="009E2138" w:rsidR="009E2138" w:rsidTr="005861EB" w14:paraId="2981F829"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1AD77A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MLTC</w:t>
            </w:r>
          </w:p>
        </w:tc>
        <w:tc>
          <w:tcPr>
            <w:tcW w:w="7809" w:type="dxa"/>
            <w:noWrap/>
            <w:hideMark/>
          </w:tcPr>
          <w:p w:rsidRPr="009E2138" w:rsidR="009E2138" w:rsidP="009E2138" w:rsidRDefault="009E2138" w14:paraId="76D376D0"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Managed Long-Term Care</w:t>
            </w:r>
          </w:p>
        </w:tc>
      </w:tr>
      <w:tr w:rsidRPr="009E2138" w:rsidR="009E2138" w:rsidTr="005861EB" w14:paraId="1F8E5341"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A1A0B5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MMC</w:t>
            </w:r>
          </w:p>
        </w:tc>
        <w:tc>
          <w:tcPr>
            <w:tcW w:w="7809" w:type="dxa"/>
            <w:noWrap/>
            <w:hideMark/>
          </w:tcPr>
          <w:p w:rsidRPr="009E2138" w:rsidR="009E2138" w:rsidP="009E2138" w:rsidRDefault="009E2138" w14:paraId="54320FA0"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Medicaid Managed Care</w:t>
            </w:r>
          </w:p>
        </w:tc>
      </w:tr>
      <w:tr w:rsidRPr="009E2138" w:rsidR="009E2138" w:rsidTr="005861EB" w14:paraId="49DDF7AE"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21CAE3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MMIS</w:t>
            </w:r>
          </w:p>
        </w:tc>
        <w:tc>
          <w:tcPr>
            <w:tcW w:w="7809" w:type="dxa"/>
            <w:noWrap/>
            <w:hideMark/>
          </w:tcPr>
          <w:p w:rsidRPr="009E2138" w:rsidR="009E2138" w:rsidP="009E2138" w:rsidRDefault="009E2138" w14:paraId="115375E1"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Medicaid Management Information System</w:t>
            </w:r>
          </w:p>
        </w:tc>
      </w:tr>
      <w:tr w:rsidRPr="009E2138" w:rsidR="009E2138" w:rsidTr="005861EB" w14:paraId="65FEBFB2"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37397DD"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MMM</w:t>
            </w:r>
          </w:p>
        </w:tc>
        <w:tc>
          <w:tcPr>
            <w:tcW w:w="7809" w:type="dxa"/>
            <w:noWrap/>
            <w:hideMark/>
          </w:tcPr>
          <w:p w:rsidRPr="009E2138" w:rsidR="009E2138" w:rsidP="009E2138" w:rsidRDefault="009E2138" w14:paraId="6495E854"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MITA Maturity Model</w:t>
            </w:r>
          </w:p>
        </w:tc>
      </w:tr>
      <w:tr w:rsidRPr="009E2138" w:rsidR="00586920" w:rsidTr="005861EB" w14:paraId="2AF05C32"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586920" w:rsidP="009E2138" w:rsidRDefault="00586920" w14:paraId="53273918" w14:textId="3567CD0A">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MOM</w:t>
            </w:r>
          </w:p>
        </w:tc>
        <w:tc>
          <w:tcPr>
            <w:tcW w:w="7809" w:type="dxa"/>
            <w:noWrap/>
          </w:tcPr>
          <w:p w:rsidRPr="009E2138" w:rsidR="00586920" w:rsidP="009E2138" w:rsidRDefault="00586920" w14:paraId="22C64276" w14:textId="2242286C">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Message-Oriented Middleware</w:t>
            </w:r>
          </w:p>
        </w:tc>
      </w:tr>
      <w:tr w:rsidRPr="009E2138" w:rsidR="009E2138" w:rsidTr="005861EB" w14:paraId="4E65A153"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90D000E"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MOU</w:t>
            </w:r>
          </w:p>
        </w:tc>
        <w:tc>
          <w:tcPr>
            <w:tcW w:w="7809" w:type="dxa"/>
            <w:noWrap/>
            <w:hideMark/>
          </w:tcPr>
          <w:p w:rsidRPr="009E2138" w:rsidR="009E2138" w:rsidP="009E2138" w:rsidRDefault="009E2138" w14:paraId="02C8049D"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Memorandum of Understanding</w:t>
            </w:r>
          </w:p>
        </w:tc>
      </w:tr>
      <w:tr w:rsidRPr="009E2138" w:rsidR="00586920" w:rsidTr="005861EB" w14:paraId="6E3BAE8D"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586920" w:rsidP="009E2138" w:rsidRDefault="00586920" w14:paraId="22A2D69D" w14:textId="79DF4721">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MQ</w:t>
            </w:r>
          </w:p>
        </w:tc>
        <w:tc>
          <w:tcPr>
            <w:tcW w:w="7809" w:type="dxa"/>
            <w:noWrap/>
          </w:tcPr>
          <w:p w:rsidRPr="009E2138" w:rsidR="00586920" w:rsidP="009E2138" w:rsidRDefault="00586920" w14:paraId="5C100925" w14:textId="23353C9D">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Messaging Queue</w:t>
            </w:r>
          </w:p>
        </w:tc>
      </w:tr>
      <w:tr w:rsidRPr="009E2138" w:rsidR="009E2138" w:rsidTr="005861EB" w14:paraId="077450C6"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BEAC00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MPI</w:t>
            </w:r>
          </w:p>
        </w:tc>
        <w:tc>
          <w:tcPr>
            <w:tcW w:w="7809" w:type="dxa"/>
            <w:noWrap/>
            <w:hideMark/>
          </w:tcPr>
          <w:p w:rsidRPr="009E2138" w:rsidR="009E2138" w:rsidP="009E2138" w:rsidRDefault="009E2138" w14:paraId="67D592F9"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Master Person Index</w:t>
            </w:r>
          </w:p>
        </w:tc>
      </w:tr>
      <w:tr w:rsidRPr="009E2138" w:rsidR="009E2138" w:rsidTr="005861EB" w14:paraId="5438AE23"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44B682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MRP</w:t>
            </w:r>
          </w:p>
        </w:tc>
        <w:tc>
          <w:tcPr>
            <w:tcW w:w="7809" w:type="dxa"/>
            <w:noWrap/>
            <w:hideMark/>
          </w:tcPr>
          <w:p w:rsidRPr="009E2138" w:rsidR="009E2138" w:rsidP="009E2138" w:rsidRDefault="009E2138" w14:paraId="2BE6E700"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Master Release Plan</w:t>
            </w:r>
          </w:p>
        </w:tc>
      </w:tr>
      <w:tr w:rsidRPr="009E2138" w:rsidR="009E2138" w:rsidTr="005861EB" w14:paraId="3EF31E5D"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D7D44F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MSP</w:t>
            </w:r>
          </w:p>
        </w:tc>
        <w:tc>
          <w:tcPr>
            <w:tcW w:w="7809" w:type="dxa"/>
            <w:noWrap/>
            <w:hideMark/>
          </w:tcPr>
          <w:p w:rsidRPr="009E2138" w:rsidR="009E2138" w:rsidP="009E2138" w:rsidRDefault="009E2138" w14:paraId="69CB7FCF"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Medicare Savings Program</w:t>
            </w:r>
          </w:p>
        </w:tc>
      </w:tr>
      <w:tr w:rsidRPr="009E2138" w:rsidR="009E2138" w:rsidTr="005861EB" w14:paraId="6F708270"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FE09A6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MTBF</w:t>
            </w:r>
          </w:p>
        </w:tc>
        <w:tc>
          <w:tcPr>
            <w:tcW w:w="7809" w:type="dxa"/>
            <w:noWrap/>
            <w:hideMark/>
          </w:tcPr>
          <w:p w:rsidRPr="009E2138" w:rsidR="009E2138" w:rsidP="009E2138" w:rsidRDefault="009E2138" w14:paraId="3690E366"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Mean Time Between Failures</w:t>
            </w:r>
          </w:p>
        </w:tc>
      </w:tr>
      <w:tr w:rsidRPr="009E2138" w:rsidR="009E2138" w:rsidTr="005861EB" w14:paraId="070EF57B"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A49005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MTBSI</w:t>
            </w:r>
          </w:p>
        </w:tc>
        <w:tc>
          <w:tcPr>
            <w:tcW w:w="7809" w:type="dxa"/>
            <w:noWrap/>
            <w:hideMark/>
          </w:tcPr>
          <w:p w:rsidRPr="009E2138" w:rsidR="009E2138" w:rsidP="009E2138" w:rsidRDefault="009E2138" w14:paraId="6D9EFAF8"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Mean Time Between Service Incidents</w:t>
            </w:r>
          </w:p>
        </w:tc>
      </w:tr>
      <w:tr w:rsidRPr="009E2138" w:rsidR="009E2138" w:rsidTr="005861EB" w14:paraId="051706A3"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3EC2D0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MTD</w:t>
            </w:r>
          </w:p>
        </w:tc>
        <w:tc>
          <w:tcPr>
            <w:tcW w:w="7809" w:type="dxa"/>
            <w:noWrap/>
            <w:hideMark/>
          </w:tcPr>
          <w:p w:rsidRPr="009E2138" w:rsidR="009E2138" w:rsidP="009E2138" w:rsidRDefault="009E2138" w14:paraId="76891C7E"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Maximum Tolerable Downtime</w:t>
            </w:r>
          </w:p>
        </w:tc>
      </w:tr>
      <w:tr w:rsidRPr="009E2138" w:rsidR="009E2138" w:rsidTr="005861EB" w14:paraId="5AA98780"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F664E3D" w14:textId="77777777">
            <w:pPr>
              <w:rPr>
                <w:rFonts w:ascii="Arial" w:hAnsi="Arial" w:eastAsia="Times New Roman" w:cs="Arial"/>
                <w:color w:val="000000"/>
                <w:sz w:val="22"/>
                <w:szCs w:val="22"/>
                <w:lang w:eastAsia="en-US"/>
              </w:rPr>
            </w:pPr>
            <w:proofErr w:type="spellStart"/>
            <w:r w:rsidRPr="009E2138">
              <w:rPr>
                <w:rFonts w:ascii="Arial" w:hAnsi="Arial" w:eastAsia="Times New Roman" w:cs="Arial"/>
                <w:color w:val="000000"/>
                <w:sz w:val="22"/>
                <w:szCs w:val="22"/>
                <w:lang w:eastAsia="en-US"/>
              </w:rPr>
              <w:t>mTLS</w:t>
            </w:r>
            <w:proofErr w:type="spellEnd"/>
          </w:p>
        </w:tc>
        <w:tc>
          <w:tcPr>
            <w:tcW w:w="7809" w:type="dxa"/>
            <w:noWrap/>
            <w:hideMark/>
          </w:tcPr>
          <w:p w:rsidRPr="009E2138" w:rsidR="009E2138" w:rsidP="009E2138" w:rsidRDefault="009E2138" w14:paraId="72D46EBF"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Mutual Transport Layer Security</w:t>
            </w:r>
          </w:p>
        </w:tc>
      </w:tr>
      <w:tr w:rsidRPr="009E2138" w:rsidR="009E2138" w:rsidTr="005861EB" w14:paraId="7A0BA351"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4C02BE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MTOB</w:t>
            </w:r>
          </w:p>
        </w:tc>
        <w:tc>
          <w:tcPr>
            <w:tcW w:w="7809" w:type="dxa"/>
            <w:noWrap/>
            <w:hideMark/>
          </w:tcPr>
          <w:p w:rsidRPr="009E2138" w:rsidR="009E2138" w:rsidP="009E2138" w:rsidRDefault="009E2138" w14:paraId="4B6197DC"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MES Transformation Office Board</w:t>
            </w:r>
          </w:p>
        </w:tc>
      </w:tr>
      <w:tr w:rsidRPr="009E2138" w:rsidR="009E2138" w:rsidTr="005861EB" w14:paraId="408979DC"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B8556C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MTP</w:t>
            </w:r>
          </w:p>
        </w:tc>
        <w:tc>
          <w:tcPr>
            <w:tcW w:w="7809" w:type="dxa"/>
            <w:noWrap/>
            <w:hideMark/>
          </w:tcPr>
          <w:p w:rsidRPr="009E2138" w:rsidR="009E2138" w:rsidP="009E2138" w:rsidRDefault="009E2138" w14:paraId="35600AC2"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Master Test Plan</w:t>
            </w:r>
          </w:p>
        </w:tc>
      </w:tr>
      <w:tr w:rsidRPr="009E2138" w:rsidR="009E2138" w:rsidTr="005861EB" w14:paraId="246DC3D4"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514CE6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MTTC</w:t>
            </w:r>
          </w:p>
        </w:tc>
        <w:tc>
          <w:tcPr>
            <w:tcW w:w="7809" w:type="dxa"/>
            <w:noWrap/>
            <w:hideMark/>
          </w:tcPr>
          <w:p w:rsidRPr="009E2138" w:rsidR="009E2138" w:rsidP="009E2138" w:rsidRDefault="009E2138" w14:paraId="3A3F2B52"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Mean Time to Contain</w:t>
            </w:r>
          </w:p>
        </w:tc>
      </w:tr>
      <w:tr w:rsidRPr="009E2138" w:rsidR="009E2138" w:rsidTr="005861EB" w14:paraId="77D7D3FC"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1FE6A1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MTTD</w:t>
            </w:r>
          </w:p>
        </w:tc>
        <w:tc>
          <w:tcPr>
            <w:tcW w:w="7809" w:type="dxa"/>
            <w:noWrap/>
            <w:hideMark/>
          </w:tcPr>
          <w:p w:rsidRPr="009E2138" w:rsidR="009E2138" w:rsidP="009E2138" w:rsidRDefault="009E2138" w14:paraId="3838D889"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Mean Time to Detect</w:t>
            </w:r>
          </w:p>
        </w:tc>
      </w:tr>
      <w:tr w:rsidRPr="009E2138" w:rsidR="009E2138" w:rsidTr="005861EB" w14:paraId="03A1BC50"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DEC710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MTTR</w:t>
            </w:r>
          </w:p>
        </w:tc>
        <w:tc>
          <w:tcPr>
            <w:tcW w:w="7809" w:type="dxa"/>
            <w:noWrap/>
            <w:hideMark/>
          </w:tcPr>
          <w:p w:rsidRPr="009E2138" w:rsidR="009E2138" w:rsidP="009E2138" w:rsidRDefault="009E2138" w14:paraId="62B98EA2"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Mean Time to Recovery</w:t>
            </w:r>
          </w:p>
        </w:tc>
      </w:tr>
      <w:tr w:rsidRPr="009E2138" w:rsidR="009E2138" w:rsidTr="005861EB" w14:paraId="164E9444"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EC20C4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lastRenderedPageBreak/>
              <w:t>MTTRS</w:t>
            </w:r>
          </w:p>
        </w:tc>
        <w:tc>
          <w:tcPr>
            <w:tcW w:w="7809" w:type="dxa"/>
            <w:noWrap/>
            <w:hideMark/>
          </w:tcPr>
          <w:p w:rsidRPr="009E2138" w:rsidR="009E2138" w:rsidP="009E2138" w:rsidRDefault="009E2138" w14:paraId="255DB0A6"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Mean Time to Restore Service</w:t>
            </w:r>
          </w:p>
        </w:tc>
      </w:tr>
      <w:tr w:rsidRPr="009E2138" w:rsidR="00C72E42" w:rsidTr="005861EB" w14:paraId="35FB685A"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C72E42" w:rsidP="009E2138" w:rsidRDefault="00C72E42" w14:paraId="4E32177E" w14:textId="3808C99E">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MVC</w:t>
            </w:r>
          </w:p>
        </w:tc>
        <w:tc>
          <w:tcPr>
            <w:tcW w:w="7809" w:type="dxa"/>
            <w:noWrap/>
          </w:tcPr>
          <w:p w:rsidRPr="009E2138" w:rsidR="00C72E42" w:rsidP="009E2138" w:rsidRDefault="00C72E42" w14:paraId="72BC1EED" w14:textId="774EAB76">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Model-View-Controller</w:t>
            </w:r>
          </w:p>
        </w:tc>
      </w:tr>
      <w:tr w:rsidRPr="009E2138" w:rsidR="001E27A1" w:rsidTr="005861EB" w14:paraId="7F33D401"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1E27A1" w:rsidP="009E2138" w:rsidRDefault="001E27A1" w14:paraId="139D4440" w14:textId="7D9676FC">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NACI</w:t>
            </w:r>
          </w:p>
        </w:tc>
        <w:tc>
          <w:tcPr>
            <w:tcW w:w="7809" w:type="dxa"/>
            <w:noWrap/>
          </w:tcPr>
          <w:p w:rsidRPr="009E2138" w:rsidR="001E27A1" w:rsidP="009E2138" w:rsidRDefault="001E27A1" w14:paraId="1350009A" w14:textId="497FBCA1">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1E27A1">
              <w:rPr>
                <w:rFonts w:ascii="Arial" w:hAnsi="Arial" w:eastAsia="Times New Roman" w:cs="Arial"/>
                <w:color w:val="000000"/>
                <w:sz w:val="22"/>
                <w:szCs w:val="22"/>
                <w:lang w:eastAsia="en-US"/>
              </w:rPr>
              <w:t>National Agency Check with Inquiries</w:t>
            </w:r>
          </w:p>
        </w:tc>
      </w:tr>
      <w:tr w:rsidRPr="009E2138" w:rsidR="009E2138" w:rsidTr="005861EB" w14:paraId="7016FB1D"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F9AC4E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NACL</w:t>
            </w:r>
          </w:p>
        </w:tc>
        <w:tc>
          <w:tcPr>
            <w:tcW w:w="7809" w:type="dxa"/>
            <w:noWrap/>
            <w:hideMark/>
          </w:tcPr>
          <w:p w:rsidRPr="009E2138" w:rsidR="009E2138" w:rsidP="009E2138" w:rsidRDefault="009E2138" w14:paraId="4F7FACDA"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Network Access Control List</w:t>
            </w:r>
          </w:p>
        </w:tc>
      </w:tr>
      <w:tr w:rsidRPr="009E2138" w:rsidR="009E2138" w:rsidTr="005861EB" w14:paraId="415068A1"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CAC722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NAT</w:t>
            </w:r>
          </w:p>
        </w:tc>
        <w:tc>
          <w:tcPr>
            <w:tcW w:w="7809" w:type="dxa"/>
            <w:noWrap/>
            <w:hideMark/>
          </w:tcPr>
          <w:p w:rsidRPr="009E2138" w:rsidR="009E2138" w:rsidP="009E2138" w:rsidRDefault="009E2138" w14:paraId="3EA454A7"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Network Address Translation</w:t>
            </w:r>
          </w:p>
        </w:tc>
      </w:tr>
      <w:tr w:rsidRPr="009E2138" w:rsidR="009E2138" w:rsidTr="005861EB" w14:paraId="0FCFFD4B"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4CAB9C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NCOA</w:t>
            </w:r>
          </w:p>
        </w:tc>
        <w:tc>
          <w:tcPr>
            <w:tcW w:w="7809" w:type="dxa"/>
            <w:noWrap/>
            <w:hideMark/>
          </w:tcPr>
          <w:p w:rsidRPr="009E2138" w:rsidR="009E2138" w:rsidP="009E2138" w:rsidRDefault="009E2138" w14:paraId="304630EF"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National Change of Address</w:t>
            </w:r>
          </w:p>
        </w:tc>
      </w:tr>
      <w:tr w:rsidRPr="009E2138" w:rsidR="009E2138" w:rsidTr="005861EB" w14:paraId="1F55C170"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934F02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NDA</w:t>
            </w:r>
          </w:p>
        </w:tc>
        <w:tc>
          <w:tcPr>
            <w:tcW w:w="7809" w:type="dxa"/>
            <w:noWrap/>
            <w:hideMark/>
          </w:tcPr>
          <w:p w:rsidRPr="009E2138" w:rsidR="009E2138" w:rsidP="009E2138" w:rsidRDefault="009E2138" w14:paraId="3EECD936"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Nondisclosure Agreement</w:t>
            </w:r>
          </w:p>
        </w:tc>
      </w:tr>
      <w:tr w:rsidRPr="009E2138" w:rsidR="009E2138" w:rsidTr="005861EB" w14:paraId="275B864D"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7EAB0D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NFR</w:t>
            </w:r>
          </w:p>
        </w:tc>
        <w:tc>
          <w:tcPr>
            <w:tcW w:w="7809" w:type="dxa"/>
            <w:noWrap/>
            <w:hideMark/>
          </w:tcPr>
          <w:p w:rsidRPr="009E2138" w:rsidR="009E2138" w:rsidP="009E2138" w:rsidRDefault="009E2138" w14:paraId="418F0910"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Nonfunctional Requirements</w:t>
            </w:r>
          </w:p>
        </w:tc>
      </w:tr>
      <w:tr w:rsidRPr="009E2138" w:rsidR="009E2138" w:rsidTr="005861EB" w14:paraId="0CCD2F67"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D3C097E"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NIEM</w:t>
            </w:r>
          </w:p>
        </w:tc>
        <w:tc>
          <w:tcPr>
            <w:tcW w:w="7809" w:type="dxa"/>
            <w:noWrap/>
            <w:hideMark/>
          </w:tcPr>
          <w:p w:rsidRPr="009E2138" w:rsidR="009E2138" w:rsidP="009E2138" w:rsidRDefault="009E2138" w14:paraId="03451898"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National Information Exchange Model</w:t>
            </w:r>
          </w:p>
        </w:tc>
      </w:tr>
      <w:tr w:rsidRPr="009E2138" w:rsidR="009E2138" w:rsidTr="005861EB" w14:paraId="78D49C70"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6A02E0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NIST</w:t>
            </w:r>
          </w:p>
        </w:tc>
        <w:tc>
          <w:tcPr>
            <w:tcW w:w="7809" w:type="dxa"/>
            <w:noWrap/>
            <w:hideMark/>
          </w:tcPr>
          <w:p w:rsidRPr="009E2138" w:rsidR="009E2138" w:rsidP="009E2138" w:rsidRDefault="009E2138" w14:paraId="3A12A870"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National Institute of Standards and Technology</w:t>
            </w:r>
          </w:p>
        </w:tc>
      </w:tr>
      <w:tr w:rsidRPr="009E2138" w:rsidR="009E2138" w:rsidTr="005861EB" w14:paraId="4CCDE1DC"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F82670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NIST RFM</w:t>
            </w:r>
          </w:p>
        </w:tc>
        <w:tc>
          <w:tcPr>
            <w:tcW w:w="7809" w:type="dxa"/>
            <w:noWrap/>
            <w:hideMark/>
          </w:tcPr>
          <w:p w:rsidRPr="009E2138" w:rsidR="009E2138" w:rsidP="009E2138" w:rsidRDefault="009E2138" w14:paraId="18B75894"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NIST Risk Management Framework:</w:t>
            </w:r>
          </w:p>
        </w:tc>
      </w:tr>
      <w:tr w:rsidRPr="009E2138" w:rsidR="009E2138" w:rsidTr="005861EB" w14:paraId="194CF122"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15E825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NISTIR</w:t>
            </w:r>
          </w:p>
        </w:tc>
        <w:tc>
          <w:tcPr>
            <w:tcW w:w="7809" w:type="dxa"/>
            <w:noWrap/>
            <w:hideMark/>
          </w:tcPr>
          <w:p w:rsidRPr="009E2138" w:rsidR="009E2138" w:rsidP="009E2138" w:rsidRDefault="009E2138" w14:paraId="71BA75FA"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NIST Internal/Interagency Report</w:t>
            </w:r>
          </w:p>
        </w:tc>
      </w:tr>
      <w:tr w:rsidRPr="009E2138" w:rsidR="009E2138" w:rsidTr="005861EB" w14:paraId="6A3E5AF4"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7CB5BD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NLM</w:t>
            </w:r>
          </w:p>
        </w:tc>
        <w:tc>
          <w:tcPr>
            <w:tcW w:w="7809" w:type="dxa"/>
            <w:noWrap/>
            <w:hideMark/>
          </w:tcPr>
          <w:p w:rsidRPr="009E2138" w:rsidR="009E2138" w:rsidP="009E2138" w:rsidRDefault="009E2138" w14:paraId="0F8E8985"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National Library of Medicine</w:t>
            </w:r>
          </w:p>
        </w:tc>
      </w:tr>
      <w:tr w:rsidRPr="009E2138" w:rsidR="009E2138" w:rsidTr="005861EB" w14:paraId="5DEB559A"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5341FD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NPI</w:t>
            </w:r>
          </w:p>
        </w:tc>
        <w:tc>
          <w:tcPr>
            <w:tcW w:w="7809" w:type="dxa"/>
            <w:noWrap/>
            <w:hideMark/>
          </w:tcPr>
          <w:p w:rsidRPr="009E2138" w:rsidR="009E2138" w:rsidP="009E2138" w:rsidRDefault="009E2138" w14:paraId="6BB6C689"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National Provider Identifier</w:t>
            </w:r>
          </w:p>
        </w:tc>
      </w:tr>
      <w:tr w:rsidRPr="009E2138" w:rsidR="00073D9E" w:rsidTr="005861EB" w14:paraId="7116FDD3"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073D9E" w:rsidP="009E2138" w:rsidRDefault="00073D9E" w14:paraId="64ED17FC" w14:textId="265397D5">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NPM</w:t>
            </w:r>
          </w:p>
        </w:tc>
        <w:tc>
          <w:tcPr>
            <w:tcW w:w="7809" w:type="dxa"/>
            <w:noWrap/>
          </w:tcPr>
          <w:p w:rsidRPr="009E2138" w:rsidR="00073D9E" w:rsidP="009E2138" w:rsidRDefault="00073D9E" w14:paraId="76BDF96F" w14:textId="2BAE9770">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Node Package Manager</w:t>
            </w:r>
          </w:p>
        </w:tc>
      </w:tr>
      <w:tr w:rsidRPr="009E2138" w:rsidR="0083731E" w:rsidTr="005861EB" w14:paraId="01AD647E"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0083731E" w:rsidP="009E2138" w:rsidRDefault="0083731E" w14:paraId="31A5AFC0" w14:textId="4E1D79E8">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NVDA</w:t>
            </w:r>
          </w:p>
        </w:tc>
        <w:tc>
          <w:tcPr>
            <w:tcW w:w="7809" w:type="dxa"/>
            <w:noWrap/>
          </w:tcPr>
          <w:p w:rsidR="0083731E" w:rsidP="009E2138" w:rsidRDefault="001147DD" w14:paraId="3C541B70" w14:textId="023FACD8">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proofErr w:type="spellStart"/>
            <w:r w:rsidRPr="001147DD">
              <w:rPr>
                <w:rFonts w:ascii="Arial" w:hAnsi="Arial" w:eastAsia="Times New Roman" w:cs="Arial"/>
                <w:color w:val="000000"/>
                <w:sz w:val="22"/>
                <w:szCs w:val="22"/>
                <w:lang w:eastAsia="en-US"/>
              </w:rPr>
              <w:t>NonVisual</w:t>
            </w:r>
            <w:proofErr w:type="spellEnd"/>
            <w:r w:rsidRPr="001147DD">
              <w:rPr>
                <w:rFonts w:ascii="Arial" w:hAnsi="Arial" w:eastAsia="Times New Roman" w:cs="Arial"/>
                <w:color w:val="000000"/>
                <w:sz w:val="22"/>
                <w:szCs w:val="22"/>
                <w:lang w:eastAsia="en-US"/>
              </w:rPr>
              <w:t xml:space="preserve"> Digital Access</w:t>
            </w:r>
          </w:p>
        </w:tc>
      </w:tr>
      <w:tr w:rsidRPr="009E2138" w:rsidR="009E2138" w:rsidTr="005861EB" w14:paraId="65AB23C2"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83FDB1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NY</w:t>
            </w:r>
          </w:p>
        </w:tc>
        <w:tc>
          <w:tcPr>
            <w:tcW w:w="7809" w:type="dxa"/>
            <w:noWrap/>
            <w:hideMark/>
          </w:tcPr>
          <w:p w:rsidRPr="009E2138" w:rsidR="009E2138" w:rsidP="009E2138" w:rsidRDefault="009E2138" w14:paraId="34C4317C"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New York</w:t>
            </w:r>
          </w:p>
        </w:tc>
      </w:tr>
      <w:tr w:rsidRPr="009E2138" w:rsidR="009E2138" w:rsidTr="005861EB" w14:paraId="736ADDD1"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187AEC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NYC</w:t>
            </w:r>
          </w:p>
        </w:tc>
        <w:tc>
          <w:tcPr>
            <w:tcW w:w="7809" w:type="dxa"/>
            <w:noWrap/>
            <w:hideMark/>
          </w:tcPr>
          <w:p w:rsidRPr="009E2138" w:rsidR="009E2138" w:rsidP="009E2138" w:rsidRDefault="009E2138" w14:paraId="7D48F84F"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New York City</w:t>
            </w:r>
          </w:p>
        </w:tc>
      </w:tr>
      <w:tr w:rsidRPr="009E2138" w:rsidR="009E2138" w:rsidTr="005861EB" w14:paraId="5C9F39A4"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5CC8326"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NYCRR</w:t>
            </w:r>
          </w:p>
        </w:tc>
        <w:tc>
          <w:tcPr>
            <w:tcW w:w="7809" w:type="dxa"/>
            <w:noWrap/>
            <w:hideMark/>
          </w:tcPr>
          <w:p w:rsidRPr="009E2138" w:rsidR="009E2138" w:rsidP="009E2138" w:rsidRDefault="009E2138" w14:paraId="71D03C1E"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New York Codes, Rules and Regulations</w:t>
            </w:r>
          </w:p>
        </w:tc>
      </w:tr>
      <w:tr w:rsidRPr="009E2138" w:rsidR="009E2138" w:rsidTr="005861EB" w14:paraId="127BD7A6"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3733466"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NYS</w:t>
            </w:r>
          </w:p>
        </w:tc>
        <w:tc>
          <w:tcPr>
            <w:tcW w:w="7809" w:type="dxa"/>
            <w:noWrap/>
            <w:hideMark/>
          </w:tcPr>
          <w:p w:rsidRPr="009E2138" w:rsidR="009E2138" w:rsidP="009E2138" w:rsidRDefault="009E2138" w14:paraId="55AE1581"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New York State</w:t>
            </w:r>
          </w:p>
        </w:tc>
      </w:tr>
      <w:tr w:rsidRPr="009E2138" w:rsidR="009E2138" w:rsidTr="005861EB" w14:paraId="6BD21F9B"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40CB05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NYSED</w:t>
            </w:r>
          </w:p>
        </w:tc>
        <w:tc>
          <w:tcPr>
            <w:tcW w:w="7809" w:type="dxa"/>
            <w:noWrap/>
            <w:hideMark/>
          </w:tcPr>
          <w:p w:rsidRPr="009E2138" w:rsidR="009E2138" w:rsidP="009E2138" w:rsidRDefault="009E2138" w14:paraId="65D65D9C"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NYS Education Department</w:t>
            </w:r>
          </w:p>
        </w:tc>
      </w:tr>
      <w:tr w:rsidRPr="009E2138" w:rsidR="009E2138" w:rsidTr="005861EB" w14:paraId="61CB0124"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71379C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NYSHIP</w:t>
            </w:r>
          </w:p>
        </w:tc>
        <w:tc>
          <w:tcPr>
            <w:tcW w:w="7809" w:type="dxa"/>
            <w:noWrap/>
            <w:hideMark/>
          </w:tcPr>
          <w:p w:rsidRPr="009E2138" w:rsidR="009E2138" w:rsidP="009E2138" w:rsidRDefault="009E2138" w14:paraId="413322CE"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New York State Health Insurance Program</w:t>
            </w:r>
          </w:p>
        </w:tc>
      </w:tr>
      <w:tr w:rsidRPr="009E2138" w:rsidR="009E2138" w:rsidTr="005861EB" w14:paraId="62917188"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3F7A6C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NYSOH</w:t>
            </w:r>
          </w:p>
        </w:tc>
        <w:tc>
          <w:tcPr>
            <w:tcW w:w="7809" w:type="dxa"/>
            <w:noWrap/>
            <w:hideMark/>
          </w:tcPr>
          <w:p w:rsidRPr="009E2138" w:rsidR="009E2138" w:rsidP="009E2138" w:rsidRDefault="009E2138" w14:paraId="0EC6254B"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NY State of Health</w:t>
            </w:r>
          </w:p>
        </w:tc>
      </w:tr>
      <w:tr w:rsidRPr="009E2138" w:rsidR="009E2138" w:rsidTr="005861EB" w14:paraId="534560F4"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988143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OAG</w:t>
            </w:r>
          </w:p>
        </w:tc>
        <w:tc>
          <w:tcPr>
            <w:tcW w:w="7809" w:type="dxa"/>
            <w:noWrap/>
            <w:hideMark/>
          </w:tcPr>
          <w:p w:rsidRPr="009E2138" w:rsidR="009E2138" w:rsidP="009E2138" w:rsidRDefault="009E2138" w14:paraId="747BFA7C"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Office of the Attorney General</w:t>
            </w:r>
          </w:p>
        </w:tc>
      </w:tr>
      <w:tr w:rsidRPr="009E2138" w:rsidR="009E2138" w:rsidTr="005861EB" w14:paraId="222E58B6"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7A55EDD"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OALTC</w:t>
            </w:r>
          </w:p>
        </w:tc>
        <w:tc>
          <w:tcPr>
            <w:tcW w:w="7809" w:type="dxa"/>
            <w:noWrap/>
            <w:hideMark/>
          </w:tcPr>
          <w:p w:rsidRPr="009E2138" w:rsidR="009E2138" w:rsidP="009E2138" w:rsidRDefault="009E2138" w14:paraId="0E34FF2F"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Office of Aging and Long-Term Care</w:t>
            </w:r>
          </w:p>
        </w:tc>
      </w:tr>
      <w:tr w:rsidRPr="009E2138" w:rsidR="009E2138" w:rsidTr="005861EB" w14:paraId="3B55536E"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70DFF2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OAPD</w:t>
            </w:r>
          </w:p>
        </w:tc>
        <w:tc>
          <w:tcPr>
            <w:tcW w:w="7809" w:type="dxa"/>
            <w:noWrap/>
            <w:hideMark/>
          </w:tcPr>
          <w:p w:rsidRPr="009E2138" w:rsidR="009E2138" w:rsidP="009E2138" w:rsidRDefault="009E2138" w14:paraId="1F026E7C"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Operational Advance Planning Document</w:t>
            </w:r>
          </w:p>
        </w:tc>
      </w:tr>
      <w:tr w:rsidRPr="009E2138" w:rsidR="00BA1D44" w:rsidTr="005861EB" w14:paraId="6D8FCC71"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BA1D44" w:rsidP="009E2138" w:rsidRDefault="00BA1D44" w14:paraId="05FDD304" w14:textId="50DF759D">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OAS</w:t>
            </w:r>
          </w:p>
        </w:tc>
        <w:tc>
          <w:tcPr>
            <w:tcW w:w="7809" w:type="dxa"/>
            <w:noWrap/>
          </w:tcPr>
          <w:p w:rsidRPr="009E2138" w:rsidR="00BA1D44" w:rsidP="009E2138" w:rsidRDefault="00BA1D44" w14:paraId="7594EE88" w14:textId="15ECFAC8">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proofErr w:type="spellStart"/>
            <w:r>
              <w:rPr>
                <w:rFonts w:ascii="Arial" w:hAnsi="Arial" w:eastAsia="Times New Roman" w:cs="Arial"/>
                <w:color w:val="000000"/>
                <w:sz w:val="22"/>
                <w:szCs w:val="22"/>
                <w:lang w:eastAsia="en-US"/>
              </w:rPr>
              <w:t>OpenAPI</w:t>
            </w:r>
            <w:proofErr w:type="spellEnd"/>
            <w:r>
              <w:rPr>
                <w:rFonts w:ascii="Arial" w:hAnsi="Arial" w:eastAsia="Times New Roman" w:cs="Arial"/>
                <w:color w:val="000000"/>
                <w:sz w:val="22"/>
                <w:szCs w:val="22"/>
                <w:lang w:eastAsia="en-US"/>
              </w:rPr>
              <w:t xml:space="preserve"> Specification</w:t>
            </w:r>
          </w:p>
        </w:tc>
      </w:tr>
      <w:tr w:rsidRPr="009E2138" w:rsidR="009E2138" w:rsidTr="005861EB" w14:paraId="004D8CCB"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36E684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OASAS</w:t>
            </w:r>
          </w:p>
        </w:tc>
        <w:tc>
          <w:tcPr>
            <w:tcW w:w="7809" w:type="dxa"/>
            <w:noWrap/>
            <w:hideMark/>
          </w:tcPr>
          <w:p w:rsidRPr="009E2138" w:rsidR="009E2138" w:rsidP="009E2138" w:rsidRDefault="009E2138" w14:paraId="4DA2F994"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Office of Addiction and Supports</w:t>
            </w:r>
          </w:p>
        </w:tc>
      </w:tr>
      <w:tr w:rsidRPr="009E2138" w:rsidR="00E124DB" w:rsidTr="005861EB" w14:paraId="05FC2527"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E124DB" w:rsidP="009E2138" w:rsidRDefault="00E124DB" w14:paraId="3DEBE424" w14:textId="7C982B50">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OAuth</w:t>
            </w:r>
          </w:p>
        </w:tc>
        <w:tc>
          <w:tcPr>
            <w:tcW w:w="7809" w:type="dxa"/>
            <w:noWrap/>
          </w:tcPr>
          <w:p w:rsidRPr="009E2138" w:rsidR="00E124DB" w:rsidP="009E2138" w:rsidRDefault="00E124DB" w14:paraId="1D9C086E" w14:textId="22A060D5">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Open Authorization</w:t>
            </w:r>
          </w:p>
        </w:tc>
      </w:tr>
      <w:tr w:rsidRPr="009E2138" w:rsidR="009E2138" w:rsidTr="005861EB" w14:paraId="212E7CD0"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A1EFC0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OBC</w:t>
            </w:r>
          </w:p>
        </w:tc>
        <w:tc>
          <w:tcPr>
            <w:tcW w:w="7809" w:type="dxa"/>
            <w:noWrap/>
            <w:hideMark/>
          </w:tcPr>
          <w:p w:rsidRPr="009E2138" w:rsidR="009E2138" w:rsidP="009E2138" w:rsidRDefault="009E2138" w14:paraId="51B829F5"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Outcomes-Based Certification</w:t>
            </w:r>
          </w:p>
        </w:tc>
      </w:tr>
      <w:tr w:rsidRPr="009E2138" w:rsidR="009E2138" w:rsidTr="005861EB" w14:paraId="3BE76BAD"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F77051E"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OBIEE</w:t>
            </w:r>
          </w:p>
        </w:tc>
        <w:tc>
          <w:tcPr>
            <w:tcW w:w="7809" w:type="dxa"/>
            <w:noWrap/>
            <w:hideMark/>
          </w:tcPr>
          <w:p w:rsidRPr="009E2138" w:rsidR="009E2138" w:rsidP="009E2138" w:rsidRDefault="009E2138" w14:paraId="640C034C"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Oracle Business Intelligence Enterprise Edition</w:t>
            </w:r>
          </w:p>
        </w:tc>
      </w:tr>
      <w:tr w:rsidRPr="009E2138" w:rsidR="009E2138" w:rsidTr="005861EB" w14:paraId="38DDD8B4"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81AA95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OCFS</w:t>
            </w:r>
          </w:p>
        </w:tc>
        <w:tc>
          <w:tcPr>
            <w:tcW w:w="7809" w:type="dxa"/>
            <w:noWrap/>
            <w:hideMark/>
          </w:tcPr>
          <w:p w:rsidRPr="009E2138" w:rsidR="009E2138" w:rsidP="009E2138" w:rsidRDefault="009E2138" w14:paraId="71DFFC45"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Office of Children and Family Services</w:t>
            </w:r>
          </w:p>
        </w:tc>
      </w:tr>
      <w:tr w:rsidRPr="009E2138" w:rsidR="009E2138" w:rsidTr="005861EB" w14:paraId="65743B23"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1CF522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OCM</w:t>
            </w:r>
          </w:p>
        </w:tc>
        <w:tc>
          <w:tcPr>
            <w:tcW w:w="7809" w:type="dxa"/>
            <w:noWrap/>
            <w:hideMark/>
          </w:tcPr>
          <w:p w:rsidRPr="009E2138" w:rsidR="009E2138" w:rsidP="009E2138" w:rsidRDefault="009E2138" w14:paraId="798E5C34"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Organizational Change Management</w:t>
            </w:r>
          </w:p>
        </w:tc>
      </w:tr>
      <w:tr w:rsidRPr="009E2138" w:rsidR="009E2138" w:rsidTr="005861EB" w14:paraId="45A463E9"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70D9E7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OCR</w:t>
            </w:r>
          </w:p>
        </w:tc>
        <w:tc>
          <w:tcPr>
            <w:tcW w:w="7809" w:type="dxa"/>
            <w:noWrap/>
            <w:hideMark/>
          </w:tcPr>
          <w:p w:rsidRPr="009E2138" w:rsidR="009E2138" w:rsidP="009E2138" w:rsidRDefault="009E2138" w14:paraId="2085BCB0"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Optical Character Recognition</w:t>
            </w:r>
          </w:p>
        </w:tc>
      </w:tr>
      <w:tr w:rsidRPr="009E2138" w:rsidR="009E2138" w:rsidTr="005861EB" w14:paraId="7F2EB4D5"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E99AF6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ODS</w:t>
            </w:r>
          </w:p>
        </w:tc>
        <w:tc>
          <w:tcPr>
            <w:tcW w:w="7809" w:type="dxa"/>
            <w:noWrap/>
            <w:hideMark/>
          </w:tcPr>
          <w:p w:rsidRPr="009E2138" w:rsidR="009E2138" w:rsidP="009E2138" w:rsidRDefault="009E2138" w14:paraId="78EB8A89"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Operational Data Store</w:t>
            </w:r>
          </w:p>
        </w:tc>
      </w:tr>
      <w:tr w:rsidRPr="009E2138" w:rsidR="009E2138" w:rsidTr="005861EB" w14:paraId="695862BC"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DDC546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OELB</w:t>
            </w:r>
          </w:p>
        </w:tc>
        <w:tc>
          <w:tcPr>
            <w:tcW w:w="7809" w:type="dxa"/>
            <w:noWrap/>
            <w:hideMark/>
          </w:tcPr>
          <w:p w:rsidRPr="009E2138" w:rsidR="009E2138" w:rsidP="009E2138" w:rsidRDefault="009E2138" w14:paraId="489DD099"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Office of Health Insurance Programs Executive Leadership Board</w:t>
            </w:r>
          </w:p>
        </w:tc>
      </w:tr>
      <w:tr w:rsidRPr="009E2138" w:rsidR="009E2138" w:rsidTr="005861EB" w14:paraId="793A9F53"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ED0A86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OEM</w:t>
            </w:r>
          </w:p>
        </w:tc>
        <w:tc>
          <w:tcPr>
            <w:tcW w:w="7809" w:type="dxa"/>
            <w:noWrap/>
            <w:hideMark/>
          </w:tcPr>
          <w:p w:rsidRPr="009E2138" w:rsidR="009E2138" w:rsidP="009E2138" w:rsidRDefault="009E2138" w14:paraId="25D8622A"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Oracle Enterprise Manager</w:t>
            </w:r>
          </w:p>
        </w:tc>
      </w:tr>
      <w:tr w:rsidRPr="009E2138" w:rsidR="009E2138" w:rsidTr="005861EB" w14:paraId="50DA68DB"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8FF2A96"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OGS</w:t>
            </w:r>
          </w:p>
        </w:tc>
        <w:tc>
          <w:tcPr>
            <w:tcW w:w="7809" w:type="dxa"/>
            <w:noWrap/>
            <w:hideMark/>
          </w:tcPr>
          <w:p w:rsidRPr="009E2138" w:rsidR="009E2138" w:rsidP="009E2138" w:rsidRDefault="009E2138" w14:paraId="5011AB03"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Office of General Services</w:t>
            </w:r>
          </w:p>
        </w:tc>
      </w:tr>
      <w:tr w:rsidRPr="009E2138" w:rsidR="009E2138" w:rsidTr="005861EB" w14:paraId="24B46EF0"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5F5806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OHEHR</w:t>
            </w:r>
          </w:p>
        </w:tc>
        <w:tc>
          <w:tcPr>
            <w:tcW w:w="7809" w:type="dxa"/>
            <w:noWrap/>
            <w:hideMark/>
          </w:tcPr>
          <w:p w:rsidRPr="009E2138" w:rsidR="009E2138" w:rsidP="009E2138" w:rsidRDefault="009E2138" w14:paraId="164D0B3A"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Office of Health Equity and Human Rights</w:t>
            </w:r>
          </w:p>
        </w:tc>
      </w:tr>
      <w:tr w:rsidRPr="009E2138" w:rsidR="009E2138" w:rsidTr="005861EB" w14:paraId="0D2C2C29"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910AFE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OHIP</w:t>
            </w:r>
          </w:p>
        </w:tc>
        <w:tc>
          <w:tcPr>
            <w:tcW w:w="7809" w:type="dxa"/>
            <w:noWrap/>
            <w:hideMark/>
          </w:tcPr>
          <w:p w:rsidRPr="009E2138" w:rsidR="009E2138" w:rsidP="009E2138" w:rsidRDefault="009E2138" w14:paraId="5037F12D"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Office of Health Insurance Programs</w:t>
            </w:r>
          </w:p>
        </w:tc>
      </w:tr>
      <w:tr w:rsidRPr="009E2138" w:rsidR="009E2138" w:rsidTr="005861EB" w14:paraId="2E60988C"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2A6C81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OHSQA</w:t>
            </w:r>
          </w:p>
        </w:tc>
        <w:tc>
          <w:tcPr>
            <w:tcW w:w="7809" w:type="dxa"/>
            <w:noWrap/>
            <w:hideMark/>
          </w:tcPr>
          <w:p w:rsidRPr="009E2138" w:rsidR="009E2138" w:rsidP="009E2138" w:rsidRDefault="009E2138" w14:paraId="0356A766"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Office of Health Services Quality and Analytics</w:t>
            </w:r>
          </w:p>
        </w:tc>
      </w:tr>
      <w:tr w:rsidRPr="009E2138" w:rsidR="009E2138" w:rsidTr="005861EB" w14:paraId="226C18B5"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AC8F7F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OIA</w:t>
            </w:r>
          </w:p>
        </w:tc>
        <w:tc>
          <w:tcPr>
            <w:tcW w:w="7809" w:type="dxa"/>
            <w:noWrap/>
            <w:hideMark/>
          </w:tcPr>
          <w:p w:rsidRPr="009E2138" w:rsidR="009E2138" w:rsidP="009E2138" w:rsidRDefault="009E2138" w14:paraId="1ADCC486"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Oracle Intelligent Advisor</w:t>
            </w:r>
          </w:p>
        </w:tc>
      </w:tr>
      <w:tr w:rsidRPr="009E2138" w:rsidR="009E2138" w:rsidTr="005861EB" w14:paraId="7CD3C5A2"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7FC8AE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OIDC</w:t>
            </w:r>
          </w:p>
        </w:tc>
        <w:tc>
          <w:tcPr>
            <w:tcW w:w="7809" w:type="dxa"/>
            <w:noWrap/>
            <w:hideMark/>
          </w:tcPr>
          <w:p w:rsidRPr="009E2138" w:rsidR="009E2138" w:rsidP="009E2138" w:rsidRDefault="009E2138" w14:paraId="1E6AA8A0"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OpenID Connect</w:t>
            </w:r>
          </w:p>
        </w:tc>
      </w:tr>
      <w:tr w:rsidRPr="009E2138" w:rsidR="009E2138" w:rsidTr="005861EB" w14:paraId="53E92300"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351CAF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OKR</w:t>
            </w:r>
          </w:p>
        </w:tc>
        <w:tc>
          <w:tcPr>
            <w:tcW w:w="7809" w:type="dxa"/>
            <w:noWrap/>
            <w:hideMark/>
          </w:tcPr>
          <w:p w:rsidRPr="009E2138" w:rsidR="009E2138" w:rsidP="009E2138" w:rsidRDefault="009E2138" w14:paraId="53E35964"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Objectives and Key Results</w:t>
            </w:r>
          </w:p>
        </w:tc>
      </w:tr>
      <w:tr w:rsidRPr="009E2138" w:rsidR="009E2138" w:rsidTr="005861EB" w14:paraId="54678556"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1F0906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lastRenderedPageBreak/>
              <w:t>OLA</w:t>
            </w:r>
          </w:p>
        </w:tc>
        <w:tc>
          <w:tcPr>
            <w:tcW w:w="7809" w:type="dxa"/>
            <w:noWrap/>
            <w:hideMark/>
          </w:tcPr>
          <w:p w:rsidRPr="009E2138" w:rsidR="009E2138" w:rsidP="009E2138" w:rsidRDefault="009E2138" w14:paraId="74E01A8D"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Operational Level Agreements</w:t>
            </w:r>
          </w:p>
        </w:tc>
      </w:tr>
      <w:tr w:rsidRPr="009E2138" w:rsidR="009E2138" w:rsidTr="005861EB" w14:paraId="0872C881"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27326A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OLAP</w:t>
            </w:r>
          </w:p>
        </w:tc>
        <w:tc>
          <w:tcPr>
            <w:tcW w:w="7809" w:type="dxa"/>
            <w:noWrap/>
            <w:hideMark/>
          </w:tcPr>
          <w:p w:rsidRPr="009E2138" w:rsidR="009E2138" w:rsidP="009E2138" w:rsidRDefault="009E2138" w14:paraId="369EE2E2"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Online Analytical Processing</w:t>
            </w:r>
          </w:p>
        </w:tc>
      </w:tr>
      <w:tr w:rsidRPr="009E2138" w:rsidR="009E2138" w:rsidTr="005861EB" w14:paraId="6A8323C2"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682AC8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OLTP</w:t>
            </w:r>
          </w:p>
        </w:tc>
        <w:tc>
          <w:tcPr>
            <w:tcW w:w="7809" w:type="dxa"/>
            <w:noWrap/>
            <w:hideMark/>
          </w:tcPr>
          <w:p w:rsidRPr="009E2138" w:rsidR="009E2138" w:rsidP="009E2138" w:rsidRDefault="009E2138" w14:paraId="4E2131DF"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Online Transaction Processing</w:t>
            </w:r>
          </w:p>
        </w:tc>
      </w:tr>
      <w:tr w:rsidRPr="009E2138" w:rsidR="000143B8" w:rsidTr="005861EB" w14:paraId="15EC5E3F"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0143B8" w:rsidP="009E2138" w:rsidRDefault="000143B8" w14:paraId="677552BB" w14:textId="19614921">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OM4</w:t>
            </w:r>
          </w:p>
        </w:tc>
        <w:tc>
          <w:tcPr>
            <w:tcW w:w="7809" w:type="dxa"/>
            <w:noWrap/>
          </w:tcPr>
          <w:p w:rsidRPr="009E2138" w:rsidR="000143B8" w:rsidP="009E2138" w:rsidRDefault="000143B8" w14:paraId="1AF3CC2B" w14:textId="01F5FA7F">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sz w:val="22"/>
                <w:szCs w:val="22"/>
                <w:lang w:eastAsia="en-US"/>
              </w:rPr>
            </w:pPr>
            <w:r>
              <w:rPr>
                <w:rFonts w:ascii="Arial" w:hAnsi="Arial" w:eastAsia="Times New Roman" w:cs="Arial"/>
                <w:color w:val="000000" w:themeColor="text1"/>
                <w:sz w:val="22"/>
                <w:szCs w:val="22"/>
                <w:lang w:eastAsia="en-US"/>
              </w:rPr>
              <w:t>Optical Multimode 4</w:t>
            </w:r>
          </w:p>
        </w:tc>
      </w:tr>
      <w:tr w:rsidRPr="009E2138" w:rsidR="009E2138" w:rsidTr="005861EB" w14:paraId="539BC551"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3FFAAF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OMB</w:t>
            </w:r>
          </w:p>
        </w:tc>
        <w:tc>
          <w:tcPr>
            <w:tcW w:w="7809" w:type="dxa"/>
            <w:noWrap/>
            <w:hideMark/>
          </w:tcPr>
          <w:p w:rsidRPr="009E2138" w:rsidR="009E2138" w:rsidP="009E2138" w:rsidRDefault="009E2138" w14:paraId="424E5EE8"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Office of Management and Budget</w:t>
            </w:r>
          </w:p>
        </w:tc>
      </w:tr>
      <w:tr w:rsidRPr="009E2138" w:rsidR="009E2138" w:rsidTr="005861EB" w14:paraId="77C24B72"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9EDA8DE"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OMH</w:t>
            </w:r>
          </w:p>
        </w:tc>
        <w:tc>
          <w:tcPr>
            <w:tcW w:w="7809" w:type="dxa"/>
            <w:noWrap/>
            <w:hideMark/>
          </w:tcPr>
          <w:p w:rsidRPr="009E2138" w:rsidR="009E2138" w:rsidP="009E2138" w:rsidRDefault="009E2138" w14:paraId="4D740A77"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Office of Mental Health</w:t>
            </w:r>
          </w:p>
        </w:tc>
      </w:tr>
      <w:tr w:rsidRPr="009E2138" w:rsidR="009E2138" w:rsidTr="005861EB" w14:paraId="2ECC41B1"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3D55AE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OMIG</w:t>
            </w:r>
          </w:p>
        </w:tc>
        <w:tc>
          <w:tcPr>
            <w:tcW w:w="7809" w:type="dxa"/>
            <w:noWrap/>
            <w:hideMark/>
          </w:tcPr>
          <w:p w:rsidRPr="009E2138" w:rsidR="009E2138" w:rsidP="009E2138" w:rsidRDefault="009E2138" w14:paraId="5B0D7848"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Office of the Medicaid Inspector General</w:t>
            </w:r>
          </w:p>
        </w:tc>
      </w:tr>
      <w:tr w:rsidRPr="009E2138" w:rsidR="009E2138" w:rsidTr="005861EB" w14:paraId="30DE6F11"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D00ED7A"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ONC</w:t>
            </w:r>
          </w:p>
        </w:tc>
        <w:tc>
          <w:tcPr>
            <w:tcW w:w="7809" w:type="dxa"/>
            <w:noWrap/>
            <w:hideMark/>
          </w:tcPr>
          <w:p w:rsidRPr="009E2138" w:rsidR="009E2138" w:rsidP="009E2138" w:rsidRDefault="009E2138" w14:paraId="57A35AC7" w14:textId="5EE0116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Office of the National Coordinator for Health Information Technology</w:t>
            </w:r>
          </w:p>
        </w:tc>
      </w:tr>
      <w:tr w:rsidRPr="009E2138" w:rsidR="009E2138" w:rsidTr="005861EB" w14:paraId="1B747018"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057B2C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OOP</w:t>
            </w:r>
          </w:p>
        </w:tc>
        <w:tc>
          <w:tcPr>
            <w:tcW w:w="7809" w:type="dxa"/>
            <w:noWrap/>
            <w:hideMark/>
          </w:tcPr>
          <w:p w:rsidRPr="009E2138" w:rsidR="009E2138" w:rsidP="009E2138" w:rsidRDefault="009E2138" w14:paraId="1F730ADC"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Object-Oriented Programming</w:t>
            </w:r>
          </w:p>
        </w:tc>
      </w:tr>
      <w:tr w:rsidRPr="009E2138" w:rsidR="009E2138" w:rsidTr="005861EB" w14:paraId="46017C79"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CFCF7D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OPA</w:t>
            </w:r>
          </w:p>
        </w:tc>
        <w:tc>
          <w:tcPr>
            <w:tcW w:w="7809" w:type="dxa"/>
            <w:noWrap/>
            <w:hideMark/>
          </w:tcPr>
          <w:p w:rsidRPr="009E2138" w:rsidR="009E2138" w:rsidP="009E2138" w:rsidRDefault="009E2138" w14:paraId="6FBD2356"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Oracle Policy Automation</w:t>
            </w:r>
          </w:p>
        </w:tc>
      </w:tr>
      <w:tr w:rsidRPr="009E2138" w:rsidR="009E2138" w:rsidTr="005861EB" w14:paraId="5FDD689C"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2110CE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OPCHSM</w:t>
            </w:r>
          </w:p>
        </w:tc>
        <w:tc>
          <w:tcPr>
            <w:tcW w:w="7809" w:type="dxa"/>
            <w:noWrap/>
            <w:hideMark/>
          </w:tcPr>
          <w:p w:rsidRPr="009E2138" w:rsidR="009E2138" w:rsidP="009E2138" w:rsidRDefault="009E2138" w14:paraId="232865FD"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Office of Primary Care and Health Systems Management</w:t>
            </w:r>
          </w:p>
        </w:tc>
      </w:tr>
      <w:tr w:rsidRPr="009E2138" w:rsidR="009E2138" w:rsidTr="005861EB" w14:paraId="5CABC280"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C03105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OPH</w:t>
            </w:r>
          </w:p>
        </w:tc>
        <w:tc>
          <w:tcPr>
            <w:tcW w:w="7809" w:type="dxa"/>
            <w:noWrap/>
            <w:hideMark/>
          </w:tcPr>
          <w:p w:rsidRPr="009E2138" w:rsidR="009E2138" w:rsidP="009E2138" w:rsidRDefault="009E2138" w14:paraId="2C97F557"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Office of Public Health</w:t>
            </w:r>
          </w:p>
        </w:tc>
      </w:tr>
      <w:tr w:rsidRPr="009E2138" w:rsidR="009E2138" w:rsidTr="005861EB" w14:paraId="3BEDD5F9"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45195A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OPWDD</w:t>
            </w:r>
          </w:p>
        </w:tc>
        <w:tc>
          <w:tcPr>
            <w:tcW w:w="7809" w:type="dxa"/>
            <w:noWrap/>
            <w:hideMark/>
          </w:tcPr>
          <w:p w:rsidRPr="009E2138" w:rsidR="009E2138" w:rsidP="009E2138" w:rsidRDefault="009E2138" w14:paraId="08E7B3EA"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 xml:space="preserve">Office for People </w:t>
            </w:r>
            <w:proofErr w:type="gramStart"/>
            <w:r w:rsidRPr="009E2138">
              <w:rPr>
                <w:rFonts w:ascii="Arial" w:hAnsi="Arial" w:eastAsia="Times New Roman" w:cs="Arial"/>
                <w:color w:val="000000"/>
                <w:sz w:val="22"/>
                <w:szCs w:val="22"/>
                <w:lang w:eastAsia="en-US"/>
              </w:rPr>
              <w:t>With</w:t>
            </w:r>
            <w:proofErr w:type="gramEnd"/>
            <w:r w:rsidRPr="009E2138">
              <w:rPr>
                <w:rFonts w:ascii="Arial" w:hAnsi="Arial" w:eastAsia="Times New Roman" w:cs="Arial"/>
                <w:color w:val="000000"/>
                <w:sz w:val="22"/>
                <w:szCs w:val="22"/>
                <w:lang w:eastAsia="en-US"/>
              </w:rPr>
              <w:t xml:space="preserve"> Developmental Disabilities</w:t>
            </w:r>
          </w:p>
        </w:tc>
      </w:tr>
      <w:tr w:rsidRPr="009E2138" w:rsidR="00586920" w:rsidTr="005861EB" w14:paraId="74C953A4"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586920" w:rsidP="009E2138" w:rsidRDefault="00586920" w14:paraId="6D558F97" w14:textId="0DE9D008">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ORM</w:t>
            </w:r>
          </w:p>
        </w:tc>
        <w:tc>
          <w:tcPr>
            <w:tcW w:w="7809" w:type="dxa"/>
            <w:noWrap/>
          </w:tcPr>
          <w:p w:rsidRPr="009E2138" w:rsidR="00586920" w:rsidP="009E2138" w:rsidRDefault="00586920" w14:paraId="067294F6" w14:textId="74E147A4">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Object-Relational Mapping</w:t>
            </w:r>
          </w:p>
        </w:tc>
      </w:tr>
      <w:tr w:rsidRPr="009E2138" w:rsidR="009E2138" w:rsidTr="005861EB" w14:paraId="1DBAF169"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E36939D"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ORR</w:t>
            </w:r>
          </w:p>
        </w:tc>
        <w:tc>
          <w:tcPr>
            <w:tcW w:w="7809" w:type="dxa"/>
            <w:noWrap/>
            <w:hideMark/>
          </w:tcPr>
          <w:p w:rsidRPr="009E2138" w:rsidR="009E2138" w:rsidP="009E2138" w:rsidRDefault="009E2138" w14:paraId="7EC9C5EC"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Operational Readiness Review</w:t>
            </w:r>
          </w:p>
        </w:tc>
      </w:tr>
      <w:tr w:rsidRPr="009E2138" w:rsidR="009E2138" w:rsidTr="005861EB" w14:paraId="1225BCFB"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7CC1A9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OS</w:t>
            </w:r>
          </w:p>
        </w:tc>
        <w:tc>
          <w:tcPr>
            <w:tcW w:w="7809" w:type="dxa"/>
            <w:noWrap/>
            <w:hideMark/>
          </w:tcPr>
          <w:p w:rsidRPr="009E2138" w:rsidR="009E2138" w:rsidP="009E2138" w:rsidRDefault="009E2138" w14:paraId="5C24FDB4"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Operating System</w:t>
            </w:r>
          </w:p>
        </w:tc>
      </w:tr>
      <w:tr w:rsidRPr="009E2138" w:rsidR="009E2138" w:rsidTr="005861EB" w14:paraId="359422C8"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CCFB3D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OSC</w:t>
            </w:r>
          </w:p>
        </w:tc>
        <w:tc>
          <w:tcPr>
            <w:tcW w:w="7809" w:type="dxa"/>
            <w:noWrap/>
            <w:hideMark/>
          </w:tcPr>
          <w:p w:rsidRPr="009E2138" w:rsidR="009E2138" w:rsidP="009E2138" w:rsidRDefault="009E2138" w14:paraId="5732091B"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Office of the State Comptroller</w:t>
            </w:r>
          </w:p>
        </w:tc>
      </w:tr>
      <w:tr w:rsidRPr="009E2138" w:rsidR="009E2138" w:rsidTr="005861EB" w14:paraId="37E8DB8D"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F07218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OSHA</w:t>
            </w:r>
          </w:p>
        </w:tc>
        <w:tc>
          <w:tcPr>
            <w:tcW w:w="7809" w:type="dxa"/>
            <w:noWrap/>
            <w:hideMark/>
          </w:tcPr>
          <w:p w:rsidRPr="009E2138" w:rsidR="009E2138" w:rsidP="009E2138" w:rsidRDefault="009E2138" w14:paraId="1F9F28B1"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Occupational Safety and Health Administration</w:t>
            </w:r>
          </w:p>
        </w:tc>
      </w:tr>
      <w:tr w:rsidRPr="009E2138" w:rsidR="009E2138" w:rsidTr="005861EB" w14:paraId="3EAD4250"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B3B947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OSS</w:t>
            </w:r>
          </w:p>
        </w:tc>
        <w:tc>
          <w:tcPr>
            <w:tcW w:w="7809" w:type="dxa"/>
            <w:noWrap/>
            <w:hideMark/>
          </w:tcPr>
          <w:p w:rsidRPr="009E2138" w:rsidR="009E2138" w:rsidP="009E2138" w:rsidRDefault="009E2138" w14:paraId="37BBE782"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themeColor="text1"/>
                <w:sz w:val="22"/>
                <w:szCs w:val="22"/>
                <w:lang w:eastAsia="en-US"/>
              </w:rPr>
              <w:t>Open-Source Software</w:t>
            </w:r>
          </w:p>
        </w:tc>
      </w:tr>
      <w:tr w:rsidRPr="009E2138" w:rsidR="009E2138" w:rsidTr="005861EB" w14:paraId="66912A03"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7D5D9F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OTB</w:t>
            </w:r>
          </w:p>
        </w:tc>
        <w:tc>
          <w:tcPr>
            <w:tcW w:w="7809" w:type="dxa"/>
            <w:noWrap/>
            <w:hideMark/>
          </w:tcPr>
          <w:p w:rsidRPr="009E2138" w:rsidR="009E2138" w:rsidP="009E2138" w:rsidRDefault="009E2138" w14:paraId="0217CFF2"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Off-Track Betting</w:t>
            </w:r>
          </w:p>
        </w:tc>
      </w:tr>
      <w:tr w:rsidRPr="009E2138" w:rsidR="009E2138" w:rsidTr="005861EB" w14:paraId="538216D6"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A05B0A6"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OTDA</w:t>
            </w:r>
          </w:p>
        </w:tc>
        <w:tc>
          <w:tcPr>
            <w:tcW w:w="7809" w:type="dxa"/>
            <w:noWrap/>
            <w:hideMark/>
          </w:tcPr>
          <w:p w:rsidRPr="009E2138" w:rsidR="009E2138" w:rsidP="009E2138" w:rsidRDefault="009E2138" w14:paraId="7756AEF0"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Office of Temporary and Disability Assistance</w:t>
            </w:r>
          </w:p>
        </w:tc>
      </w:tr>
      <w:tr w:rsidRPr="009E2138" w:rsidR="009E2138" w:rsidTr="005861EB" w14:paraId="406CC54D"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0B2EE1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OWASP</w:t>
            </w:r>
          </w:p>
        </w:tc>
        <w:tc>
          <w:tcPr>
            <w:tcW w:w="7809" w:type="dxa"/>
            <w:noWrap/>
            <w:hideMark/>
          </w:tcPr>
          <w:p w:rsidRPr="009E2138" w:rsidR="009E2138" w:rsidP="009E2138" w:rsidRDefault="009E2138" w14:paraId="2B64430B"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Open Worldwide Application Security Project</w:t>
            </w:r>
          </w:p>
        </w:tc>
      </w:tr>
      <w:tr w:rsidRPr="009E2138" w:rsidR="009E2138" w:rsidTr="005861EB" w14:paraId="36C54E55"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7D9FFAE"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P2P</w:t>
            </w:r>
          </w:p>
        </w:tc>
        <w:tc>
          <w:tcPr>
            <w:tcW w:w="7809" w:type="dxa"/>
            <w:noWrap/>
            <w:hideMark/>
          </w:tcPr>
          <w:p w:rsidRPr="009E2138" w:rsidR="009E2138" w:rsidP="009E2138" w:rsidRDefault="009E2138" w14:paraId="71326E7B"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Peer-to-Peer</w:t>
            </w:r>
          </w:p>
        </w:tc>
      </w:tr>
      <w:tr w:rsidRPr="009E2138" w:rsidR="009E2138" w:rsidTr="005861EB" w14:paraId="65C512C8"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A5AF13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PA</w:t>
            </w:r>
          </w:p>
        </w:tc>
        <w:tc>
          <w:tcPr>
            <w:tcW w:w="7809" w:type="dxa"/>
            <w:noWrap/>
            <w:hideMark/>
          </w:tcPr>
          <w:p w:rsidRPr="009E2138" w:rsidR="009E2138" w:rsidP="009E2138" w:rsidRDefault="009E2138" w14:paraId="1DE498C2"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Prior Authorization</w:t>
            </w:r>
          </w:p>
        </w:tc>
      </w:tr>
      <w:tr w:rsidRPr="009E2138" w:rsidR="009E2138" w:rsidTr="005861EB" w14:paraId="0E67E9BD"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46E675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PaaS</w:t>
            </w:r>
          </w:p>
        </w:tc>
        <w:tc>
          <w:tcPr>
            <w:tcW w:w="7809" w:type="dxa"/>
            <w:noWrap/>
            <w:hideMark/>
          </w:tcPr>
          <w:p w:rsidRPr="009E2138" w:rsidR="009E2138" w:rsidP="009E2138" w:rsidRDefault="009E2138" w14:paraId="2A80130F"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Platform as a Service</w:t>
            </w:r>
          </w:p>
        </w:tc>
      </w:tr>
      <w:tr w:rsidRPr="009E2138" w:rsidR="009E2138" w:rsidTr="005861EB" w14:paraId="32B2C004"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37EAF7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PAPD</w:t>
            </w:r>
          </w:p>
        </w:tc>
        <w:tc>
          <w:tcPr>
            <w:tcW w:w="7809" w:type="dxa"/>
            <w:noWrap/>
            <w:hideMark/>
          </w:tcPr>
          <w:p w:rsidRPr="009E2138" w:rsidR="009E2138" w:rsidP="009E2138" w:rsidRDefault="009E2138" w14:paraId="6E1EE7E2"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Planning Advance Planning Document</w:t>
            </w:r>
          </w:p>
        </w:tc>
      </w:tr>
      <w:tr w:rsidRPr="009E2138" w:rsidR="009E2138" w:rsidTr="005861EB" w14:paraId="6989AADE"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E7D171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PCC</w:t>
            </w:r>
          </w:p>
        </w:tc>
        <w:tc>
          <w:tcPr>
            <w:tcW w:w="7809" w:type="dxa"/>
            <w:noWrap/>
            <w:hideMark/>
          </w:tcPr>
          <w:p w:rsidRPr="009E2138" w:rsidR="009E2138" w:rsidP="009E2138" w:rsidRDefault="009E2138" w14:paraId="6FECC68B"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Project Change Control</w:t>
            </w:r>
          </w:p>
        </w:tc>
      </w:tr>
      <w:tr w:rsidRPr="009E2138" w:rsidR="009E2138" w:rsidTr="005861EB" w14:paraId="38FDAA82"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16D07E6"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PCCP</w:t>
            </w:r>
          </w:p>
        </w:tc>
        <w:tc>
          <w:tcPr>
            <w:tcW w:w="7809" w:type="dxa"/>
            <w:noWrap/>
            <w:hideMark/>
          </w:tcPr>
          <w:p w:rsidRPr="009E2138" w:rsidR="009E2138" w:rsidP="009E2138" w:rsidRDefault="009E2138" w14:paraId="2ED4E90F"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Project Change Control Plan</w:t>
            </w:r>
          </w:p>
        </w:tc>
      </w:tr>
      <w:tr w:rsidRPr="009E2138" w:rsidR="009E2138" w:rsidTr="005861EB" w14:paraId="18170D98"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68310B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PCR</w:t>
            </w:r>
          </w:p>
        </w:tc>
        <w:tc>
          <w:tcPr>
            <w:tcW w:w="7809" w:type="dxa"/>
            <w:noWrap/>
            <w:hideMark/>
          </w:tcPr>
          <w:p w:rsidRPr="009E2138" w:rsidR="009E2138" w:rsidP="009E2138" w:rsidRDefault="009E2138" w14:paraId="1D2463D8"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Project Change Request</w:t>
            </w:r>
          </w:p>
        </w:tc>
      </w:tr>
      <w:tr w:rsidRPr="009E2138" w:rsidR="009E2138" w:rsidTr="005861EB" w14:paraId="518EE4E6"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771359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PDF</w:t>
            </w:r>
          </w:p>
        </w:tc>
        <w:tc>
          <w:tcPr>
            <w:tcW w:w="7809" w:type="dxa"/>
            <w:noWrap/>
            <w:hideMark/>
          </w:tcPr>
          <w:p w:rsidRPr="009E2138" w:rsidR="009E2138" w:rsidP="009E2138" w:rsidRDefault="009E2138" w14:paraId="5D20E21A"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Portable Document Format</w:t>
            </w:r>
          </w:p>
        </w:tc>
      </w:tr>
      <w:tr w:rsidRPr="009E2138" w:rsidR="009E2138" w:rsidTr="005861EB" w14:paraId="0A181175"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1F0232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PDM</w:t>
            </w:r>
          </w:p>
        </w:tc>
        <w:tc>
          <w:tcPr>
            <w:tcW w:w="7809" w:type="dxa"/>
            <w:noWrap/>
            <w:hideMark/>
          </w:tcPr>
          <w:p w:rsidRPr="009E2138" w:rsidR="009E2138" w:rsidP="009E2138" w:rsidRDefault="009E2138" w14:paraId="2481293F"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Physical Data Model</w:t>
            </w:r>
          </w:p>
        </w:tc>
      </w:tr>
      <w:tr w:rsidRPr="009E2138" w:rsidR="009E2138" w:rsidTr="005861EB" w14:paraId="47CEE851"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862787D"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PE</w:t>
            </w:r>
          </w:p>
        </w:tc>
        <w:tc>
          <w:tcPr>
            <w:tcW w:w="7809" w:type="dxa"/>
            <w:noWrap/>
            <w:hideMark/>
          </w:tcPr>
          <w:p w:rsidRPr="009E2138" w:rsidR="009E2138" w:rsidP="009E2138" w:rsidRDefault="009E2138" w14:paraId="54B53C16"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Presumptive Eligibility</w:t>
            </w:r>
          </w:p>
        </w:tc>
      </w:tr>
      <w:tr w:rsidRPr="009E2138" w:rsidR="009E2138" w:rsidTr="005861EB" w14:paraId="15D99303"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7B33A7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PERF</w:t>
            </w:r>
          </w:p>
        </w:tc>
        <w:tc>
          <w:tcPr>
            <w:tcW w:w="7809" w:type="dxa"/>
            <w:noWrap/>
            <w:hideMark/>
          </w:tcPr>
          <w:p w:rsidRPr="009E2138" w:rsidR="009E2138" w:rsidP="009E2138" w:rsidRDefault="009E2138" w14:paraId="61D725FF"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Performance</w:t>
            </w:r>
          </w:p>
        </w:tc>
      </w:tr>
      <w:tr w:rsidRPr="009E2138" w:rsidR="009E2138" w:rsidTr="005861EB" w14:paraId="23E3626F"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6E998B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PESH</w:t>
            </w:r>
          </w:p>
        </w:tc>
        <w:tc>
          <w:tcPr>
            <w:tcW w:w="7809" w:type="dxa"/>
            <w:noWrap/>
            <w:hideMark/>
          </w:tcPr>
          <w:p w:rsidRPr="009E2138" w:rsidR="009E2138" w:rsidP="009E2138" w:rsidRDefault="009E2138" w14:paraId="5A951214"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Public Employee Safety and Health</w:t>
            </w:r>
          </w:p>
        </w:tc>
      </w:tr>
      <w:tr w:rsidRPr="009E2138" w:rsidR="009E2138" w:rsidTr="005861EB" w14:paraId="049D714E"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543F5A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PGP</w:t>
            </w:r>
          </w:p>
        </w:tc>
        <w:tc>
          <w:tcPr>
            <w:tcW w:w="7809" w:type="dxa"/>
            <w:noWrap/>
            <w:hideMark/>
          </w:tcPr>
          <w:p w:rsidRPr="009E2138" w:rsidR="009E2138" w:rsidP="009E2138" w:rsidRDefault="009E2138" w14:paraId="7B33930E"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Pretty Good Privacy</w:t>
            </w:r>
          </w:p>
        </w:tc>
      </w:tr>
      <w:tr w:rsidRPr="009E2138" w:rsidR="009E2138" w:rsidTr="005861EB" w14:paraId="09204E63"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710827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PHI</w:t>
            </w:r>
          </w:p>
        </w:tc>
        <w:tc>
          <w:tcPr>
            <w:tcW w:w="7809" w:type="dxa"/>
            <w:noWrap/>
            <w:hideMark/>
          </w:tcPr>
          <w:p w:rsidRPr="009E2138" w:rsidR="009E2138" w:rsidP="009E2138" w:rsidRDefault="009E2138" w14:paraId="3F6B0EB7"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Protected Health Information</w:t>
            </w:r>
          </w:p>
        </w:tc>
      </w:tr>
      <w:tr w:rsidRPr="009E2138" w:rsidR="009E2138" w:rsidTr="005861EB" w14:paraId="5612D37C"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76BDF8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PII</w:t>
            </w:r>
          </w:p>
        </w:tc>
        <w:tc>
          <w:tcPr>
            <w:tcW w:w="7809" w:type="dxa"/>
            <w:noWrap/>
            <w:hideMark/>
          </w:tcPr>
          <w:p w:rsidRPr="009E2138" w:rsidR="009E2138" w:rsidP="009E2138" w:rsidRDefault="009E2138" w14:paraId="406AA398"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Personally Identifiable Information</w:t>
            </w:r>
          </w:p>
        </w:tc>
      </w:tr>
      <w:tr w:rsidRPr="009E2138" w:rsidR="009E2138" w:rsidTr="005861EB" w14:paraId="3C850F86"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B48310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PIR</w:t>
            </w:r>
          </w:p>
        </w:tc>
        <w:tc>
          <w:tcPr>
            <w:tcW w:w="7809" w:type="dxa"/>
            <w:noWrap/>
            <w:hideMark/>
          </w:tcPr>
          <w:p w:rsidRPr="009E2138" w:rsidR="009E2138" w:rsidP="009E2138" w:rsidRDefault="009E2138" w14:paraId="0B8D0853"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Post-Incident Review</w:t>
            </w:r>
          </w:p>
        </w:tc>
      </w:tr>
      <w:tr w:rsidRPr="009E2138" w:rsidR="009E2138" w:rsidTr="005861EB" w14:paraId="430F884A"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7B16A6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PKI</w:t>
            </w:r>
          </w:p>
        </w:tc>
        <w:tc>
          <w:tcPr>
            <w:tcW w:w="7809" w:type="dxa"/>
            <w:noWrap/>
            <w:hideMark/>
          </w:tcPr>
          <w:p w:rsidRPr="009E2138" w:rsidR="009E2138" w:rsidP="009E2138" w:rsidRDefault="009E2138" w14:paraId="4C4D0D99"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Public Key Infrastructure</w:t>
            </w:r>
          </w:p>
        </w:tc>
      </w:tr>
      <w:tr w:rsidRPr="009E2138" w:rsidR="009E2138" w:rsidTr="005861EB" w14:paraId="05200301"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5EC535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PM</w:t>
            </w:r>
          </w:p>
        </w:tc>
        <w:tc>
          <w:tcPr>
            <w:tcW w:w="7809" w:type="dxa"/>
            <w:noWrap/>
            <w:hideMark/>
          </w:tcPr>
          <w:p w:rsidRPr="009E2138" w:rsidR="009E2138" w:rsidP="009E2138" w:rsidRDefault="009E2138" w14:paraId="16458C31"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Project Management</w:t>
            </w:r>
          </w:p>
        </w:tc>
      </w:tr>
      <w:tr w:rsidRPr="009E2138" w:rsidR="009E2138" w:rsidTr="005861EB" w14:paraId="144D2303"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81FF09D"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PMBOK®</w:t>
            </w:r>
          </w:p>
        </w:tc>
        <w:tc>
          <w:tcPr>
            <w:tcW w:w="7809" w:type="dxa"/>
            <w:noWrap/>
            <w:hideMark/>
          </w:tcPr>
          <w:p w:rsidRPr="009E2138" w:rsidR="009E2138" w:rsidP="009E2138" w:rsidRDefault="009E2138" w14:paraId="3C5E9A2A"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Project Management Body of Knowledge</w:t>
            </w:r>
          </w:p>
        </w:tc>
      </w:tr>
      <w:tr w:rsidRPr="009E2138" w:rsidR="009E2138" w:rsidTr="005861EB" w14:paraId="37BB0754"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E44F73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PMI</w:t>
            </w:r>
          </w:p>
        </w:tc>
        <w:tc>
          <w:tcPr>
            <w:tcW w:w="7809" w:type="dxa"/>
            <w:noWrap/>
            <w:hideMark/>
          </w:tcPr>
          <w:p w:rsidRPr="009E2138" w:rsidR="009E2138" w:rsidP="009E2138" w:rsidRDefault="009E2138" w14:paraId="66CBE91E"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Project Management Institute</w:t>
            </w:r>
          </w:p>
        </w:tc>
      </w:tr>
      <w:tr w:rsidRPr="009E2138" w:rsidR="009E2138" w:rsidTr="005861EB" w14:paraId="27FEF23F"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D14FCC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PMI-ACP®</w:t>
            </w:r>
          </w:p>
        </w:tc>
        <w:tc>
          <w:tcPr>
            <w:tcW w:w="7809" w:type="dxa"/>
            <w:noWrap/>
            <w:hideMark/>
          </w:tcPr>
          <w:p w:rsidRPr="009E2138" w:rsidR="009E2138" w:rsidP="009E2138" w:rsidRDefault="009E2138" w14:paraId="49324146"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PMI Agile Certified Practitioner</w:t>
            </w:r>
          </w:p>
        </w:tc>
      </w:tr>
      <w:tr w:rsidRPr="009E2138" w:rsidR="009E2138" w:rsidTr="005861EB" w14:paraId="04D073A0"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AA0303A"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PMI-PBA®</w:t>
            </w:r>
          </w:p>
        </w:tc>
        <w:tc>
          <w:tcPr>
            <w:tcW w:w="7809" w:type="dxa"/>
            <w:noWrap/>
            <w:hideMark/>
          </w:tcPr>
          <w:p w:rsidRPr="009E2138" w:rsidR="009E2138" w:rsidP="009E2138" w:rsidRDefault="009E2138" w14:paraId="6E671D00"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PMI Professional in Business Analysis</w:t>
            </w:r>
          </w:p>
        </w:tc>
      </w:tr>
      <w:tr w:rsidRPr="009E2138" w:rsidR="009E2138" w:rsidTr="005861EB" w14:paraId="17B8B91D"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BF086E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lastRenderedPageBreak/>
              <w:t>PMO</w:t>
            </w:r>
          </w:p>
        </w:tc>
        <w:tc>
          <w:tcPr>
            <w:tcW w:w="7809" w:type="dxa"/>
            <w:noWrap/>
            <w:hideMark/>
          </w:tcPr>
          <w:p w:rsidRPr="009E2138" w:rsidR="009E2138" w:rsidP="009E2138" w:rsidRDefault="009E2138" w14:paraId="65736A0F"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Project Management Office</w:t>
            </w:r>
          </w:p>
        </w:tc>
      </w:tr>
      <w:tr w:rsidRPr="009E2138" w:rsidR="009E2138" w:rsidTr="005861EB" w14:paraId="1CBCC4C0"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4A24416"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PMP</w:t>
            </w:r>
          </w:p>
        </w:tc>
        <w:tc>
          <w:tcPr>
            <w:tcW w:w="7809" w:type="dxa"/>
            <w:noWrap/>
            <w:hideMark/>
          </w:tcPr>
          <w:p w:rsidRPr="009E2138" w:rsidR="009E2138" w:rsidP="009E2138" w:rsidRDefault="009E2138" w14:paraId="001ABC77"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Project Management Plan</w:t>
            </w:r>
          </w:p>
        </w:tc>
      </w:tr>
      <w:tr w:rsidRPr="009E2138" w:rsidR="009E2138" w:rsidTr="005861EB" w14:paraId="7CE2F71D"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0D4B0FA"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PMP®</w:t>
            </w:r>
          </w:p>
        </w:tc>
        <w:tc>
          <w:tcPr>
            <w:tcW w:w="7809" w:type="dxa"/>
            <w:noWrap/>
            <w:hideMark/>
          </w:tcPr>
          <w:p w:rsidRPr="009E2138" w:rsidR="009E2138" w:rsidP="009E2138" w:rsidRDefault="009E2138" w14:paraId="4A9623A9"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Project Management Professional</w:t>
            </w:r>
          </w:p>
        </w:tc>
      </w:tr>
      <w:tr w:rsidRPr="009E2138" w:rsidR="009E2138" w:rsidTr="005861EB" w14:paraId="3583439D"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A2F02E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PMS</w:t>
            </w:r>
          </w:p>
        </w:tc>
        <w:tc>
          <w:tcPr>
            <w:tcW w:w="7809" w:type="dxa"/>
            <w:noWrap/>
            <w:hideMark/>
          </w:tcPr>
          <w:p w:rsidRPr="009E2138" w:rsidR="009E2138" w:rsidP="009E2138" w:rsidRDefault="009E2138" w14:paraId="688E4894"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Pharmacy Management System</w:t>
            </w:r>
          </w:p>
        </w:tc>
      </w:tr>
      <w:tr w:rsidRPr="009E2138" w:rsidR="00015662" w:rsidTr="005861EB" w14:paraId="07CD8104"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015662" w:rsidP="009E2138" w:rsidRDefault="00015662" w14:paraId="38AD3601" w14:textId="5A6677C9">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PNDS</w:t>
            </w:r>
          </w:p>
        </w:tc>
        <w:tc>
          <w:tcPr>
            <w:tcW w:w="7809" w:type="dxa"/>
            <w:noWrap/>
          </w:tcPr>
          <w:p w:rsidRPr="009E2138" w:rsidR="00015662" w:rsidP="009E2138" w:rsidRDefault="00015662" w14:paraId="67FD9F19" w14:textId="43E74C71">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Provider Network Data System</w:t>
            </w:r>
          </w:p>
        </w:tc>
      </w:tr>
      <w:tr w:rsidRPr="009E2138" w:rsidR="009E2138" w:rsidTr="005861EB" w14:paraId="5046E7C4"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7C59C7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POA&amp;M</w:t>
            </w:r>
          </w:p>
        </w:tc>
        <w:tc>
          <w:tcPr>
            <w:tcW w:w="7809" w:type="dxa"/>
            <w:noWrap/>
            <w:hideMark/>
          </w:tcPr>
          <w:p w:rsidRPr="009E2138" w:rsidR="009E2138" w:rsidP="009E2138" w:rsidRDefault="009E2138" w14:paraId="430FCD61"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Plan of Action and Milestones</w:t>
            </w:r>
          </w:p>
        </w:tc>
      </w:tr>
      <w:tr w:rsidRPr="009E2138" w:rsidR="009E2138" w:rsidTr="005861EB" w14:paraId="1A7C07A0"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B3628C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POC</w:t>
            </w:r>
          </w:p>
        </w:tc>
        <w:tc>
          <w:tcPr>
            <w:tcW w:w="7809" w:type="dxa"/>
            <w:noWrap/>
            <w:hideMark/>
          </w:tcPr>
          <w:p w:rsidRPr="009E2138" w:rsidR="009E2138" w:rsidP="009E2138" w:rsidRDefault="009E2138" w14:paraId="77C6A384"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Point of Contact</w:t>
            </w:r>
          </w:p>
        </w:tc>
      </w:tr>
      <w:tr w:rsidRPr="009E2138" w:rsidR="009E2138" w:rsidTr="005861EB" w14:paraId="5C97DE4B"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33D449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PPACA</w:t>
            </w:r>
          </w:p>
        </w:tc>
        <w:tc>
          <w:tcPr>
            <w:tcW w:w="7809" w:type="dxa"/>
            <w:noWrap/>
            <w:hideMark/>
          </w:tcPr>
          <w:p w:rsidRPr="009E2138" w:rsidR="009E2138" w:rsidP="009E2138" w:rsidRDefault="009E2138" w14:paraId="007D28EE"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Patient Protection and Affordable Care Act</w:t>
            </w:r>
          </w:p>
        </w:tc>
      </w:tr>
      <w:tr w:rsidRPr="009E2138" w:rsidR="009E2138" w:rsidTr="005861EB" w14:paraId="46E810D2"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937C70D"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PPSI</w:t>
            </w:r>
          </w:p>
        </w:tc>
        <w:tc>
          <w:tcPr>
            <w:tcW w:w="7809" w:type="dxa"/>
            <w:noWrap/>
            <w:hideMark/>
          </w:tcPr>
          <w:p w:rsidRPr="009E2138" w:rsidR="009E2138" w:rsidP="009E2138" w:rsidRDefault="009E2138" w14:paraId="7BDC20ED"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Personal, Private, or Sensitive Information</w:t>
            </w:r>
          </w:p>
        </w:tc>
      </w:tr>
      <w:tr w:rsidRPr="009E2138" w:rsidR="009E2138" w:rsidTr="005861EB" w14:paraId="314E0E47"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FDA115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PRC</w:t>
            </w:r>
          </w:p>
        </w:tc>
        <w:tc>
          <w:tcPr>
            <w:tcW w:w="7809" w:type="dxa"/>
            <w:noWrap/>
            <w:hideMark/>
          </w:tcPr>
          <w:p w:rsidRPr="009E2138" w:rsidR="009E2138" w:rsidP="009E2138" w:rsidRDefault="009E2138" w14:paraId="7BD83AA0"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Project Review Committee</w:t>
            </w:r>
          </w:p>
        </w:tc>
      </w:tr>
      <w:tr w:rsidRPr="009E2138" w:rsidR="009E2138" w:rsidTr="005861EB" w14:paraId="2397A868"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A8680E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PROD</w:t>
            </w:r>
          </w:p>
        </w:tc>
        <w:tc>
          <w:tcPr>
            <w:tcW w:w="7809" w:type="dxa"/>
            <w:noWrap/>
            <w:hideMark/>
          </w:tcPr>
          <w:p w:rsidRPr="009E2138" w:rsidR="009E2138" w:rsidP="009E2138" w:rsidRDefault="009E2138" w14:paraId="350BDFDB"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Production</w:t>
            </w:r>
          </w:p>
        </w:tc>
      </w:tr>
      <w:tr w:rsidRPr="009E2138" w:rsidR="009E2138" w:rsidTr="005861EB" w14:paraId="069C4360"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C245B1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Pub/Sub</w:t>
            </w:r>
          </w:p>
        </w:tc>
        <w:tc>
          <w:tcPr>
            <w:tcW w:w="7809" w:type="dxa"/>
            <w:noWrap/>
            <w:hideMark/>
          </w:tcPr>
          <w:p w:rsidRPr="009E2138" w:rsidR="009E2138" w:rsidP="009E2138" w:rsidRDefault="009E2138" w14:paraId="69C6B1B4"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Publisher/Subscriber</w:t>
            </w:r>
          </w:p>
        </w:tc>
      </w:tr>
      <w:tr w:rsidRPr="009E2138" w:rsidR="009E2138" w:rsidTr="005861EB" w14:paraId="4FD7E3D9"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3D16C7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PVC</w:t>
            </w:r>
          </w:p>
        </w:tc>
        <w:tc>
          <w:tcPr>
            <w:tcW w:w="7809" w:type="dxa"/>
            <w:noWrap/>
            <w:hideMark/>
          </w:tcPr>
          <w:p w:rsidRPr="009E2138" w:rsidR="009E2138" w:rsidP="009E2138" w:rsidRDefault="009E2138" w14:paraId="043A68EC"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Persistent Volume Claim</w:t>
            </w:r>
          </w:p>
        </w:tc>
      </w:tr>
      <w:tr w:rsidRPr="009E2138" w:rsidR="009E2138" w:rsidTr="005861EB" w14:paraId="6AED2672"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84CEBED"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QA</w:t>
            </w:r>
          </w:p>
        </w:tc>
        <w:tc>
          <w:tcPr>
            <w:tcW w:w="7809" w:type="dxa"/>
            <w:noWrap/>
            <w:hideMark/>
          </w:tcPr>
          <w:p w:rsidRPr="009E2138" w:rsidR="009E2138" w:rsidP="009E2138" w:rsidRDefault="009E2138" w14:paraId="2A03B2C0"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Quality Assurance</w:t>
            </w:r>
          </w:p>
        </w:tc>
      </w:tr>
      <w:tr w:rsidRPr="009E2138" w:rsidR="009E2138" w:rsidTr="005861EB" w14:paraId="7EF69452"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6E8D42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QDWI</w:t>
            </w:r>
          </w:p>
        </w:tc>
        <w:tc>
          <w:tcPr>
            <w:tcW w:w="7809" w:type="dxa"/>
            <w:noWrap/>
            <w:hideMark/>
          </w:tcPr>
          <w:p w:rsidRPr="009E2138" w:rsidR="009E2138" w:rsidP="009E2138" w:rsidRDefault="009E2138" w14:paraId="4D20D0C9"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Qualified Disabled and Working Individuals</w:t>
            </w:r>
          </w:p>
        </w:tc>
      </w:tr>
      <w:tr w:rsidRPr="009E2138" w:rsidR="009E2138" w:rsidTr="005861EB" w14:paraId="01DC96CC"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4A4FDCE"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QHP</w:t>
            </w:r>
          </w:p>
        </w:tc>
        <w:tc>
          <w:tcPr>
            <w:tcW w:w="7809" w:type="dxa"/>
            <w:noWrap/>
            <w:hideMark/>
          </w:tcPr>
          <w:p w:rsidRPr="009E2138" w:rsidR="009E2138" w:rsidP="009E2138" w:rsidRDefault="009E2138" w14:paraId="58A9B6F4"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Qualified Health Plan</w:t>
            </w:r>
          </w:p>
        </w:tc>
      </w:tr>
      <w:tr w:rsidRPr="009E2138" w:rsidR="009E2138" w:rsidTr="005861EB" w14:paraId="616CEBB9"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691AFA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QoS</w:t>
            </w:r>
          </w:p>
        </w:tc>
        <w:tc>
          <w:tcPr>
            <w:tcW w:w="7809" w:type="dxa"/>
            <w:noWrap/>
            <w:hideMark/>
          </w:tcPr>
          <w:p w:rsidRPr="009E2138" w:rsidR="009E2138" w:rsidP="009E2138" w:rsidRDefault="009E2138" w14:paraId="1E0C8592"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Quality of Service</w:t>
            </w:r>
          </w:p>
        </w:tc>
      </w:tr>
      <w:tr w:rsidRPr="009E2138" w:rsidR="009E2138" w:rsidTr="005861EB" w14:paraId="7B84AB48"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A9C03E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R4J</w:t>
            </w:r>
          </w:p>
        </w:tc>
        <w:tc>
          <w:tcPr>
            <w:tcW w:w="7809" w:type="dxa"/>
            <w:noWrap/>
            <w:hideMark/>
          </w:tcPr>
          <w:p w:rsidRPr="009E2138" w:rsidR="009E2138" w:rsidP="009E2138" w:rsidRDefault="009E2138" w14:paraId="3E4F1926"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Requirements for Jira</w:t>
            </w:r>
          </w:p>
        </w:tc>
      </w:tr>
      <w:tr w:rsidRPr="009E2138" w:rsidR="009E2138" w:rsidTr="005861EB" w14:paraId="5598C39D"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BABD94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RACI</w:t>
            </w:r>
          </w:p>
        </w:tc>
        <w:tc>
          <w:tcPr>
            <w:tcW w:w="7809" w:type="dxa"/>
            <w:noWrap/>
            <w:hideMark/>
          </w:tcPr>
          <w:p w:rsidRPr="009E2138" w:rsidR="009E2138" w:rsidP="009E2138" w:rsidRDefault="009E2138" w14:paraId="7ABA3BE5"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Responsible, Accountable, Consulted, and Informed</w:t>
            </w:r>
          </w:p>
        </w:tc>
      </w:tr>
      <w:tr w:rsidRPr="009E2138" w:rsidR="009E2138" w:rsidTr="005861EB" w14:paraId="12153214"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0954EF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RAID</w:t>
            </w:r>
          </w:p>
        </w:tc>
        <w:tc>
          <w:tcPr>
            <w:tcW w:w="7809" w:type="dxa"/>
            <w:noWrap/>
            <w:hideMark/>
          </w:tcPr>
          <w:p w:rsidRPr="009E2138" w:rsidR="009E2138" w:rsidP="009E2138" w:rsidRDefault="009E2138" w14:paraId="5B02B637"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Risks, Action Items, Issues, and Decisions</w:t>
            </w:r>
          </w:p>
        </w:tc>
      </w:tr>
      <w:tr w:rsidRPr="009E2138" w:rsidR="009E2138" w:rsidTr="005861EB" w14:paraId="51D1AE90"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22ED16D"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RBAC</w:t>
            </w:r>
          </w:p>
        </w:tc>
        <w:tc>
          <w:tcPr>
            <w:tcW w:w="7809" w:type="dxa"/>
            <w:noWrap/>
            <w:hideMark/>
          </w:tcPr>
          <w:p w:rsidRPr="009E2138" w:rsidR="009E2138" w:rsidP="009E2138" w:rsidRDefault="009E2138" w14:paraId="69252A39"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Role-Based Access Control</w:t>
            </w:r>
          </w:p>
        </w:tc>
      </w:tr>
      <w:tr w:rsidRPr="009E2138" w:rsidR="009E2138" w:rsidTr="005861EB" w14:paraId="6FAC6207"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422ACB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RBS</w:t>
            </w:r>
          </w:p>
        </w:tc>
        <w:tc>
          <w:tcPr>
            <w:tcW w:w="7809" w:type="dxa"/>
            <w:noWrap/>
            <w:hideMark/>
          </w:tcPr>
          <w:p w:rsidRPr="009E2138" w:rsidR="009E2138" w:rsidP="009E2138" w:rsidRDefault="009E2138" w14:paraId="7147EF18"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Resource Breakdown Structure</w:t>
            </w:r>
          </w:p>
        </w:tc>
      </w:tr>
      <w:tr w:rsidRPr="009E2138" w:rsidR="009E2138" w:rsidTr="005861EB" w14:paraId="774FA634"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3399F8D"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RCA</w:t>
            </w:r>
          </w:p>
        </w:tc>
        <w:tc>
          <w:tcPr>
            <w:tcW w:w="7809" w:type="dxa"/>
            <w:noWrap/>
            <w:hideMark/>
          </w:tcPr>
          <w:p w:rsidRPr="009E2138" w:rsidR="009E2138" w:rsidP="009E2138" w:rsidRDefault="009E2138" w14:paraId="14AACB8D"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Root Cause Analysis</w:t>
            </w:r>
          </w:p>
        </w:tc>
      </w:tr>
      <w:tr w:rsidRPr="009E2138" w:rsidR="009E2138" w:rsidTr="005861EB" w14:paraId="254C380D"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5A80BC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RDBMS</w:t>
            </w:r>
          </w:p>
        </w:tc>
        <w:tc>
          <w:tcPr>
            <w:tcW w:w="7809" w:type="dxa"/>
            <w:noWrap/>
            <w:hideMark/>
          </w:tcPr>
          <w:p w:rsidRPr="009E2138" w:rsidR="009E2138" w:rsidP="009E2138" w:rsidRDefault="009E2138" w14:paraId="5AD7D67C"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Retentional Database Management System</w:t>
            </w:r>
          </w:p>
        </w:tc>
      </w:tr>
      <w:tr w:rsidRPr="009E2138" w:rsidR="009E2138" w:rsidTr="005861EB" w14:paraId="223F2266"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80F1EDD"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RDM</w:t>
            </w:r>
          </w:p>
        </w:tc>
        <w:tc>
          <w:tcPr>
            <w:tcW w:w="7809" w:type="dxa"/>
            <w:noWrap/>
            <w:hideMark/>
          </w:tcPr>
          <w:p w:rsidRPr="009E2138" w:rsidR="009E2138" w:rsidP="009E2138" w:rsidRDefault="009E2138" w14:paraId="772003CF"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Reference Data Management</w:t>
            </w:r>
          </w:p>
        </w:tc>
      </w:tr>
      <w:tr w:rsidRPr="009E2138" w:rsidR="009E2138" w:rsidTr="005861EB" w14:paraId="029DBBE1"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B1762D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RDS</w:t>
            </w:r>
          </w:p>
        </w:tc>
        <w:tc>
          <w:tcPr>
            <w:tcW w:w="7809" w:type="dxa"/>
            <w:noWrap/>
            <w:hideMark/>
          </w:tcPr>
          <w:p w:rsidRPr="009E2138" w:rsidR="009E2138" w:rsidP="009E2138" w:rsidRDefault="009E2138" w14:paraId="7B36DBDE"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Relational Database Services</w:t>
            </w:r>
          </w:p>
        </w:tc>
      </w:tr>
      <w:tr w:rsidRPr="009E2138" w:rsidR="009E2138" w:rsidTr="005861EB" w14:paraId="5454EEF1"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83D4D5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REST</w:t>
            </w:r>
          </w:p>
        </w:tc>
        <w:tc>
          <w:tcPr>
            <w:tcW w:w="7809" w:type="dxa"/>
            <w:noWrap/>
            <w:hideMark/>
          </w:tcPr>
          <w:p w:rsidRPr="009E2138" w:rsidR="009E2138" w:rsidP="009E2138" w:rsidRDefault="009E2138" w14:paraId="62CC57E6"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Representational State Transfer</w:t>
            </w:r>
          </w:p>
        </w:tc>
      </w:tr>
      <w:tr w:rsidRPr="009E2138" w:rsidR="009E2138" w:rsidTr="005861EB" w14:paraId="57E66877"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95F6BF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RFC</w:t>
            </w:r>
          </w:p>
        </w:tc>
        <w:tc>
          <w:tcPr>
            <w:tcW w:w="7809" w:type="dxa"/>
            <w:noWrap/>
            <w:hideMark/>
          </w:tcPr>
          <w:p w:rsidRPr="009E2138" w:rsidR="009E2138" w:rsidP="009E2138" w:rsidRDefault="009E2138" w14:paraId="3CBDC975"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Request for Change</w:t>
            </w:r>
          </w:p>
        </w:tc>
      </w:tr>
      <w:tr w:rsidRPr="009E2138" w:rsidR="009E2138" w:rsidTr="005861EB" w14:paraId="0D6AB35D"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D428AB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RFP</w:t>
            </w:r>
          </w:p>
        </w:tc>
        <w:tc>
          <w:tcPr>
            <w:tcW w:w="7809" w:type="dxa"/>
            <w:noWrap/>
            <w:hideMark/>
          </w:tcPr>
          <w:p w:rsidRPr="009E2138" w:rsidR="009E2138" w:rsidP="009E2138" w:rsidRDefault="009E2138" w14:paraId="3CCFDD54"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Request for Proposals</w:t>
            </w:r>
          </w:p>
        </w:tc>
      </w:tr>
      <w:tr w:rsidRPr="009E2138" w:rsidR="009E2138" w:rsidTr="005861EB" w14:paraId="7C39E227"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16FB41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RHEL</w:t>
            </w:r>
          </w:p>
        </w:tc>
        <w:tc>
          <w:tcPr>
            <w:tcW w:w="7809" w:type="dxa"/>
            <w:noWrap/>
            <w:hideMark/>
          </w:tcPr>
          <w:p w:rsidRPr="009E2138" w:rsidR="009E2138" w:rsidP="009E2138" w:rsidRDefault="009E2138" w14:paraId="455C2D12"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Red Hat Enterprise Linux</w:t>
            </w:r>
          </w:p>
        </w:tc>
      </w:tr>
      <w:tr w:rsidRPr="009E2138" w:rsidR="009E2138" w:rsidTr="005861EB" w14:paraId="0BA6E5A6"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3A5F17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RJ3</w:t>
            </w:r>
          </w:p>
        </w:tc>
        <w:tc>
          <w:tcPr>
            <w:tcW w:w="7809" w:type="dxa"/>
            <w:noWrap/>
            <w:hideMark/>
          </w:tcPr>
          <w:p w:rsidRPr="009E2138" w:rsidR="009E2138" w:rsidP="009E2138" w:rsidRDefault="009E2138" w14:paraId="202D79D0"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Relational Junction 3</w:t>
            </w:r>
          </w:p>
        </w:tc>
      </w:tr>
      <w:tr w:rsidRPr="009E2138" w:rsidR="009E2138" w:rsidTr="005861EB" w14:paraId="2962CF72"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CC4D6EA"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RM</w:t>
            </w:r>
          </w:p>
        </w:tc>
        <w:tc>
          <w:tcPr>
            <w:tcW w:w="7809" w:type="dxa"/>
            <w:noWrap/>
            <w:hideMark/>
          </w:tcPr>
          <w:p w:rsidRPr="009E2138" w:rsidR="009E2138" w:rsidP="009E2138" w:rsidRDefault="009E2138" w14:paraId="46759F08"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Requirements Management</w:t>
            </w:r>
          </w:p>
        </w:tc>
      </w:tr>
      <w:tr w:rsidRPr="009E2138" w:rsidR="009E2138" w:rsidTr="005861EB" w14:paraId="78A44184"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EBD249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RMF</w:t>
            </w:r>
          </w:p>
        </w:tc>
        <w:tc>
          <w:tcPr>
            <w:tcW w:w="7809" w:type="dxa"/>
            <w:noWrap/>
            <w:hideMark/>
          </w:tcPr>
          <w:p w:rsidRPr="009E2138" w:rsidR="009E2138" w:rsidP="009E2138" w:rsidRDefault="009E2138" w14:paraId="49310547"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Risk Management Framework</w:t>
            </w:r>
          </w:p>
        </w:tc>
      </w:tr>
      <w:tr w:rsidRPr="009E2138" w:rsidR="009E2138" w:rsidTr="005861EB" w14:paraId="352F6127"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072652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RMP</w:t>
            </w:r>
          </w:p>
        </w:tc>
        <w:tc>
          <w:tcPr>
            <w:tcW w:w="7809" w:type="dxa"/>
            <w:noWrap/>
            <w:hideMark/>
          </w:tcPr>
          <w:p w:rsidRPr="009E2138" w:rsidR="009E2138" w:rsidP="009E2138" w:rsidRDefault="009E2138" w14:paraId="4F9F8147"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Requirements Management Plan</w:t>
            </w:r>
          </w:p>
        </w:tc>
      </w:tr>
      <w:tr w:rsidRPr="009E2138" w:rsidR="009E2138" w:rsidTr="005861EB" w14:paraId="495DD268"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5AEDF4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ROI</w:t>
            </w:r>
          </w:p>
        </w:tc>
        <w:tc>
          <w:tcPr>
            <w:tcW w:w="7809" w:type="dxa"/>
            <w:noWrap/>
            <w:hideMark/>
          </w:tcPr>
          <w:p w:rsidRPr="009E2138" w:rsidR="009E2138" w:rsidP="009E2138" w:rsidRDefault="009E2138" w14:paraId="50B84C8E"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Return on Investment</w:t>
            </w:r>
          </w:p>
        </w:tc>
      </w:tr>
      <w:tr w:rsidRPr="009E2138" w:rsidR="009E2138" w:rsidTr="005861EB" w14:paraId="594DCF81"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F5DAC0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ROS</w:t>
            </w:r>
          </w:p>
        </w:tc>
        <w:tc>
          <w:tcPr>
            <w:tcW w:w="7809" w:type="dxa"/>
            <w:noWrap/>
            <w:hideMark/>
          </w:tcPr>
          <w:p w:rsidRPr="009E2138" w:rsidR="009E2138" w:rsidP="009E2138" w:rsidRDefault="009E2138" w14:paraId="379E91D8"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Rest of State</w:t>
            </w:r>
          </w:p>
        </w:tc>
      </w:tr>
      <w:tr w:rsidRPr="009E2138" w:rsidR="009E2138" w:rsidTr="005861EB" w14:paraId="64364323"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91E5F0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RPO</w:t>
            </w:r>
          </w:p>
        </w:tc>
        <w:tc>
          <w:tcPr>
            <w:tcW w:w="7809" w:type="dxa"/>
            <w:noWrap/>
            <w:hideMark/>
          </w:tcPr>
          <w:p w:rsidRPr="009E2138" w:rsidR="009E2138" w:rsidP="009E2138" w:rsidRDefault="009E2138" w14:paraId="3D2F8CB8"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Recovery Point Objective</w:t>
            </w:r>
          </w:p>
        </w:tc>
      </w:tr>
      <w:tr w:rsidRPr="009E2138" w:rsidR="009E2138" w:rsidTr="005861EB" w14:paraId="5C333003"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0BA7CD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RRE</w:t>
            </w:r>
          </w:p>
        </w:tc>
        <w:tc>
          <w:tcPr>
            <w:tcW w:w="7809" w:type="dxa"/>
            <w:noWrap/>
            <w:hideMark/>
          </w:tcPr>
          <w:p w:rsidRPr="009E2138" w:rsidR="009E2138" w:rsidP="009E2138" w:rsidRDefault="00B2031D" w14:paraId="5D53355E" w14:textId="42683FBB">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Re</w:t>
            </w:r>
            <w:r>
              <w:rPr>
                <w:rFonts w:ascii="Arial" w:hAnsi="Arial" w:eastAsia="Times New Roman" w:cs="Arial"/>
                <w:color w:val="000000"/>
                <w:sz w:val="22"/>
                <w:szCs w:val="22"/>
                <w:lang w:eastAsia="en-US"/>
              </w:rPr>
              <w:t>cipient</w:t>
            </w:r>
            <w:r w:rsidRPr="009E2138">
              <w:rPr>
                <w:rFonts w:ascii="Arial" w:hAnsi="Arial" w:eastAsia="Times New Roman" w:cs="Arial"/>
                <w:color w:val="000000"/>
                <w:sz w:val="22"/>
                <w:szCs w:val="22"/>
                <w:lang w:eastAsia="en-US"/>
              </w:rPr>
              <w:t xml:space="preserve"> </w:t>
            </w:r>
            <w:r w:rsidRPr="009E2138" w:rsidR="009E2138">
              <w:rPr>
                <w:rFonts w:ascii="Arial" w:hAnsi="Arial" w:eastAsia="Times New Roman" w:cs="Arial"/>
                <w:color w:val="000000"/>
                <w:sz w:val="22"/>
                <w:szCs w:val="22"/>
                <w:lang w:eastAsia="en-US"/>
              </w:rPr>
              <w:t>R</w:t>
            </w:r>
            <w:r w:rsidR="00091D77">
              <w:rPr>
                <w:rFonts w:ascii="Arial" w:hAnsi="Arial" w:eastAsia="Times New Roman" w:cs="Arial"/>
                <w:color w:val="000000"/>
                <w:sz w:val="22"/>
                <w:szCs w:val="22"/>
                <w:lang w:eastAsia="en-US"/>
              </w:rPr>
              <w:t>estriction Exception</w:t>
            </w:r>
          </w:p>
        </w:tc>
      </w:tr>
      <w:tr w:rsidRPr="009E2138" w:rsidR="009E2138" w:rsidTr="005861EB" w14:paraId="3319C5E8"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2C5CD4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RSD</w:t>
            </w:r>
          </w:p>
        </w:tc>
        <w:tc>
          <w:tcPr>
            <w:tcW w:w="7809" w:type="dxa"/>
            <w:noWrap/>
            <w:hideMark/>
          </w:tcPr>
          <w:p w:rsidRPr="009E2138" w:rsidR="009E2138" w:rsidP="009E2138" w:rsidRDefault="009E2138" w14:paraId="69606BF0"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Requirements Specification Document</w:t>
            </w:r>
          </w:p>
        </w:tc>
      </w:tr>
      <w:tr w:rsidRPr="009E2138" w:rsidR="009E2138" w:rsidTr="005861EB" w14:paraId="14039F06"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ECA287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RTE</w:t>
            </w:r>
          </w:p>
        </w:tc>
        <w:tc>
          <w:tcPr>
            <w:tcW w:w="7809" w:type="dxa"/>
            <w:noWrap/>
            <w:hideMark/>
          </w:tcPr>
          <w:p w:rsidRPr="009E2138" w:rsidR="009E2138" w:rsidP="009E2138" w:rsidRDefault="009E2138" w14:paraId="2C7EB572"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Real-Time Eligibility</w:t>
            </w:r>
          </w:p>
        </w:tc>
      </w:tr>
      <w:tr w:rsidRPr="009E2138" w:rsidR="009E2138" w:rsidTr="005861EB" w14:paraId="76F5663B"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9F85D0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RTM</w:t>
            </w:r>
          </w:p>
        </w:tc>
        <w:tc>
          <w:tcPr>
            <w:tcW w:w="7809" w:type="dxa"/>
            <w:noWrap/>
            <w:hideMark/>
          </w:tcPr>
          <w:p w:rsidRPr="009E2138" w:rsidR="009E2138" w:rsidP="009E2138" w:rsidRDefault="009E2138" w14:paraId="7815CA0E"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Requirements Traceability Matrix</w:t>
            </w:r>
          </w:p>
        </w:tc>
      </w:tr>
      <w:tr w:rsidRPr="009E2138" w:rsidR="009E2138" w:rsidTr="005861EB" w14:paraId="45141EB8"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F5FDC0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RTO</w:t>
            </w:r>
          </w:p>
        </w:tc>
        <w:tc>
          <w:tcPr>
            <w:tcW w:w="7809" w:type="dxa"/>
            <w:noWrap/>
            <w:hideMark/>
          </w:tcPr>
          <w:p w:rsidRPr="009E2138" w:rsidR="009E2138" w:rsidP="009E2138" w:rsidRDefault="009E2138" w14:paraId="5B898084"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Recovery Time Objective</w:t>
            </w:r>
          </w:p>
        </w:tc>
      </w:tr>
      <w:tr w:rsidRPr="009E2138" w:rsidR="009E2138" w:rsidTr="005861EB" w14:paraId="4110A440"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FEB5FB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S3</w:t>
            </w:r>
          </w:p>
        </w:tc>
        <w:tc>
          <w:tcPr>
            <w:tcW w:w="7809" w:type="dxa"/>
            <w:noWrap/>
            <w:hideMark/>
          </w:tcPr>
          <w:p w:rsidRPr="009E2138" w:rsidR="009E2138" w:rsidP="009E2138" w:rsidRDefault="009E2138" w14:paraId="73C3FEBE"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Simple Storage Service</w:t>
            </w:r>
          </w:p>
        </w:tc>
      </w:tr>
      <w:tr w:rsidRPr="009E2138" w:rsidR="009E2138" w:rsidTr="005861EB" w14:paraId="50A9E8A1"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67A146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SA</w:t>
            </w:r>
          </w:p>
        </w:tc>
        <w:tc>
          <w:tcPr>
            <w:tcW w:w="7809" w:type="dxa"/>
            <w:noWrap/>
            <w:hideMark/>
          </w:tcPr>
          <w:p w:rsidRPr="009E2138" w:rsidR="009E2138" w:rsidP="009E2138" w:rsidRDefault="009E2138" w14:paraId="046C7AA6"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System Architecture</w:t>
            </w:r>
          </w:p>
        </w:tc>
      </w:tr>
      <w:tr w:rsidRPr="009E2138" w:rsidR="009E2138" w:rsidTr="005861EB" w14:paraId="662EE036"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14E366A"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lastRenderedPageBreak/>
              <w:t>SaaS</w:t>
            </w:r>
          </w:p>
        </w:tc>
        <w:tc>
          <w:tcPr>
            <w:tcW w:w="7809" w:type="dxa"/>
            <w:noWrap/>
            <w:hideMark/>
          </w:tcPr>
          <w:p w:rsidRPr="009E2138" w:rsidR="009E2138" w:rsidP="009E2138" w:rsidRDefault="009E2138" w14:paraId="508A56C0"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Software as a Service</w:t>
            </w:r>
          </w:p>
        </w:tc>
      </w:tr>
      <w:tr w:rsidRPr="009E2138" w:rsidR="009E2138" w:rsidTr="005861EB" w14:paraId="1D197EA6"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F5C570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SADD</w:t>
            </w:r>
          </w:p>
        </w:tc>
        <w:tc>
          <w:tcPr>
            <w:tcW w:w="7809" w:type="dxa"/>
            <w:noWrap/>
            <w:hideMark/>
          </w:tcPr>
          <w:p w:rsidRPr="009E2138" w:rsidR="009E2138" w:rsidP="009E2138" w:rsidRDefault="009E2138" w14:paraId="04827D9C"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System Architecture Design Document</w:t>
            </w:r>
          </w:p>
        </w:tc>
      </w:tr>
      <w:tr w:rsidRPr="009E2138" w:rsidR="00DC08C5" w:rsidTr="005861EB" w14:paraId="48FDF8EB"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DC08C5" w:rsidP="009E2138" w:rsidRDefault="00DC08C5" w14:paraId="70CC33E1" w14:textId="7924B73F">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SADP</w:t>
            </w:r>
          </w:p>
        </w:tc>
        <w:tc>
          <w:tcPr>
            <w:tcW w:w="7809" w:type="dxa"/>
            <w:noWrap/>
          </w:tcPr>
          <w:p w:rsidRPr="009E2138" w:rsidR="00DC08C5" w:rsidP="009E2138" w:rsidRDefault="00DC08C5" w14:paraId="64EF3CD7" w14:textId="4ADB3168">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Stand-Alone Dental Plan</w:t>
            </w:r>
          </w:p>
        </w:tc>
      </w:tr>
      <w:tr w:rsidRPr="009E2138" w:rsidR="009E2138" w:rsidTr="005861EB" w14:paraId="01BAA17A"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61C69E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SAM</w:t>
            </w:r>
          </w:p>
        </w:tc>
        <w:tc>
          <w:tcPr>
            <w:tcW w:w="7809" w:type="dxa"/>
            <w:noWrap/>
            <w:hideMark/>
          </w:tcPr>
          <w:p w:rsidRPr="009E2138" w:rsidR="009E2138" w:rsidP="009E2138" w:rsidRDefault="009E2138" w14:paraId="3B172386"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Successive Approximations Model</w:t>
            </w:r>
          </w:p>
        </w:tc>
      </w:tr>
      <w:tr w:rsidRPr="009E2138" w:rsidR="009E2138" w:rsidTr="005861EB" w14:paraId="26A88B41"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FD177F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SAML</w:t>
            </w:r>
          </w:p>
        </w:tc>
        <w:tc>
          <w:tcPr>
            <w:tcW w:w="7809" w:type="dxa"/>
            <w:noWrap/>
            <w:hideMark/>
          </w:tcPr>
          <w:p w:rsidRPr="009E2138" w:rsidR="009E2138" w:rsidP="009E2138" w:rsidRDefault="009E2138" w14:paraId="51F45D35"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Security Assertion Markup Language</w:t>
            </w:r>
          </w:p>
        </w:tc>
      </w:tr>
      <w:tr w:rsidRPr="009E2138" w:rsidR="009E2138" w:rsidTr="005861EB" w14:paraId="75C5E824"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AF2FDA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SANS</w:t>
            </w:r>
          </w:p>
        </w:tc>
        <w:tc>
          <w:tcPr>
            <w:tcW w:w="7809" w:type="dxa"/>
            <w:noWrap/>
            <w:hideMark/>
          </w:tcPr>
          <w:p w:rsidRPr="009E2138" w:rsidR="009E2138" w:rsidP="009E2138" w:rsidRDefault="009E2138" w14:paraId="46F9BC9F" w14:textId="05F208D2">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System, Audit, Network, Security</w:t>
            </w:r>
          </w:p>
        </w:tc>
      </w:tr>
      <w:tr w:rsidRPr="009E2138" w:rsidR="009E2138" w:rsidTr="005861EB" w14:paraId="3F874C3C"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46798C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SAST</w:t>
            </w:r>
          </w:p>
        </w:tc>
        <w:tc>
          <w:tcPr>
            <w:tcW w:w="7809" w:type="dxa"/>
            <w:noWrap/>
            <w:hideMark/>
          </w:tcPr>
          <w:p w:rsidRPr="009E2138" w:rsidR="009E2138" w:rsidP="009E2138" w:rsidRDefault="009E2138" w14:paraId="555BD856"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Static Application Security Testing</w:t>
            </w:r>
          </w:p>
        </w:tc>
      </w:tr>
      <w:tr w:rsidRPr="009E2138" w:rsidR="009E2138" w:rsidTr="005861EB" w14:paraId="6CB57BAA"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484705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SAT</w:t>
            </w:r>
          </w:p>
        </w:tc>
        <w:tc>
          <w:tcPr>
            <w:tcW w:w="7809" w:type="dxa"/>
            <w:noWrap/>
            <w:hideMark/>
          </w:tcPr>
          <w:p w:rsidRPr="009E2138" w:rsidR="009E2138" w:rsidP="009E2138" w:rsidRDefault="009E2138" w14:paraId="27D68B94"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Strategic Architecture Team</w:t>
            </w:r>
          </w:p>
        </w:tc>
      </w:tr>
      <w:tr w:rsidRPr="009E2138" w:rsidR="009E2138" w:rsidTr="005861EB" w14:paraId="1B1D3707"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9560CDE"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SBE</w:t>
            </w:r>
          </w:p>
        </w:tc>
        <w:tc>
          <w:tcPr>
            <w:tcW w:w="7809" w:type="dxa"/>
            <w:noWrap/>
            <w:hideMark/>
          </w:tcPr>
          <w:p w:rsidRPr="009E2138" w:rsidR="009E2138" w:rsidP="009E2138" w:rsidRDefault="009E2138" w14:paraId="45384789"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State-Based Exchange</w:t>
            </w:r>
          </w:p>
        </w:tc>
      </w:tr>
      <w:tr w:rsidRPr="009E2138" w:rsidR="00197DF7" w:rsidTr="005861EB" w14:paraId="575A6DF0"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197DF7" w:rsidP="009E2138" w:rsidRDefault="00197DF7" w14:paraId="4D368F81" w14:textId="7D26D9BF">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SBM</w:t>
            </w:r>
          </w:p>
        </w:tc>
        <w:tc>
          <w:tcPr>
            <w:tcW w:w="7809" w:type="dxa"/>
            <w:noWrap/>
          </w:tcPr>
          <w:p w:rsidRPr="009E2138" w:rsidR="00197DF7" w:rsidP="009E2138" w:rsidRDefault="00197DF7" w14:paraId="412C30D7" w14:textId="2ADD28B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Small Business Marketplace</w:t>
            </w:r>
          </w:p>
        </w:tc>
      </w:tr>
      <w:tr w:rsidRPr="009E2138" w:rsidR="009E2138" w:rsidTr="005861EB" w14:paraId="079C86D6"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AD4BC5E"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SBMI</w:t>
            </w:r>
          </w:p>
        </w:tc>
        <w:tc>
          <w:tcPr>
            <w:tcW w:w="7809" w:type="dxa"/>
            <w:noWrap/>
            <w:hideMark/>
          </w:tcPr>
          <w:p w:rsidRPr="009E2138" w:rsidR="009E2138" w:rsidP="009E2138" w:rsidRDefault="009E2138" w14:paraId="5E4B3E29"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State-Based Marketplace Inbound</w:t>
            </w:r>
          </w:p>
        </w:tc>
      </w:tr>
      <w:tr w:rsidRPr="009E2138" w:rsidR="009E2138" w:rsidTr="005861EB" w14:paraId="573B78F3"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AED6E5A"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SBX</w:t>
            </w:r>
          </w:p>
        </w:tc>
        <w:tc>
          <w:tcPr>
            <w:tcW w:w="7809" w:type="dxa"/>
            <w:noWrap/>
            <w:hideMark/>
          </w:tcPr>
          <w:p w:rsidRPr="009E2138" w:rsidR="009E2138" w:rsidP="009E2138" w:rsidRDefault="009E2138" w14:paraId="21AF256D"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Sandbox</w:t>
            </w:r>
          </w:p>
        </w:tc>
      </w:tr>
      <w:tr w:rsidRPr="009E2138" w:rsidR="009E2138" w:rsidTr="005861EB" w14:paraId="51E5C2EE"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F9BDE8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SCA</w:t>
            </w:r>
          </w:p>
        </w:tc>
        <w:tc>
          <w:tcPr>
            <w:tcW w:w="7809" w:type="dxa"/>
            <w:noWrap/>
            <w:hideMark/>
          </w:tcPr>
          <w:p w:rsidRPr="009E2138" w:rsidR="009E2138" w:rsidP="009E2138" w:rsidRDefault="009E2138" w14:paraId="39B4386F"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Static Code Analysis</w:t>
            </w:r>
          </w:p>
        </w:tc>
      </w:tr>
      <w:tr w:rsidRPr="009E2138" w:rsidR="00EE6E28" w:rsidTr="005861EB" w14:paraId="173B3E55"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EE6E28" w:rsidP="009E2138" w:rsidRDefault="00EE6E28" w14:paraId="7876F55B" w14:textId="2666EB4A">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SCD</w:t>
            </w:r>
          </w:p>
        </w:tc>
        <w:tc>
          <w:tcPr>
            <w:tcW w:w="7809" w:type="dxa"/>
            <w:noWrap/>
          </w:tcPr>
          <w:p w:rsidRPr="009E2138" w:rsidR="00EE6E28" w:rsidP="009E2138" w:rsidRDefault="00EE6E28" w14:paraId="06AF8984" w14:textId="79B7D60C">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Slowly Changing Dimension</w:t>
            </w:r>
          </w:p>
        </w:tc>
      </w:tr>
      <w:tr w:rsidRPr="009E2138" w:rsidR="009E2138" w:rsidTr="005861EB" w14:paraId="5D7921DC"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673FEA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SCIM</w:t>
            </w:r>
          </w:p>
        </w:tc>
        <w:tc>
          <w:tcPr>
            <w:tcW w:w="7809" w:type="dxa"/>
            <w:noWrap/>
            <w:hideMark/>
          </w:tcPr>
          <w:p w:rsidRPr="009E2138" w:rsidR="009E2138" w:rsidP="009E2138" w:rsidRDefault="009E2138" w14:paraId="5AFE00FF"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System for Cross-Domain Identity Management</w:t>
            </w:r>
          </w:p>
        </w:tc>
      </w:tr>
      <w:tr w:rsidRPr="009E2138" w:rsidR="009E2138" w:rsidTr="005861EB" w14:paraId="08208D07"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B14CBFE"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SCM</w:t>
            </w:r>
          </w:p>
        </w:tc>
        <w:tc>
          <w:tcPr>
            <w:tcW w:w="7809" w:type="dxa"/>
            <w:noWrap/>
            <w:hideMark/>
          </w:tcPr>
          <w:p w:rsidRPr="009E2138" w:rsidR="009E2138" w:rsidP="009E2138" w:rsidRDefault="009E2138" w14:paraId="37E2854C"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Service Catalog Management</w:t>
            </w:r>
          </w:p>
        </w:tc>
      </w:tr>
      <w:tr w:rsidRPr="009E2138" w:rsidR="009E2138" w:rsidTr="005861EB" w14:paraId="7C38E7FE"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3CF05E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SCP</w:t>
            </w:r>
          </w:p>
        </w:tc>
        <w:tc>
          <w:tcPr>
            <w:tcW w:w="7809" w:type="dxa"/>
            <w:noWrap/>
            <w:hideMark/>
          </w:tcPr>
          <w:p w:rsidRPr="009E2138" w:rsidR="009E2138" w:rsidP="009E2138" w:rsidRDefault="009E2138" w14:paraId="1822703F"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Secure Copy Protocol</w:t>
            </w:r>
          </w:p>
        </w:tc>
      </w:tr>
      <w:tr w:rsidRPr="009E2138" w:rsidR="009E2138" w:rsidTr="005861EB" w14:paraId="6DF31E8A"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E28E39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SDH</w:t>
            </w:r>
          </w:p>
        </w:tc>
        <w:tc>
          <w:tcPr>
            <w:tcW w:w="7809" w:type="dxa"/>
            <w:noWrap/>
            <w:hideMark/>
          </w:tcPr>
          <w:p w:rsidRPr="009E2138" w:rsidR="009E2138" w:rsidP="009E2138" w:rsidRDefault="009E2138" w14:paraId="71AF523F"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Social Determinants of Health</w:t>
            </w:r>
          </w:p>
        </w:tc>
      </w:tr>
      <w:tr w:rsidRPr="009E2138" w:rsidR="009E2138" w:rsidTr="005861EB" w14:paraId="7914DFD2"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E8C502E"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SDK</w:t>
            </w:r>
          </w:p>
        </w:tc>
        <w:tc>
          <w:tcPr>
            <w:tcW w:w="7809" w:type="dxa"/>
            <w:noWrap/>
            <w:hideMark/>
          </w:tcPr>
          <w:p w:rsidRPr="009E2138" w:rsidR="009E2138" w:rsidP="009E2138" w:rsidRDefault="009E2138" w14:paraId="17ECF8E3"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Software Development Kit</w:t>
            </w:r>
          </w:p>
        </w:tc>
      </w:tr>
      <w:tr w:rsidRPr="009E2138" w:rsidR="009E2138" w:rsidTr="005861EB" w14:paraId="60E4BE09"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0DB86C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SDLC</w:t>
            </w:r>
          </w:p>
        </w:tc>
        <w:tc>
          <w:tcPr>
            <w:tcW w:w="7809" w:type="dxa"/>
            <w:noWrap/>
            <w:hideMark/>
          </w:tcPr>
          <w:p w:rsidRPr="009E2138" w:rsidR="009E2138" w:rsidP="009E2138" w:rsidRDefault="009E2138" w14:paraId="70CF6F10"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Solution Development Life Cycle</w:t>
            </w:r>
          </w:p>
        </w:tc>
      </w:tr>
      <w:tr w:rsidRPr="009E2138" w:rsidR="009E2138" w:rsidTr="005861EB" w14:paraId="5301CA0B"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25B379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SDP</w:t>
            </w:r>
          </w:p>
        </w:tc>
        <w:tc>
          <w:tcPr>
            <w:tcW w:w="7809" w:type="dxa"/>
            <w:noWrap/>
            <w:hideMark/>
          </w:tcPr>
          <w:p w:rsidRPr="009E2138" w:rsidR="009E2138" w:rsidP="009E2138" w:rsidRDefault="009E2138" w14:paraId="40713B6E"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Solution Acceptance Testing Design Package</w:t>
            </w:r>
          </w:p>
        </w:tc>
      </w:tr>
      <w:tr w:rsidRPr="009E2138" w:rsidR="006616C2" w:rsidTr="005861EB" w14:paraId="60ADD2B2"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6616C2" w:rsidP="009E2138" w:rsidRDefault="006616C2" w14:paraId="637F0D98" w14:textId="287EBCEE">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SDR</w:t>
            </w:r>
          </w:p>
        </w:tc>
        <w:tc>
          <w:tcPr>
            <w:tcW w:w="7809" w:type="dxa"/>
            <w:noWrap/>
          </w:tcPr>
          <w:p w:rsidRPr="009E2138" w:rsidR="006616C2" w:rsidP="009E2138" w:rsidRDefault="006616C2" w14:paraId="1C396394" w14:textId="421899D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Standard Deviation Process</w:t>
            </w:r>
          </w:p>
        </w:tc>
      </w:tr>
      <w:tr w:rsidRPr="009E2138" w:rsidR="009E2138" w:rsidTr="005861EB" w14:paraId="0ECB29CD"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6B0F51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SDRU</w:t>
            </w:r>
          </w:p>
        </w:tc>
        <w:tc>
          <w:tcPr>
            <w:tcW w:w="7809" w:type="dxa"/>
            <w:noWrap/>
            <w:hideMark/>
          </w:tcPr>
          <w:p w:rsidRPr="009E2138" w:rsidR="009E2138" w:rsidP="009E2138" w:rsidRDefault="009E2138" w14:paraId="4DB75F2D"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State Disability Review Unit</w:t>
            </w:r>
          </w:p>
        </w:tc>
      </w:tr>
      <w:tr w:rsidRPr="009E2138" w:rsidR="009E2138" w:rsidTr="005861EB" w14:paraId="79135B13"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30F58E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SDVOB</w:t>
            </w:r>
          </w:p>
        </w:tc>
        <w:tc>
          <w:tcPr>
            <w:tcW w:w="7809" w:type="dxa"/>
            <w:noWrap/>
            <w:hideMark/>
          </w:tcPr>
          <w:p w:rsidRPr="009E2138" w:rsidR="009E2138" w:rsidP="009E2138" w:rsidRDefault="009E2138" w14:paraId="1ED1FE3E"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Service-Disabled Veteran-Owned Business</w:t>
            </w:r>
          </w:p>
        </w:tc>
      </w:tr>
      <w:tr w:rsidRPr="009E2138" w:rsidR="0047114F" w:rsidTr="005861EB" w14:paraId="4ECC1A87"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47114F" w:rsidP="009E2138" w:rsidRDefault="0047114F" w14:paraId="2AE2D8E6" w14:textId="712D3E4B">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SDX</w:t>
            </w:r>
          </w:p>
        </w:tc>
        <w:tc>
          <w:tcPr>
            <w:tcW w:w="7809" w:type="dxa"/>
            <w:noWrap/>
          </w:tcPr>
          <w:p w:rsidRPr="009E2138" w:rsidR="0047114F" w:rsidP="009E2138" w:rsidRDefault="0047114F" w14:paraId="5BA7C8B8" w14:textId="777E721A">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State Data Exchange</w:t>
            </w:r>
          </w:p>
        </w:tc>
      </w:tr>
      <w:tr w:rsidRPr="009E2138" w:rsidR="00C448D3" w:rsidTr="005861EB" w14:paraId="0EACD403"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C448D3" w:rsidP="009E2138" w:rsidRDefault="00C448D3" w14:paraId="195CE797" w14:textId="452EEC88">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SERFF</w:t>
            </w:r>
          </w:p>
        </w:tc>
        <w:tc>
          <w:tcPr>
            <w:tcW w:w="7809" w:type="dxa"/>
            <w:noWrap/>
          </w:tcPr>
          <w:p w:rsidRPr="009E2138" w:rsidR="00C448D3" w:rsidP="009E2138" w:rsidRDefault="00C448D3" w14:paraId="1C2D3DE9" w14:textId="2283761A">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System for Electronic Rate and Form Filing</w:t>
            </w:r>
          </w:p>
        </w:tc>
      </w:tr>
      <w:tr w:rsidRPr="009E2138" w:rsidR="009E2138" w:rsidTr="005861EB" w14:paraId="1F79DAC3"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F7DA40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Sev</w:t>
            </w:r>
          </w:p>
        </w:tc>
        <w:tc>
          <w:tcPr>
            <w:tcW w:w="7809" w:type="dxa"/>
            <w:noWrap/>
            <w:hideMark/>
          </w:tcPr>
          <w:p w:rsidRPr="009E2138" w:rsidR="009E2138" w:rsidP="009E2138" w:rsidRDefault="009E2138" w14:paraId="6209727C"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Severity</w:t>
            </w:r>
          </w:p>
        </w:tc>
      </w:tr>
      <w:tr w:rsidRPr="009E2138" w:rsidR="009E2138" w:rsidTr="005861EB" w14:paraId="5E8CA51A"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0CA2AE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SFS</w:t>
            </w:r>
          </w:p>
        </w:tc>
        <w:tc>
          <w:tcPr>
            <w:tcW w:w="7809" w:type="dxa"/>
            <w:noWrap/>
            <w:hideMark/>
          </w:tcPr>
          <w:p w:rsidRPr="009E2138" w:rsidR="009E2138" w:rsidP="009E2138" w:rsidRDefault="009E2138" w14:paraId="06DCC560"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Statewide Financial System</w:t>
            </w:r>
          </w:p>
        </w:tc>
      </w:tr>
      <w:tr w:rsidRPr="009E2138" w:rsidR="009E2138" w:rsidTr="005861EB" w14:paraId="55E76A46"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4A6BD3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SFTP</w:t>
            </w:r>
          </w:p>
        </w:tc>
        <w:tc>
          <w:tcPr>
            <w:tcW w:w="7809" w:type="dxa"/>
            <w:noWrap/>
            <w:hideMark/>
          </w:tcPr>
          <w:p w:rsidRPr="009E2138" w:rsidR="009E2138" w:rsidP="009E2138" w:rsidRDefault="009E2138" w14:paraId="1BB6FBD2"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Secure File Transfer Protocol</w:t>
            </w:r>
          </w:p>
        </w:tc>
      </w:tr>
      <w:tr w:rsidRPr="009E2138" w:rsidR="009E2138" w:rsidTr="005861EB" w14:paraId="6CDBFB66"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9E4E81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SHIN-NY</w:t>
            </w:r>
          </w:p>
        </w:tc>
        <w:tc>
          <w:tcPr>
            <w:tcW w:w="7809" w:type="dxa"/>
            <w:noWrap/>
            <w:hideMark/>
          </w:tcPr>
          <w:p w:rsidRPr="009E2138" w:rsidR="009E2138" w:rsidP="009E2138" w:rsidRDefault="009E2138" w14:paraId="4DA92422"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Statewide Health Information Network for New York</w:t>
            </w:r>
          </w:p>
        </w:tc>
      </w:tr>
      <w:tr w:rsidRPr="009E2138" w:rsidR="009E2138" w:rsidTr="005861EB" w14:paraId="66CB4519"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E486A1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SHOP</w:t>
            </w:r>
          </w:p>
        </w:tc>
        <w:tc>
          <w:tcPr>
            <w:tcW w:w="7809" w:type="dxa"/>
            <w:noWrap/>
            <w:hideMark/>
          </w:tcPr>
          <w:p w:rsidRPr="009E2138" w:rsidR="009E2138" w:rsidP="009E2138" w:rsidRDefault="009E2138" w14:paraId="4B1B063E"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Small Business Health Options Program</w:t>
            </w:r>
          </w:p>
        </w:tc>
      </w:tr>
      <w:tr w:rsidRPr="009E2138" w:rsidR="009E2138" w:rsidTr="005861EB" w14:paraId="27620B87"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F26C25A"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SI</w:t>
            </w:r>
          </w:p>
        </w:tc>
        <w:tc>
          <w:tcPr>
            <w:tcW w:w="7809" w:type="dxa"/>
            <w:noWrap/>
            <w:hideMark/>
          </w:tcPr>
          <w:p w:rsidRPr="009E2138" w:rsidR="009E2138" w:rsidP="009E2138" w:rsidRDefault="009E2138" w14:paraId="2CFAAA3F"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System Integrator</w:t>
            </w:r>
          </w:p>
        </w:tc>
      </w:tr>
      <w:tr w:rsidRPr="009E2138" w:rsidR="009E2138" w:rsidTr="005861EB" w14:paraId="3591C811"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7610F4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SIA</w:t>
            </w:r>
          </w:p>
        </w:tc>
        <w:tc>
          <w:tcPr>
            <w:tcW w:w="7809" w:type="dxa"/>
            <w:noWrap/>
            <w:hideMark/>
          </w:tcPr>
          <w:p w:rsidRPr="009E2138" w:rsidR="009E2138" w:rsidP="009E2138" w:rsidRDefault="009E2138" w14:paraId="61953EA9"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Security Impact Analysis</w:t>
            </w:r>
          </w:p>
        </w:tc>
      </w:tr>
      <w:tr w:rsidRPr="009E2138" w:rsidR="009E2138" w:rsidTr="005861EB" w14:paraId="555FB424"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4B4F28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SIEM</w:t>
            </w:r>
          </w:p>
        </w:tc>
        <w:tc>
          <w:tcPr>
            <w:tcW w:w="7809" w:type="dxa"/>
            <w:noWrap/>
            <w:hideMark/>
          </w:tcPr>
          <w:p w:rsidRPr="009E2138" w:rsidR="009E2138" w:rsidP="009E2138" w:rsidRDefault="009E2138" w14:paraId="1CC89097" w14:textId="7700D2D9">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 xml:space="preserve">Security </w:t>
            </w:r>
            <w:r w:rsidR="00EF248F">
              <w:rPr>
                <w:rFonts w:ascii="Arial" w:hAnsi="Arial" w:eastAsia="Times New Roman" w:cs="Arial"/>
                <w:color w:val="000000"/>
                <w:sz w:val="22"/>
                <w:szCs w:val="22"/>
                <w:lang w:eastAsia="en-US"/>
              </w:rPr>
              <w:t>Information</w:t>
            </w:r>
            <w:r w:rsidR="00BC589B">
              <w:rPr>
                <w:rFonts w:ascii="Arial" w:hAnsi="Arial" w:eastAsia="Times New Roman" w:cs="Arial"/>
                <w:color w:val="000000"/>
                <w:sz w:val="22"/>
                <w:szCs w:val="22"/>
                <w:lang w:eastAsia="en-US"/>
              </w:rPr>
              <w:t xml:space="preserve"> and</w:t>
            </w:r>
            <w:r w:rsidRPr="009E2138" w:rsidR="00EF248F">
              <w:rPr>
                <w:rFonts w:ascii="Arial" w:hAnsi="Arial" w:eastAsia="Times New Roman" w:cs="Arial"/>
                <w:color w:val="000000"/>
                <w:sz w:val="22"/>
                <w:szCs w:val="22"/>
                <w:lang w:eastAsia="en-US"/>
              </w:rPr>
              <w:t xml:space="preserve"> </w:t>
            </w:r>
            <w:r w:rsidRPr="009E2138">
              <w:rPr>
                <w:rFonts w:ascii="Arial" w:hAnsi="Arial" w:eastAsia="Times New Roman" w:cs="Arial"/>
                <w:color w:val="000000"/>
                <w:sz w:val="22"/>
                <w:szCs w:val="22"/>
                <w:lang w:eastAsia="en-US"/>
              </w:rPr>
              <w:t>Event Management</w:t>
            </w:r>
          </w:p>
        </w:tc>
      </w:tr>
      <w:tr w:rsidRPr="009E2138" w:rsidR="009E2138" w:rsidTr="005861EB" w14:paraId="5F62F40B"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38EA74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SIT</w:t>
            </w:r>
          </w:p>
        </w:tc>
        <w:tc>
          <w:tcPr>
            <w:tcW w:w="7809" w:type="dxa"/>
            <w:noWrap/>
            <w:hideMark/>
          </w:tcPr>
          <w:p w:rsidRPr="009E2138" w:rsidR="009E2138" w:rsidP="009E2138" w:rsidRDefault="009E2138" w14:paraId="22B39B8B"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System Integration Testing</w:t>
            </w:r>
          </w:p>
        </w:tc>
      </w:tr>
      <w:tr w:rsidRPr="009E2138" w:rsidR="009E2138" w:rsidTr="005861EB" w14:paraId="45F28536"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2392DF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SLA</w:t>
            </w:r>
          </w:p>
        </w:tc>
        <w:tc>
          <w:tcPr>
            <w:tcW w:w="7809" w:type="dxa"/>
            <w:noWrap/>
            <w:hideMark/>
          </w:tcPr>
          <w:p w:rsidRPr="009E2138" w:rsidR="009E2138" w:rsidP="009E2138" w:rsidRDefault="009E2138" w14:paraId="16A4A8F5"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Service Level Agreement</w:t>
            </w:r>
          </w:p>
        </w:tc>
      </w:tr>
      <w:tr w:rsidRPr="009E2138" w:rsidR="009E2138" w:rsidTr="005861EB" w14:paraId="7540E2B1"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3ED4A0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SLM</w:t>
            </w:r>
          </w:p>
        </w:tc>
        <w:tc>
          <w:tcPr>
            <w:tcW w:w="7809" w:type="dxa"/>
            <w:noWrap/>
            <w:hideMark/>
          </w:tcPr>
          <w:p w:rsidRPr="009E2138" w:rsidR="009E2138" w:rsidP="009E2138" w:rsidRDefault="009E2138" w14:paraId="413DA71D"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Service Level Management</w:t>
            </w:r>
          </w:p>
        </w:tc>
      </w:tr>
      <w:tr w:rsidRPr="009E2138" w:rsidR="009E2138" w:rsidTr="005861EB" w14:paraId="2DB1ACBE"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545945D"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SLR</w:t>
            </w:r>
          </w:p>
        </w:tc>
        <w:tc>
          <w:tcPr>
            <w:tcW w:w="7809" w:type="dxa"/>
            <w:noWrap/>
            <w:hideMark/>
          </w:tcPr>
          <w:p w:rsidRPr="009E2138" w:rsidR="009E2138" w:rsidP="009E2138" w:rsidRDefault="009E2138" w14:paraId="69599B8F"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Service Level Requirements</w:t>
            </w:r>
          </w:p>
        </w:tc>
      </w:tr>
      <w:tr w:rsidRPr="009E2138" w:rsidR="009E2138" w:rsidTr="005861EB" w14:paraId="7F48C8F4"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43CCF2A"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SMART</w:t>
            </w:r>
          </w:p>
        </w:tc>
        <w:tc>
          <w:tcPr>
            <w:tcW w:w="7809" w:type="dxa"/>
            <w:noWrap/>
            <w:hideMark/>
          </w:tcPr>
          <w:p w:rsidRPr="009E2138" w:rsidR="009E2138" w:rsidP="009E2138" w:rsidRDefault="003A1263" w14:paraId="7BE44570" w14:textId="75A5B688">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3A1263">
              <w:rPr>
                <w:rFonts w:ascii="Arial" w:hAnsi="Arial" w:eastAsia="Times New Roman" w:cs="Arial"/>
                <w:color w:val="000000"/>
                <w:sz w:val="22"/>
                <w:szCs w:val="22"/>
                <w:lang w:eastAsia="en-US"/>
              </w:rPr>
              <w:t>Substitutable Medical Applications, Reusable Technologies</w:t>
            </w:r>
          </w:p>
        </w:tc>
      </w:tr>
      <w:tr w:rsidRPr="009E2138" w:rsidR="009E2138" w:rsidTr="005861EB" w14:paraId="08AA18FE"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6522ECE"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SMB</w:t>
            </w:r>
          </w:p>
        </w:tc>
        <w:tc>
          <w:tcPr>
            <w:tcW w:w="7809" w:type="dxa"/>
            <w:noWrap/>
            <w:hideMark/>
          </w:tcPr>
          <w:p w:rsidRPr="009E2138" w:rsidR="009E2138" w:rsidP="009E2138" w:rsidRDefault="009E2138" w14:paraId="39DA598C"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Small Business Marketplace</w:t>
            </w:r>
          </w:p>
        </w:tc>
      </w:tr>
      <w:tr w:rsidRPr="009E2138" w:rsidR="009E2138" w:rsidTr="005861EB" w14:paraId="552306E1"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08D868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SMC</w:t>
            </w:r>
          </w:p>
        </w:tc>
        <w:tc>
          <w:tcPr>
            <w:tcW w:w="7809" w:type="dxa"/>
            <w:noWrap/>
            <w:hideMark/>
          </w:tcPr>
          <w:p w:rsidRPr="009E2138" w:rsidR="009E2138" w:rsidP="009E2138" w:rsidRDefault="009E2138" w14:paraId="506F33CC"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Streamlined Modular Certification</w:t>
            </w:r>
          </w:p>
        </w:tc>
      </w:tr>
      <w:tr w:rsidRPr="009E2138" w:rsidR="009E2138" w:rsidTr="005861EB" w14:paraId="4553718E"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BCBCF0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SMDL</w:t>
            </w:r>
          </w:p>
        </w:tc>
        <w:tc>
          <w:tcPr>
            <w:tcW w:w="7809" w:type="dxa"/>
            <w:noWrap/>
            <w:hideMark/>
          </w:tcPr>
          <w:p w:rsidRPr="009E2138" w:rsidR="009E2138" w:rsidP="009E2138" w:rsidRDefault="009E2138" w14:paraId="14D187CD"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State Medicaid Director Letter</w:t>
            </w:r>
          </w:p>
        </w:tc>
      </w:tr>
      <w:tr w:rsidRPr="009E2138" w:rsidR="009E2138" w:rsidTr="005861EB" w14:paraId="668ED7BF"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D38234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SME</w:t>
            </w:r>
          </w:p>
        </w:tc>
        <w:tc>
          <w:tcPr>
            <w:tcW w:w="7809" w:type="dxa"/>
            <w:noWrap/>
            <w:hideMark/>
          </w:tcPr>
          <w:p w:rsidRPr="009E2138" w:rsidR="009E2138" w:rsidP="009E2138" w:rsidRDefault="009E2138" w14:paraId="5DAD908A"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Subject Matter Expert</w:t>
            </w:r>
          </w:p>
        </w:tc>
      </w:tr>
      <w:tr w:rsidRPr="009E2138" w:rsidR="009E2138" w:rsidTr="005861EB" w14:paraId="14080ADC"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0F79D8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SMP</w:t>
            </w:r>
          </w:p>
        </w:tc>
        <w:tc>
          <w:tcPr>
            <w:tcW w:w="7809" w:type="dxa"/>
            <w:noWrap/>
            <w:hideMark/>
          </w:tcPr>
          <w:p w:rsidRPr="009E2138" w:rsidR="009E2138" w:rsidP="009E2138" w:rsidRDefault="009E2138" w14:paraId="0662B6B6"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Subject Matter Professional</w:t>
            </w:r>
          </w:p>
        </w:tc>
      </w:tr>
      <w:tr w:rsidRPr="009E2138" w:rsidR="009E2138" w:rsidTr="005861EB" w14:paraId="6E5F2F19"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39549E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lastRenderedPageBreak/>
              <w:t>SMS</w:t>
            </w:r>
          </w:p>
        </w:tc>
        <w:tc>
          <w:tcPr>
            <w:tcW w:w="7809" w:type="dxa"/>
            <w:noWrap/>
            <w:hideMark/>
          </w:tcPr>
          <w:p w:rsidRPr="009E2138" w:rsidR="009E2138" w:rsidP="009E2138" w:rsidRDefault="009E2138" w14:paraId="613FF9CE"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Short Message Service</w:t>
            </w:r>
          </w:p>
        </w:tc>
      </w:tr>
      <w:tr w:rsidRPr="009E2138" w:rsidR="009E2138" w:rsidTr="005861EB" w14:paraId="59FC1BB3"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49EB51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SMTP</w:t>
            </w:r>
          </w:p>
        </w:tc>
        <w:tc>
          <w:tcPr>
            <w:tcW w:w="7809" w:type="dxa"/>
            <w:noWrap/>
            <w:hideMark/>
          </w:tcPr>
          <w:p w:rsidRPr="009E2138" w:rsidR="009E2138" w:rsidP="009E2138" w:rsidRDefault="009E2138" w14:paraId="6794FEB4"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Simple Mail Transfer Protocol</w:t>
            </w:r>
          </w:p>
        </w:tc>
      </w:tr>
      <w:tr w:rsidRPr="009E2138" w:rsidR="009E2138" w:rsidTr="005861EB" w14:paraId="08472873"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7BF99D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SNA</w:t>
            </w:r>
          </w:p>
        </w:tc>
        <w:tc>
          <w:tcPr>
            <w:tcW w:w="7809" w:type="dxa"/>
            <w:noWrap/>
            <w:hideMark/>
          </w:tcPr>
          <w:p w:rsidRPr="009E2138" w:rsidR="009E2138" w:rsidP="009E2138" w:rsidRDefault="009E2138" w14:paraId="4C7D9197"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Safety Net Assistance</w:t>
            </w:r>
          </w:p>
        </w:tc>
      </w:tr>
      <w:tr w:rsidRPr="009E2138" w:rsidR="009E2138" w:rsidTr="005861EB" w14:paraId="4745341B"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CE7680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SNAP</w:t>
            </w:r>
          </w:p>
        </w:tc>
        <w:tc>
          <w:tcPr>
            <w:tcW w:w="7809" w:type="dxa"/>
            <w:noWrap/>
            <w:hideMark/>
          </w:tcPr>
          <w:p w:rsidRPr="009E2138" w:rsidR="009E2138" w:rsidP="009E2138" w:rsidRDefault="009E2138" w14:paraId="448F448A"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Supplemental Nutrition Assistance Program</w:t>
            </w:r>
          </w:p>
        </w:tc>
      </w:tr>
      <w:tr w:rsidRPr="009E2138" w:rsidR="009E2138" w:rsidTr="005861EB" w14:paraId="11500A2D"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4ECBEB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SNOMED CT</w:t>
            </w:r>
          </w:p>
        </w:tc>
        <w:tc>
          <w:tcPr>
            <w:tcW w:w="7809" w:type="dxa"/>
            <w:noWrap/>
            <w:hideMark/>
          </w:tcPr>
          <w:p w:rsidRPr="009E2138" w:rsidR="009E2138" w:rsidP="009E2138" w:rsidRDefault="009E2138" w14:paraId="495D09DC"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Systemized Nomenclature of Medicine—Clinical Terms</w:t>
            </w:r>
          </w:p>
        </w:tc>
      </w:tr>
      <w:tr w:rsidRPr="009E2138" w:rsidR="009E2138" w:rsidTr="005861EB" w14:paraId="7B2A6357"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6A31E3D"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SNS</w:t>
            </w:r>
          </w:p>
        </w:tc>
        <w:tc>
          <w:tcPr>
            <w:tcW w:w="7809" w:type="dxa"/>
            <w:noWrap/>
            <w:hideMark/>
          </w:tcPr>
          <w:p w:rsidRPr="009E2138" w:rsidR="009E2138" w:rsidP="009E2138" w:rsidRDefault="009E2138" w14:paraId="7ACBE558"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Simple Notification Service</w:t>
            </w:r>
          </w:p>
        </w:tc>
      </w:tr>
      <w:tr w:rsidRPr="009E2138" w:rsidR="009E2138" w:rsidTr="005861EB" w14:paraId="60D77735"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43202E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SOA</w:t>
            </w:r>
          </w:p>
        </w:tc>
        <w:tc>
          <w:tcPr>
            <w:tcW w:w="7809" w:type="dxa"/>
            <w:noWrap/>
            <w:hideMark/>
          </w:tcPr>
          <w:p w:rsidRPr="009E2138" w:rsidR="009E2138" w:rsidP="009E2138" w:rsidRDefault="009E2138" w14:paraId="2DA65354"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Service-Oriented Architecture</w:t>
            </w:r>
          </w:p>
        </w:tc>
      </w:tr>
      <w:tr w:rsidRPr="009E2138" w:rsidR="009E2138" w:rsidTr="005861EB" w14:paraId="25C0E165"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5052736"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SOAP</w:t>
            </w:r>
          </w:p>
        </w:tc>
        <w:tc>
          <w:tcPr>
            <w:tcW w:w="7809" w:type="dxa"/>
            <w:noWrap/>
            <w:hideMark/>
          </w:tcPr>
          <w:p w:rsidRPr="009E2138" w:rsidR="009E2138" w:rsidP="009E2138" w:rsidRDefault="009E2138" w14:paraId="71BE1F3A"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Simple Object Access Protocol</w:t>
            </w:r>
          </w:p>
        </w:tc>
      </w:tr>
      <w:tr w:rsidRPr="009E2138" w:rsidR="009E2138" w:rsidTr="005861EB" w14:paraId="1EA227EA"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E77E59" w:rsidRDefault="009E2138" w14:paraId="739393C4" w14:textId="77777777">
            <w:pPr>
              <w:rPr>
                <w:rFonts w:ascii="Arial" w:hAnsi="Arial" w:cs="Arial"/>
                <w:sz w:val="22"/>
                <w:szCs w:val="22"/>
                <w:lang w:eastAsia="en-US"/>
              </w:rPr>
            </w:pPr>
            <w:r w:rsidRPr="009E2138">
              <w:rPr>
                <w:rFonts w:ascii="Arial" w:hAnsi="Arial" w:cs="Arial"/>
                <w:sz w:val="22"/>
                <w:szCs w:val="22"/>
                <w:lang w:eastAsia="en-US"/>
              </w:rPr>
              <w:t>SoC</w:t>
            </w:r>
          </w:p>
        </w:tc>
        <w:tc>
          <w:tcPr>
            <w:tcW w:w="7809" w:type="dxa"/>
            <w:noWrap/>
            <w:hideMark/>
          </w:tcPr>
          <w:p w:rsidRPr="009E2138" w:rsidR="009E2138" w:rsidP="00E77E59" w:rsidRDefault="009E2138" w14:paraId="7F98A941"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lang w:eastAsia="en-US"/>
              </w:rPr>
            </w:pPr>
            <w:r w:rsidRPr="009E2138">
              <w:rPr>
                <w:rFonts w:ascii="Arial" w:hAnsi="Arial" w:cs="Arial"/>
                <w:sz w:val="22"/>
                <w:szCs w:val="22"/>
                <w:lang w:eastAsia="en-US"/>
              </w:rPr>
              <w:t>Separation of Concerns</w:t>
            </w:r>
          </w:p>
        </w:tc>
      </w:tr>
      <w:tr w:rsidRPr="009E2138" w:rsidR="009E2138" w:rsidTr="005861EB" w14:paraId="6759E95C"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E77E59" w:rsidRDefault="009E2138" w14:paraId="4DE1F4E1" w14:textId="77777777">
            <w:pPr>
              <w:rPr>
                <w:rFonts w:ascii="Arial" w:hAnsi="Arial" w:cs="Arial"/>
                <w:sz w:val="22"/>
                <w:szCs w:val="22"/>
                <w:lang w:eastAsia="en-US"/>
              </w:rPr>
            </w:pPr>
            <w:r w:rsidRPr="009E2138">
              <w:rPr>
                <w:rFonts w:ascii="Arial" w:hAnsi="Arial" w:cs="Arial"/>
                <w:sz w:val="22"/>
                <w:szCs w:val="22"/>
                <w:lang w:eastAsia="en-US"/>
              </w:rPr>
              <w:t>SOC</w:t>
            </w:r>
          </w:p>
        </w:tc>
        <w:tc>
          <w:tcPr>
            <w:tcW w:w="7809" w:type="dxa"/>
            <w:noWrap/>
            <w:hideMark/>
          </w:tcPr>
          <w:p w:rsidRPr="009E2138" w:rsidR="009E2138" w:rsidP="00E77E59" w:rsidRDefault="009E2138" w14:paraId="707C3068"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eastAsia="en-US"/>
              </w:rPr>
            </w:pPr>
            <w:r w:rsidRPr="009E2138">
              <w:rPr>
                <w:rFonts w:ascii="Arial" w:hAnsi="Arial" w:cs="Arial"/>
                <w:sz w:val="22"/>
                <w:szCs w:val="22"/>
                <w:lang w:eastAsia="en-US"/>
              </w:rPr>
              <w:t>Security Operations Center</w:t>
            </w:r>
          </w:p>
        </w:tc>
      </w:tr>
      <w:tr w:rsidRPr="009E2138" w:rsidR="00D81E01" w:rsidTr="005861EB" w14:paraId="206485D6"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D81E01" w:rsidP="00E77E59" w:rsidRDefault="00D81E01" w14:paraId="658C7850" w14:textId="4D3D703B">
            <w:pPr>
              <w:rPr>
                <w:rFonts w:ascii="Arial" w:hAnsi="Arial" w:cs="Arial"/>
                <w:sz w:val="22"/>
                <w:szCs w:val="22"/>
                <w:lang w:eastAsia="en-US"/>
              </w:rPr>
            </w:pPr>
            <w:r>
              <w:rPr>
                <w:rFonts w:ascii="Arial" w:hAnsi="Arial" w:cs="Arial"/>
                <w:sz w:val="22"/>
                <w:szCs w:val="22"/>
                <w:lang w:eastAsia="en-US"/>
              </w:rPr>
              <w:t>SOC 2</w:t>
            </w:r>
          </w:p>
        </w:tc>
        <w:tc>
          <w:tcPr>
            <w:tcW w:w="7809" w:type="dxa"/>
            <w:noWrap/>
          </w:tcPr>
          <w:p w:rsidRPr="009E2138" w:rsidR="00D81E01" w:rsidP="00E77E59" w:rsidRDefault="009B26D5" w14:paraId="58F093D7" w14:textId="62F3D8AE">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lang w:eastAsia="en-US"/>
              </w:rPr>
            </w:pPr>
            <w:r w:rsidRPr="009B26D5">
              <w:rPr>
                <w:rFonts w:ascii="Arial" w:hAnsi="Arial" w:cs="Arial"/>
                <w:sz w:val="22"/>
                <w:szCs w:val="22"/>
                <w:lang w:eastAsia="en-US"/>
              </w:rPr>
              <w:t>System and Organization Controls 2</w:t>
            </w:r>
          </w:p>
        </w:tc>
      </w:tr>
      <w:tr w:rsidRPr="009E2138" w:rsidR="009E2138" w:rsidTr="005861EB" w14:paraId="70B6F5F4"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F5A57B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SOP</w:t>
            </w:r>
          </w:p>
        </w:tc>
        <w:tc>
          <w:tcPr>
            <w:tcW w:w="7809" w:type="dxa"/>
            <w:noWrap/>
            <w:hideMark/>
          </w:tcPr>
          <w:p w:rsidRPr="009E2138" w:rsidR="009E2138" w:rsidP="009E2138" w:rsidRDefault="009E2138" w14:paraId="47E3295F"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Standard Operating Procedure</w:t>
            </w:r>
          </w:p>
        </w:tc>
      </w:tr>
      <w:tr w:rsidRPr="009E2138" w:rsidR="009E2138" w:rsidTr="005861EB" w14:paraId="73DBA57F"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60686AE"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SOR</w:t>
            </w:r>
          </w:p>
        </w:tc>
        <w:tc>
          <w:tcPr>
            <w:tcW w:w="7809" w:type="dxa"/>
            <w:noWrap/>
            <w:hideMark/>
          </w:tcPr>
          <w:p w:rsidRPr="009E2138" w:rsidR="009E2138" w:rsidP="009E2138" w:rsidRDefault="009E2138" w14:paraId="33699090"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System of Record</w:t>
            </w:r>
          </w:p>
        </w:tc>
      </w:tr>
      <w:tr w:rsidRPr="009E2138" w:rsidR="009E2138" w:rsidTr="005861EB" w14:paraId="171B3786"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C68FA6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SOW</w:t>
            </w:r>
          </w:p>
        </w:tc>
        <w:tc>
          <w:tcPr>
            <w:tcW w:w="7809" w:type="dxa"/>
            <w:noWrap/>
            <w:hideMark/>
          </w:tcPr>
          <w:p w:rsidRPr="009E2138" w:rsidR="009E2138" w:rsidP="009E2138" w:rsidRDefault="009E2138" w14:paraId="725A8E8A"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Scope of Work</w:t>
            </w:r>
          </w:p>
        </w:tc>
      </w:tr>
      <w:tr w:rsidRPr="009E2138" w:rsidR="009E2138" w:rsidTr="005861EB" w14:paraId="3E012E9B"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A2DDF0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SP</w:t>
            </w:r>
          </w:p>
        </w:tc>
        <w:tc>
          <w:tcPr>
            <w:tcW w:w="7809" w:type="dxa"/>
            <w:noWrap/>
            <w:hideMark/>
          </w:tcPr>
          <w:p w:rsidRPr="009E2138" w:rsidR="009E2138" w:rsidP="009E2138" w:rsidRDefault="009E2138" w14:paraId="1CD1F719"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Special Publication</w:t>
            </w:r>
          </w:p>
        </w:tc>
      </w:tr>
      <w:tr w:rsidRPr="009E2138" w:rsidR="00035E5C" w:rsidTr="005861EB" w14:paraId="70AA7B17"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035E5C" w:rsidP="009E2138" w:rsidRDefault="00035E5C" w14:paraId="397730BA" w14:textId="7B1BAD8F">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SPA</w:t>
            </w:r>
          </w:p>
        </w:tc>
        <w:tc>
          <w:tcPr>
            <w:tcW w:w="7809" w:type="dxa"/>
            <w:noWrap/>
          </w:tcPr>
          <w:p w:rsidRPr="009E2138" w:rsidR="00035E5C" w:rsidP="009E2138" w:rsidRDefault="00035E5C" w14:paraId="2C95249E" w14:textId="070F75EA">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Single Page Application</w:t>
            </w:r>
          </w:p>
        </w:tc>
      </w:tr>
      <w:tr w:rsidRPr="009E2138" w:rsidR="009E2138" w:rsidTr="005861EB" w14:paraId="66D43A3B"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E65D6C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SPCB</w:t>
            </w:r>
          </w:p>
        </w:tc>
        <w:tc>
          <w:tcPr>
            <w:tcW w:w="7809" w:type="dxa"/>
            <w:noWrap/>
            <w:hideMark/>
          </w:tcPr>
          <w:p w:rsidRPr="009E2138" w:rsidR="009E2138" w:rsidP="009E2138" w:rsidRDefault="009E2138" w14:paraId="33EEAF9F"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Security and Privacy Compliance Board</w:t>
            </w:r>
          </w:p>
        </w:tc>
      </w:tr>
      <w:tr w:rsidRPr="009E2138" w:rsidR="009E2138" w:rsidTr="005861EB" w14:paraId="09622D60"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6CAD09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SPCP</w:t>
            </w:r>
          </w:p>
        </w:tc>
        <w:tc>
          <w:tcPr>
            <w:tcW w:w="7809" w:type="dxa"/>
            <w:noWrap/>
            <w:hideMark/>
          </w:tcPr>
          <w:p w:rsidRPr="009E2138" w:rsidR="009E2138" w:rsidP="009E2138" w:rsidRDefault="009E2138" w14:paraId="5DB1CF14"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Security and Privacy Compliance Plan</w:t>
            </w:r>
          </w:p>
        </w:tc>
      </w:tr>
      <w:tr w:rsidRPr="009E2138" w:rsidR="009E2138" w:rsidTr="005861EB" w14:paraId="1528AA29"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673801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SPO</w:t>
            </w:r>
          </w:p>
        </w:tc>
        <w:tc>
          <w:tcPr>
            <w:tcW w:w="7809" w:type="dxa"/>
            <w:noWrap/>
            <w:hideMark/>
          </w:tcPr>
          <w:p w:rsidRPr="009E2138" w:rsidR="009E2138" w:rsidP="009E2138" w:rsidRDefault="009E2138" w14:paraId="6804A486"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SharePoint Online</w:t>
            </w:r>
          </w:p>
        </w:tc>
      </w:tr>
      <w:tr w:rsidRPr="009E2138" w:rsidR="009E2138" w:rsidTr="005861EB" w14:paraId="06406B77"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414959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SQL</w:t>
            </w:r>
          </w:p>
        </w:tc>
        <w:tc>
          <w:tcPr>
            <w:tcW w:w="7809" w:type="dxa"/>
            <w:noWrap/>
            <w:hideMark/>
          </w:tcPr>
          <w:p w:rsidRPr="009E2138" w:rsidR="009E2138" w:rsidP="009E2138" w:rsidRDefault="009E2138" w14:paraId="34BB0876"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Structured Query Language</w:t>
            </w:r>
          </w:p>
        </w:tc>
      </w:tr>
      <w:tr w:rsidRPr="009E2138" w:rsidR="00907FD4" w:rsidTr="005861EB" w14:paraId="1C3C4A8B"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907FD4" w:rsidP="009E2138" w:rsidRDefault="00907FD4" w14:paraId="29C154B6" w14:textId="54E74C0B">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SQS</w:t>
            </w:r>
          </w:p>
        </w:tc>
        <w:tc>
          <w:tcPr>
            <w:tcW w:w="7809" w:type="dxa"/>
            <w:noWrap/>
          </w:tcPr>
          <w:p w:rsidRPr="009E2138" w:rsidR="00907FD4" w:rsidP="009E2138" w:rsidRDefault="00907FD4" w14:paraId="78DB9DA9" w14:textId="1777C79C">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Simple Queue Service</w:t>
            </w:r>
          </w:p>
        </w:tc>
      </w:tr>
      <w:tr w:rsidRPr="009E2138" w:rsidR="009E2138" w:rsidTr="005861EB" w14:paraId="47CDE904"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0676A7A"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SRS</w:t>
            </w:r>
          </w:p>
        </w:tc>
        <w:tc>
          <w:tcPr>
            <w:tcW w:w="7809" w:type="dxa"/>
            <w:noWrap/>
            <w:hideMark/>
          </w:tcPr>
          <w:p w:rsidRPr="009E2138" w:rsidR="009E2138" w:rsidP="009E2138" w:rsidRDefault="009E2138" w14:paraId="4A6CB7A4"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Software Requirements Specifications</w:t>
            </w:r>
          </w:p>
        </w:tc>
      </w:tr>
      <w:tr w:rsidRPr="009E2138" w:rsidR="009E2138" w:rsidTr="005861EB" w14:paraId="4959DF50"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171218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SSA</w:t>
            </w:r>
          </w:p>
        </w:tc>
        <w:tc>
          <w:tcPr>
            <w:tcW w:w="7809" w:type="dxa"/>
            <w:noWrap/>
            <w:hideMark/>
          </w:tcPr>
          <w:p w:rsidRPr="009E2138" w:rsidR="009E2138" w:rsidP="009E2138" w:rsidRDefault="009E2138" w14:paraId="2C1F5703"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Social Security Administration</w:t>
            </w:r>
          </w:p>
        </w:tc>
      </w:tr>
      <w:tr w:rsidRPr="009E2138" w:rsidR="009E2138" w:rsidTr="005861EB" w14:paraId="5802ABEE"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7D8D60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SS-A</w:t>
            </w:r>
          </w:p>
        </w:tc>
        <w:tc>
          <w:tcPr>
            <w:tcW w:w="7809" w:type="dxa"/>
            <w:noWrap/>
            <w:hideMark/>
          </w:tcPr>
          <w:p w:rsidRPr="009E2138" w:rsidR="009E2138" w:rsidP="009E2138" w:rsidRDefault="009E2138" w14:paraId="7496CB50"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State Self-Assessment</w:t>
            </w:r>
          </w:p>
        </w:tc>
      </w:tr>
      <w:tr w:rsidRPr="009E2138" w:rsidR="009E2138" w:rsidTr="005861EB" w14:paraId="2CA6269E"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98AAAA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SSAE</w:t>
            </w:r>
          </w:p>
        </w:tc>
        <w:tc>
          <w:tcPr>
            <w:tcW w:w="7809" w:type="dxa"/>
            <w:noWrap/>
            <w:hideMark/>
          </w:tcPr>
          <w:p w:rsidRPr="009E2138" w:rsidR="009E2138" w:rsidP="009E2138" w:rsidRDefault="009E2138" w14:paraId="57C145F8"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Statements on Standards for Attestation Engagements</w:t>
            </w:r>
          </w:p>
        </w:tc>
      </w:tr>
      <w:tr w:rsidRPr="009E2138" w:rsidR="009E2138" w:rsidTr="005861EB" w14:paraId="751D4C31"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D2447F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SSCP</w:t>
            </w:r>
          </w:p>
        </w:tc>
        <w:tc>
          <w:tcPr>
            <w:tcW w:w="7809" w:type="dxa"/>
            <w:noWrap/>
            <w:hideMark/>
          </w:tcPr>
          <w:p w:rsidRPr="009E2138" w:rsidR="009E2138" w:rsidP="009E2138" w:rsidRDefault="009E2138" w14:paraId="73EA0DB8"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Systems Security Certified Practitioner</w:t>
            </w:r>
          </w:p>
        </w:tc>
      </w:tr>
      <w:tr w:rsidRPr="009E2138" w:rsidR="009E2138" w:rsidTr="005861EB" w14:paraId="35EF0201"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000F9DA"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SSI</w:t>
            </w:r>
          </w:p>
        </w:tc>
        <w:tc>
          <w:tcPr>
            <w:tcW w:w="7809" w:type="dxa"/>
            <w:noWrap/>
            <w:hideMark/>
          </w:tcPr>
          <w:p w:rsidRPr="009E2138" w:rsidR="009E2138" w:rsidP="009E2138" w:rsidRDefault="009E2138" w14:paraId="407DD206"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Supplemental Security Income</w:t>
            </w:r>
          </w:p>
        </w:tc>
      </w:tr>
      <w:tr w:rsidRPr="009E2138" w:rsidR="009E2138" w:rsidTr="005861EB" w14:paraId="71C855C6"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D2CAF3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SSIS</w:t>
            </w:r>
          </w:p>
        </w:tc>
        <w:tc>
          <w:tcPr>
            <w:tcW w:w="7809" w:type="dxa"/>
            <w:noWrap/>
            <w:hideMark/>
          </w:tcPr>
          <w:p w:rsidRPr="009E2138" w:rsidR="009E2138" w:rsidP="009E2138" w:rsidRDefault="009E2138" w14:paraId="2649A193"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SQL Server Integration Services</w:t>
            </w:r>
          </w:p>
        </w:tc>
      </w:tr>
      <w:tr w:rsidRPr="009E2138" w:rsidR="0050151D" w:rsidTr="005861EB" w14:paraId="3987E507"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50151D" w:rsidP="009E2138" w:rsidRDefault="0050151D" w14:paraId="78E3F3C2" w14:textId="2165FFB5">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SSL</w:t>
            </w:r>
          </w:p>
        </w:tc>
        <w:tc>
          <w:tcPr>
            <w:tcW w:w="7809" w:type="dxa"/>
            <w:noWrap/>
          </w:tcPr>
          <w:p w:rsidRPr="009E2138" w:rsidR="0050151D" w:rsidP="009E2138" w:rsidRDefault="0050151D" w14:paraId="5C0B534F" w14:textId="30A4BB5D">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Secure Sockets Layer</w:t>
            </w:r>
          </w:p>
        </w:tc>
      </w:tr>
      <w:tr w:rsidRPr="009E2138" w:rsidR="009E2138" w:rsidTr="005861EB" w14:paraId="3924FBC5"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D8F70D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SSN</w:t>
            </w:r>
          </w:p>
        </w:tc>
        <w:tc>
          <w:tcPr>
            <w:tcW w:w="7809" w:type="dxa"/>
            <w:noWrap/>
            <w:hideMark/>
          </w:tcPr>
          <w:p w:rsidRPr="009E2138" w:rsidR="009E2138" w:rsidP="009E2138" w:rsidRDefault="009E2138" w14:paraId="72E793FB"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Social Security Number</w:t>
            </w:r>
          </w:p>
        </w:tc>
      </w:tr>
      <w:tr w:rsidRPr="009E2138" w:rsidR="009E2138" w:rsidTr="005861EB" w14:paraId="25A4A238"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ADB8A8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SSO</w:t>
            </w:r>
          </w:p>
        </w:tc>
        <w:tc>
          <w:tcPr>
            <w:tcW w:w="7809" w:type="dxa"/>
            <w:noWrap/>
            <w:hideMark/>
          </w:tcPr>
          <w:p w:rsidRPr="009E2138" w:rsidR="009E2138" w:rsidP="009E2138" w:rsidRDefault="009E2138" w14:paraId="335D842E"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Single Sign-On</w:t>
            </w:r>
          </w:p>
        </w:tc>
      </w:tr>
      <w:tr w:rsidRPr="009E2138" w:rsidR="009E2138" w:rsidTr="005861EB" w14:paraId="351D9427"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7EFF91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SSP</w:t>
            </w:r>
          </w:p>
        </w:tc>
        <w:tc>
          <w:tcPr>
            <w:tcW w:w="7809" w:type="dxa"/>
            <w:noWrap/>
            <w:hideMark/>
          </w:tcPr>
          <w:p w:rsidRPr="009E2138" w:rsidR="009E2138" w:rsidP="009E2138" w:rsidRDefault="009E2138" w14:paraId="0C33AA6B"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State Supplementary Payment</w:t>
            </w:r>
          </w:p>
        </w:tc>
      </w:tr>
      <w:tr w:rsidRPr="009E2138" w:rsidR="009E2138" w:rsidTr="005861EB" w14:paraId="79906657"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AC9685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SSPP</w:t>
            </w:r>
          </w:p>
        </w:tc>
        <w:tc>
          <w:tcPr>
            <w:tcW w:w="7809" w:type="dxa"/>
            <w:noWrap/>
            <w:hideMark/>
          </w:tcPr>
          <w:p w:rsidRPr="009E2138" w:rsidR="009E2138" w:rsidP="009E2138" w:rsidRDefault="009E2138" w14:paraId="2BB5D3F0"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System Security and Privacy Plan</w:t>
            </w:r>
          </w:p>
        </w:tc>
      </w:tr>
      <w:tr w:rsidRPr="009E2138" w:rsidR="009E2138" w:rsidTr="005861EB" w14:paraId="4B35DBA0"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3B314BD"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SSRS</w:t>
            </w:r>
          </w:p>
        </w:tc>
        <w:tc>
          <w:tcPr>
            <w:tcW w:w="7809" w:type="dxa"/>
            <w:noWrap/>
            <w:hideMark/>
          </w:tcPr>
          <w:p w:rsidRPr="009E2138" w:rsidR="009E2138" w:rsidP="009E2138" w:rsidRDefault="009E2138" w14:paraId="782F5752"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SQL Server Reporting Services</w:t>
            </w:r>
          </w:p>
        </w:tc>
      </w:tr>
      <w:tr w:rsidRPr="009E2138" w:rsidR="009E2138" w:rsidTr="005861EB" w14:paraId="4EC4CF25"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C37664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STC</w:t>
            </w:r>
          </w:p>
        </w:tc>
        <w:tc>
          <w:tcPr>
            <w:tcW w:w="7809" w:type="dxa"/>
            <w:noWrap/>
            <w:hideMark/>
          </w:tcPr>
          <w:p w:rsidRPr="009E2138" w:rsidR="009E2138" w:rsidP="009E2138" w:rsidRDefault="009E2138" w14:paraId="245AE9B7"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State Transmission/Transfer Component</w:t>
            </w:r>
          </w:p>
        </w:tc>
      </w:tr>
      <w:tr w:rsidRPr="009E2138" w:rsidR="009E2138" w:rsidTr="005861EB" w14:paraId="2C5E180A"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F4BAB16"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STDCHG</w:t>
            </w:r>
          </w:p>
        </w:tc>
        <w:tc>
          <w:tcPr>
            <w:tcW w:w="7809" w:type="dxa"/>
            <w:noWrap/>
            <w:hideMark/>
          </w:tcPr>
          <w:p w:rsidRPr="009E2138" w:rsidR="009E2138" w:rsidP="009E2138" w:rsidRDefault="009E2138" w14:paraId="44EF535E"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Standard Change</w:t>
            </w:r>
          </w:p>
        </w:tc>
      </w:tr>
      <w:tr w:rsidRPr="009E2138" w:rsidR="009E2138" w:rsidTr="005861EB" w14:paraId="32ACB962"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0CCF7C6"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STS</w:t>
            </w:r>
          </w:p>
        </w:tc>
        <w:tc>
          <w:tcPr>
            <w:tcW w:w="7809" w:type="dxa"/>
            <w:noWrap/>
            <w:hideMark/>
          </w:tcPr>
          <w:p w:rsidRPr="009E2138" w:rsidR="009E2138" w:rsidP="009E2138" w:rsidRDefault="009E2138" w14:paraId="424A2CFD"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Security Token Service</w:t>
            </w:r>
          </w:p>
        </w:tc>
      </w:tr>
      <w:tr w:rsidRPr="009E2138" w:rsidR="009E2138" w:rsidTr="005861EB" w14:paraId="3C44591E"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750A56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SUS</w:t>
            </w:r>
          </w:p>
        </w:tc>
        <w:tc>
          <w:tcPr>
            <w:tcW w:w="7809" w:type="dxa"/>
            <w:noWrap/>
            <w:hideMark/>
          </w:tcPr>
          <w:p w:rsidRPr="009E2138" w:rsidR="009E2138" w:rsidP="009E2138" w:rsidRDefault="009E2138" w14:paraId="5BE6B1EB"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System Usability Scale</w:t>
            </w:r>
          </w:p>
        </w:tc>
      </w:tr>
      <w:tr w:rsidRPr="009E2138" w:rsidR="009E2138" w:rsidTr="005861EB" w14:paraId="3B59F4DE"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51B9816"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SVS</w:t>
            </w:r>
          </w:p>
        </w:tc>
        <w:tc>
          <w:tcPr>
            <w:tcW w:w="7809" w:type="dxa"/>
            <w:noWrap/>
            <w:hideMark/>
          </w:tcPr>
          <w:p w:rsidRPr="009E2138" w:rsidR="009E2138" w:rsidP="009E2138" w:rsidRDefault="009E2138" w14:paraId="2EA642B5"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Service Value System</w:t>
            </w:r>
          </w:p>
        </w:tc>
      </w:tr>
      <w:tr w:rsidRPr="009E2138" w:rsidR="009E2138" w:rsidTr="005861EB" w14:paraId="63971104"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513BDB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T&amp;M</w:t>
            </w:r>
          </w:p>
        </w:tc>
        <w:tc>
          <w:tcPr>
            <w:tcW w:w="7809" w:type="dxa"/>
            <w:noWrap/>
            <w:hideMark/>
          </w:tcPr>
          <w:p w:rsidRPr="009E2138" w:rsidR="009E2138" w:rsidP="009E2138" w:rsidRDefault="009E2138" w14:paraId="61610F5B"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Time and Materials</w:t>
            </w:r>
          </w:p>
        </w:tc>
      </w:tr>
      <w:tr w:rsidRPr="009E2138" w:rsidR="009E2138" w:rsidTr="005861EB" w14:paraId="67E014B7"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574A31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T3</w:t>
            </w:r>
          </w:p>
        </w:tc>
        <w:tc>
          <w:tcPr>
            <w:tcW w:w="7809" w:type="dxa"/>
            <w:noWrap/>
            <w:hideMark/>
          </w:tcPr>
          <w:p w:rsidRPr="009E2138" w:rsidR="009E2138" w:rsidP="009E2138" w:rsidRDefault="009E2138" w14:paraId="56A08A22"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Train-the-Trainer</w:t>
            </w:r>
          </w:p>
        </w:tc>
      </w:tr>
      <w:tr w:rsidRPr="009E2138" w:rsidR="009E2138" w:rsidTr="005861EB" w14:paraId="74CD19F9"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A878C9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TANF</w:t>
            </w:r>
          </w:p>
        </w:tc>
        <w:tc>
          <w:tcPr>
            <w:tcW w:w="7809" w:type="dxa"/>
            <w:noWrap/>
            <w:hideMark/>
          </w:tcPr>
          <w:p w:rsidRPr="009E2138" w:rsidR="009E2138" w:rsidP="009E2138" w:rsidRDefault="009E2138" w14:paraId="5D287994"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Temporary Assistance for Needy Families</w:t>
            </w:r>
          </w:p>
        </w:tc>
      </w:tr>
      <w:tr w:rsidRPr="009E2138" w:rsidR="009E2138" w:rsidTr="005861EB" w14:paraId="4828D1EE"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B6A654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TAS</w:t>
            </w:r>
          </w:p>
        </w:tc>
        <w:tc>
          <w:tcPr>
            <w:tcW w:w="7809" w:type="dxa"/>
            <w:noWrap/>
            <w:hideMark/>
          </w:tcPr>
          <w:p w:rsidRPr="009E2138" w:rsidR="009E2138" w:rsidP="009E2138" w:rsidRDefault="009E2138" w14:paraId="3BBC76DD"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Technical Advisory Services</w:t>
            </w:r>
          </w:p>
        </w:tc>
      </w:tr>
      <w:tr w:rsidRPr="009E2138" w:rsidR="009E2138" w:rsidTr="005861EB" w14:paraId="69F0DEDE"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10A628A"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TBI</w:t>
            </w:r>
          </w:p>
        </w:tc>
        <w:tc>
          <w:tcPr>
            <w:tcW w:w="7809" w:type="dxa"/>
            <w:noWrap/>
            <w:hideMark/>
          </w:tcPr>
          <w:p w:rsidRPr="009E2138" w:rsidR="009E2138" w:rsidP="009E2138" w:rsidRDefault="009E2138" w14:paraId="6673221F"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Traumatic Brain Injury</w:t>
            </w:r>
          </w:p>
        </w:tc>
      </w:tr>
      <w:tr w:rsidRPr="009E2138" w:rsidR="009E2138" w:rsidTr="005861EB" w14:paraId="37DFE8B9"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8A2E22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lastRenderedPageBreak/>
              <w:t>TCO</w:t>
            </w:r>
          </w:p>
        </w:tc>
        <w:tc>
          <w:tcPr>
            <w:tcW w:w="7809" w:type="dxa"/>
            <w:noWrap/>
            <w:hideMark/>
          </w:tcPr>
          <w:p w:rsidRPr="009E2138" w:rsidR="009E2138" w:rsidP="009E2138" w:rsidRDefault="009E2138" w14:paraId="7BCB0DDE"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Total Cost of Ownership</w:t>
            </w:r>
          </w:p>
        </w:tc>
      </w:tr>
      <w:tr w:rsidRPr="009E2138" w:rsidR="009E2138" w:rsidTr="005861EB" w14:paraId="2AC39192"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3EFCA6A"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TCP/IP</w:t>
            </w:r>
          </w:p>
        </w:tc>
        <w:tc>
          <w:tcPr>
            <w:tcW w:w="7809" w:type="dxa"/>
            <w:noWrap/>
            <w:hideMark/>
          </w:tcPr>
          <w:p w:rsidRPr="009E2138" w:rsidR="009E2138" w:rsidP="009E2138" w:rsidRDefault="009E2138" w14:paraId="413509BE"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Transition Control Protocol/Internet Protocol</w:t>
            </w:r>
          </w:p>
        </w:tc>
      </w:tr>
      <w:tr w:rsidRPr="009E2138" w:rsidR="009E2138" w:rsidTr="005861EB" w14:paraId="6CC089E2"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BB455D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TDD</w:t>
            </w:r>
          </w:p>
        </w:tc>
        <w:tc>
          <w:tcPr>
            <w:tcW w:w="7809" w:type="dxa"/>
            <w:noWrap/>
            <w:hideMark/>
          </w:tcPr>
          <w:p w:rsidRPr="009E2138" w:rsidR="009E2138" w:rsidP="009E2138" w:rsidRDefault="009E2138" w14:paraId="404D3394"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Test-Driven Development</w:t>
            </w:r>
          </w:p>
        </w:tc>
      </w:tr>
      <w:tr w:rsidRPr="009E2138" w:rsidR="009E2138" w:rsidTr="005861EB" w14:paraId="63553FB9"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1768A2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TEDS</w:t>
            </w:r>
          </w:p>
        </w:tc>
        <w:tc>
          <w:tcPr>
            <w:tcW w:w="7809" w:type="dxa"/>
            <w:noWrap/>
            <w:hideMark/>
          </w:tcPr>
          <w:p w:rsidRPr="009E2138" w:rsidR="009E2138" w:rsidP="009E2138" w:rsidRDefault="009E2138" w14:paraId="2B9DE48A"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Tennessee Eligibility Determination System</w:t>
            </w:r>
          </w:p>
        </w:tc>
      </w:tr>
      <w:tr w:rsidRPr="009E2138" w:rsidR="009E2138" w:rsidTr="005861EB" w14:paraId="158B7306"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87A81E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TEFCA</w:t>
            </w:r>
          </w:p>
        </w:tc>
        <w:tc>
          <w:tcPr>
            <w:tcW w:w="7809" w:type="dxa"/>
            <w:noWrap/>
            <w:hideMark/>
          </w:tcPr>
          <w:p w:rsidRPr="009E2138" w:rsidR="009E2138" w:rsidP="009E2138" w:rsidRDefault="009E2138" w14:paraId="6ED5A798"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Trusted Exchange Framework and Common Agreement</w:t>
            </w:r>
          </w:p>
        </w:tc>
      </w:tr>
      <w:tr w:rsidRPr="009E2138" w:rsidR="009E2138" w:rsidTr="005861EB" w14:paraId="1AF7C33A"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1C869F3" w14:textId="77777777">
            <w:pPr>
              <w:rPr>
                <w:rFonts w:ascii="Arial" w:hAnsi="Arial" w:eastAsia="Times New Roman" w:cs="Arial"/>
                <w:color w:val="000000"/>
                <w:sz w:val="22"/>
                <w:szCs w:val="22"/>
                <w:lang w:eastAsia="en-US"/>
              </w:rPr>
            </w:pPr>
            <w:r w:rsidRPr="009E2138">
              <w:rPr>
                <w:rFonts w:ascii="Arial" w:hAnsi="Arial" w:eastAsia="Times New Roman" w:cs="Arial"/>
                <w:sz w:val="22"/>
                <w:szCs w:val="22"/>
                <w:lang w:eastAsia="en-US"/>
              </w:rPr>
              <w:t>TEVV</w:t>
            </w:r>
          </w:p>
        </w:tc>
        <w:tc>
          <w:tcPr>
            <w:tcW w:w="7809" w:type="dxa"/>
            <w:noWrap/>
            <w:hideMark/>
          </w:tcPr>
          <w:p w:rsidRPr="009E2138" w:rsidR="009E2138" w:rsidP="009E2138" w:rsidRDefault="009E2138" w14:paraId="20954EAB"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Testing, Evaluation, Verification, and Validation</w:t>
            </w:r>
          </w:p>
        </w:tc>
      </w:tr>
      <w:tr w:rsidRPr="009E2138" w:rsidR="009E2138" w:rsidTr="005861EB" w14:paraId="369138EF"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E09380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TGF</w:t>
            </w:r>
          </w:p>
        </w:tc>
        <w:tc>
          <w:tcPr>
            <w:tcW w:w="7809" w:type="dxa"/>
            <w:noWrap/>
            <w:hideMark/>
          </w:tcPr>
          <w:p w:rsidRPr="009E2138" w:rsidR="009E2138" w:rsidP="009E2138" w:rsidRDefault="009E2138" w14:paraId="32B7219C"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Testing Guidance Framework</w:t>
            </w:r>
          </w:p>
        </w:tc>
      </w:tr>
      <w:tr w:rsidRPr="009E2138" w:rsidR="009E2138" w:rsidTr="005861EB" w14:paraId="7E049D02"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C420BCD"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TIMP</w:t>
            </w:r>
          </w:p>
        </w:tc>
        <w:tc>
          <w:tcPr>
            <w:tcW w:w="7809" w:type="dxa"/>
            <w:noWrap/>
            <w:hideMark/>
          </w:tcPr>
          <w:p w:rsidRPr="009E2138" w:rsidR="009E2138" w:rsidP="009E2138" w:rsidRDefault="009E2138" w14:paraId="0CCBB5A8"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Transition-In Management Plan</w:t>
            </w:r>
          </w:p>
        </w:tc>
      </w:tr>
      <w:tr w:rsidRPr="009E2138" w:rsidR="009E2138" w:rsidTr="005861EB" w14:paraId="5ABAE6B7"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20851A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TIP</w:t>
            </w:r>
          </w:p>
        </w:tc>
        <w:tc>
          <w:tcPr>
            <w:tcW w:w="7809" w:type="dxa"/>
            <w:noWrap/>
            <w:hideMark/>
          </w:tcPr>
          <w:p w:rsidRPr="009E2138" w:rsidR="009E2138" w:rsidP="009E2138" w:rsidRDefault="009E2138" w14:paraId="643184A7"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Transaction Interface Package</w:t>
            </w:r>
          </w:p>
        </w:tc>
      </w:tr>
      <w:tr w:rsidRPr="009E2138" w:rsidR="009E2138" w:rsidTr="005861EB" w14:paraId="726F1369"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F31D17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TLS</w:t>
            </w:r>
          </w:p>
        </w:tc>
        <w:tc>
          <w:tcPr>
            <w:tcW w:w="7809" w:type="dxa"/>
            <w:noWrap/>
            <w:hideMark/>
          </w:tcPr>
          <w:p w:rsidRPr="009E2138" w:rsidR="009E2138" w:rsidP="009E2138" w:rsidRDefault="009E2138" w14:paraId="453DE460"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Transport Layer Security</w:t>
            </w:r>
          </w:p>
        </w:tc>
      </w:tr>
      <w:tr w:rsidRPr="009E2138" w:rsidR="009E2138" w:rsidTr="005861EB" w14:paraId="28FD8E38"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A48898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TMP</w:t>
            </w:r>
          </w:p>
        </w:tc>
        <w:tc>
          <w:tcPr>
            <w:tcW w:w="7809" w:type="dxa"/>
            <w:noWrap/>
            <w:hideMark/>
          </w:tcPr>
          <w:p w:rsidRPr="009E2138" w:rsidR="009E2138" w:rsidP="009E2138" w:rsidRDefault="009E2138" w14:paraId="3BCFABC6"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Test Management Plan</w:t>
            </w:r>
          </w:p>
        </w:tc>
      </w:tr>
      <w:tr w:rsidRPr="009E2138" w:rsidR="009E2138" w:rsidTr="005861EB" w14:paraId="75800E6A"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245B22B"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T-MSIS</w:t>
            </w:r>
          </w:p>
        </w:tc>
        <w:tc>
          <w:tcPr>
            <w:tcW w:w="7809" w:type="dxa"/>
            <w:noWrap/>
            <w:hideMark/>
          </w:tcPr>
          <w:p w:rsidRPr="009E2138" w:rsidR="009E2138" w:rsidP="009E2138" w:rsidRDefault="009E2138" w14:paraId="66D0DB75"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Transformed Medicaid Statistical Information System</w:t>
            </w:r>
          </w:p>
        </w:tc>
      </w:tr>
      <w:tr w:rsidRPr="009E2138" w:rsidR="009E2138" w:rsidTr="005861EB" w14:paraId="217100BC"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CB5DC76"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TO</w:t>
            </w:r>
          </w:p>
        </w:tc>
        <w:tc>
          <w:tcPr>
            <w:tcW w:w="7809" w:type="dxa"/>
            <w:noWrap/>
            <w:hideMark/>
          </w:tcPr>
          <w:p w:rsidRPr="009E2138" w:rsidR="009E2138" w:rsidP="009E2138" w:rsidRDefault="009E2138" w14:paraId="77D780B1"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Task Order</w:t>
            </w:r>
          </w:p>
        </w:tc>
      </w:tr>
      <w:tr w:rsidRPr="009E2138" w:rsidR="009E2138" w:rsidTr="005861EB" w14:paraId="7DB934C2"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8105E0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TOGAF®</w:t>
            </w:r>
          </w:p>
        </w:tc>
        <w:tc>
          <w:tcPr>
            <w:tcW w:w="7809" w:type="dxa"/>
            <w:noWrap/>
            <w:hideMark/>
          </w:tcPr>
          <w:p w:rsidRPr="009E2138" w:rsidR="009E2138" w:rsidP="009E2138" w:rsidRDefault="009E2138" w14:paraId="46F3455F"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The Open Group Architecture Framework</w:t>
            </w:r>
          </w:p>
        </w:tc>
      </w:tr>
      <w:tr w:rsidRPr="009E2138" w:rsidR="000D523E" w:rsidTr="005861EB" w14:paraId="6ADDD79A"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0D523E" w:rsidP="009E2138" w:rsidRDefault="000D523E" w14:paraId="447FFB45" w14:textId="2E90A843">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TPC</w:t>
            </w:r>
          </w:p>
        </w:tc>
        <w:tc>
          <w:tcPr>
            <w:tcW w:w="7809" w:type="dxa"/>
            <w:noWrap/>
          </w:tcPr>
          <w:p w:rsidRPr="009E2138" w:rsidR="000D523E" w:rsidP="009E2138" w:rsidRDefault="001D227E" w14:paraId="7CD74E25" w14:textId="5170D788">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1D227E">
              <w:rPr>
                <w:rFonts w:ascii="Arial" w:hAnsi="Arial" w:eastAsia="Times New Roman" w:cs="Arial"/>
                <w:color w:val="000000"/>
                <w:sz w:val="22"/>
                <w:szCs w:val="22"/>
                <w:lang w:eastAsia="en-US"/>
              </w:rPr>
              <w:t>Transaction Processing Performance Council</w:t>
            </w:r>
          </w:p>
        </w:tc>
      </w:tr>
      <w:tr w:rsidRPr="009E2138" w:rsidR="009E2138" w:rsidTr="005861EB" w14:paraId="67164486"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52A023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TPL</w:t>
            </w:r>
          </w:p>
        </w:tc>
        <w:tc>
          <w:tcPr>
            <w:tcW w:w="7809" w:type="dxa"/>
            <w:noWrap/>
            <w:hideMark/>
          </w:tcPr>
          <w:p w:rsidRPr="009E2138" w:rsidR="009E2138" w:rsidP="009E2138" w:rsidRDefault="009E2138" w14:paraId="77A3EF0A"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Third-Party Liability</w:t>
            </w:r>
          </w:p>
        </w:tc>
      </w:tr>
      <w:tr w:rsidRPr="009E2138" w:rsidR="000E0970" w:rsidTr="005861EB" w14:paraId="4B514B11"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0E0970" w:rsidP="009E2138" w:rsidRDefault="000E0970" w14:paraId="6452D2AB" w14:textId="4FD0CA4E">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TPT</w:t>
            </w:r>
          </w:p>
        </w:tc>
        <w:tc>
          <w:tcPr>
            <w:tcW w:w="7809" w:type="dxa"/>
            <w:noWrap/>
          </w:tcPr>
          <w:p w:rsidRPr="009E2138" w:rsidR="000E0970" w:rsidP="009E2138" w:rsidRDefault="000E0970" w14:paraId="5868E620" w14:textId="153D5ABA">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Trading Partner Testing</w:t>
            </w:r>
          </w:p>
        </w:tc>
      </w:tr>
      <w:tr w:rsidRPr="009E2138" w:rsidR="009E2138" w:rsidTr="005861EB" w14:paraId="22C6330E"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C4FA61D"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TSSR</w:t>
            </w:r>
          </w:p>
        </w:tc>
        <w:tc>
          <w:tcPr>
            <w:tcW w:w="7809" w:type="dxa"/>
            <w:noWrap/>
            <w:hideMark/>
          </w:tcPr>
          <w:p w:rsidRPr="009E2138" w:rsidR="009E2138" w:rsidP="009E2138" w:rsidRDefault="009E2138" w14:paraId="76A493C7"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Technical System Security Requirements</w:t>
            </w:r>
          </w:p>
        </w:tc>
      </w:tr>
      <w:tr w:rsidRPr="009E2138" w:rsidR="009E2138" w:rsidTr="005861EB" w14:paraId="0B480B89"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8A15A02"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TTL</w:t>
            </w:r>
          </w:p>
        </w:tc>
        <w:tc>
          <w:tcPr>
            <w:tcW w:w="7809" w:type="dxa"/>
            <w:noWrap/>
            <w:hideMark/>
          </w:tcPr>
          <w:p w:rsidRPr="009E2138" w:rsidR="009E2138" w:rsidP="009E2138" w:rsidRDefault="009E2138" w14:paraId="5106C1DD"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Time to Live</w:t>
            </w:r>
          </w:p>
        </w:tc>
      </w:tr>
      <w:tr w:rsidRPr="009E2138" w:rsidR="009E2138" w:rsidTr="005861EB" w14:paraId="224E8B46"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5EF4ED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UAS-NY</w:t>
            </w:r>
          </w:p>
        </w:tc>
        <w:tc>
          <w:tcPr>
            <w:tcW w:w="7809" w:type="dxa"/>
            <w:noWrap/>
            <w:hideMark/>
          </w:tcPr>
          <w:p w:rsidRPr="009E2138" w:rsidR="009E2138" w:rsidP="009E2138" w:rsidRDefault="009E2138" w14:paraId="28B0D0FF"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Uniform Assessment System for New York</w:t>
            </w:r>
          </w:p>
        </w:tc>
      </w:tr>
      <w:tr w:rsidRPr="009E2138" w:rsidR="009E2138" w:rsidTr="005861EB" w14:paraId="4647049A"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A41BE9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UAT</w:t>
            </w:r>
          </w:p>
        </w:tc>
        <w:tc>
          <w:tcPr>
            <w:tcW w:w="7809" w:type="dxa"/>
            <w:noWrap/>
            <w:hideMark/>
          </w:tcPr>
          <w:p w:rsidRPr="009E2138" w:rsidR="009E2138" w:rsidP="009E2138" w:rsidRDefault="009E2138" w14:paraId="07398F9C"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User Acceptance Testing</w:t>
            </w:r>
          </w:p>
        </w:tc>
      </w:tr>
      <w:tr w:rsidRPr="009E2138" w:rsidR="00A12404" w:rsidTr="005861EB" w14:paraId="3E204631"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00A12404" w:rsidP="009E2138" w:rsidRDefault="00A12404" w14:paraId="19DB9568" w14:textId="01FC943A">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UDAAP</w:t>
            </w:r>
          </w:p>
        </w:tc>
        <w:tc>
          <w:tcPr>
            <w:tcW w:w="7809" w:type="dxa"/>
            <w:noWrap/>
          </w:tcPr>
          <w:p w:rsidRPr="00216430" w:rsidR="00A12404" w:rsidP="009E2138" w:rsidRDefault="00A12404" w14:paraId="17FF7460" w14:textId="0A5C0EE8">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A12404">
              <w:rPr>
                <w:rFonts w:ascii="Arial" w:hAnsi="Arial" w:eastAsia="Times New Roman" w:cs="Arial"/>
                <w:color w:val="000000"/>
                <w:sz w:val="22"/>
                <w:szCs w:val="22"/>
                <w:lang w:eastAsia="en-US"/>
              </w:rPr>
              <w:t>Unfair, Deceptive, or Abusive Acts or Practices</w:t>
            </w:r>
          </w:p>
        </w:tc>
      </w:tr>
      <w:tr w:rsidRPr="009E2138" w:rsidR="00BD4578" w:rsidTr="005861EB" w14:paraId="005560FA"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BD4578" w:rsidP="009E2138" w:rsidRDefault="00BD4578" w14:paraId="48833D3B" w14:textId="231B357A">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UDAP</w:t>
            </w:r>
            <w:r w:rsidR="00072BD7">
              <w:rPr>
                <w:rFonts w:ascii="Arial" w:hAnsi="Arial" w:eastAsia="Times New Roman" w:cs="Arial"/>
                <w:color w:val="000000"/>
                <w:sz w:val="22"/>
                <w:szCs w:val="22"/>
                <w:lang w:eastAsia="en-US"/>
              </w:rPr>
              <w:t>™</w:t>
            </w:r>
          </w:p>
        </w:tc>
        <w:tc>
          <w:tcPr>
            <w:tcW w:w="7809" w:type="dxa"/>
            <w:noWrap/>
          </w:tcPr>
          <w:p w:rsidRPr="009E2138" w:rsidR="00BD4578" w:rsidP="009E2138" w:rsidRDefault="00216430" w14:paraId="6DD0DA58" w14:textId="427E7226">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216430">
              <w:rPr>
                <w:rFonts w:ascii="Arial" w:hAnsi="Arial" w:eastAsia="Times New Roman" w:cs="Arial"/>
                <w:color w:val="000000"/>
                <w:sz w:val="22"/>
                <w:szCs w:val="22"/>
                <w:lang w:eastAsia="en-US"/>
              </w:rPr>
              <w:t>Unified Data Access Profiles</w:t>
            </w:r>
          </w:p>
        </w:tc>
      </w:tr>
      <w:tr w:rsidRPr="009E2138" w:rsidR="001B711C" w:rsidTr="005861EB" w14:paraId="63FA722F"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001B711C" w:rsidP="009E2138" w:rsidRDefault="001B711C" w14:paraId="545376BA" w14:textId="6DE85A61">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UDDI</w:t>
            </w:r>
          </w:p>
        </w:tc>
        <w:tc>
          <w:tcPr>
            <w:tcW w:w="7809" w:type="dxa"/>
            <w:noWrap/>
          </w:tcPr>
          <w:p w:rsidRPr="00216430" w:rsidR="001B711C" w:rsidP="009E2138" w:rsidRDefault="001B711C" w14:paraId="20FEA486" w14:textId="50A9ED01">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Universal Description, Discovery, and Integration</w:t>
            </w:r>
          </w:p>
        </w:tc>
      </w:tr>
      <w:tr w:rsidRPr="009E2138" w:rsidR="009E2138" w:rsidTr="005861EB" w14:paraId="6490F593"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A94D42D"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UI</w:t>
            </w:r>
          </w:p>
        </w:tc>
        <w:tc>
          <w:tcPr>
            <w:tcW w:w="7809" w:type="dxa"/>
            <w:noWrap/>
            <w:hideMark/>
          </w:tcPr>
          <w:p w:rsidRPr="009E2138" w:rsidR="009E2138" w:rsidP="009E2138" w:rsidRDefault="009E2138" w14:paraId="7A9C9870"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User Interface</w:t>
            </w:r>
          </w:p>
        </w:tc>
      </w:tr>
      <w:tr w:rsidRPr="009E2138" w:rsidR="009E2138" w:rsidTr="005861EB" w14:paraId="0F9D1170"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829F00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UML</w:t>
            </w:r>
          </w:p>
        </w:tc>
        <w:tc>
          <w:tcPr>
            <w:tcW w:w="7809" w:type="dxa"/>
            <w:noWrap/>
            <w:hideMark/>
          </w:tcPr>
          <w:p w:rsidRPr="009E2138" w:rsidR="009E2138" w:rsidP="009E2138" w:rsidRDefault="009E2138" w14:paraId="6BEA1E66"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Unified Modeling Language</w:t>
            </w:r>
          </w:p>
        </w:tc>
      </w:tr>
      <w:tr w:rsidRPr="009E2138" w:rsidR="00962D65" w:rsidTr="005861EB" w14:paraId="5C4A7A69"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962D65" w:rsidP="009E2138" w:rsidRDefault="00962D65" w14:paraId="6B847422" w14:textId="5671D152">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UPS</w:t>
            </w:r>
          </w:p>
        </w:tc>
        <w:tc>
          <w:tcPr>
            <w:tcW w:w="7809" w:type="dxa"/>
            <w:noWrap/>
          </w:tcPr>
          <w:p w:rsidRPr="009E2138" w:rsidR="00962D65" w:rsidP="009E2138" w:rsidRDefault="00962D65" w14:paraId="53681DC2" w14:textId="56A6A315">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Uninterruptible Power Supply</w:t>
            </w:r>
          </w:p>
        </w:tc>
      </w:tr>
      <w:tr w:rsidRPr="009E2138" w:rsidR="009E2138" w:rsidTr="005861EB" w14:paraId="4A327114"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7B2BC3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URI</w:t>
            </w:r>
          </w:p>
        </w:tc>
        <w:tc>
          <w:tcPr>
            <w:tcW w:w="7809" w:type="dxa"/>
            <w:noWrap/>
            <w:hideMark/>
          </w:tcPr>
          <w:p w:rsidRPr="009E2138" w:rsidR="009E2138" w:rsidP="009E2138" w:rsidRDefault="009E2138" w14:paraId="3EEAA115"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Uniform Resource Identifier</w:t>
            </w:r>
          </w:p>
        </w:tc>
      </w:tr>
      <w:tr w:rsidRPr="009E2138" w:rsidR="009E2138" w:rsidTr="005861EB" w14:paraId="7BFFCB1F"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C28ECED"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URL</w:t>
            </w:r>
          </w:p>
        </w:tc>
        <w:tc>
          <w:tcPr>
            <w:tcW w:w="7809" w:type="dxa"/>
            <w:noWrap/>
            <w:hideMark/>
          </w:tcPr>
          <w:p w:rsidRPr="009E2138" w:rsidR="009E2138" w:rsidP="009E2138" w:rsidRDefault="009E2138" w14:paraId="1915FFB7"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Uniform Resource Locator</w:t>
            </w:r>
          </w:p>
        </w:tc>
      </w:tr>
      <w:tr w:rsidRPr="009E2138" w:rsidR="009E2138" w:rsidTr="005861EB" w14:paraId="25EB785C"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F20549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USCDI</w:t>
            </w:r>
          </w:p>
        </w:tc>
        <w:tc>
          <w:tcPr>
            <w:tcW w:w="7809" w:type="dxa"/>
            <w:noWrap/>
            <w:hideMark/>
          </w:tcPr>
          <w:p w:rsidRPr="009E2138" w:rsidR="009E2138" w:rsidP="009E2138" w:rsidRDefault="009E2138" w14:paraId="36599665"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United States Core Data for Interoperability</w:t>
            </w:r>
          </w:p>
        </w:tc>
      </w:tr>
      <w:tr w:rsidRPr="009E2138" w:rsidR="009E2138" w:rsidTr="005861EB" w14:paraId="09F3CA61"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57528D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USPS</w:t>
            </w:r>
          </w:p>
        </w:tc>
        <w:tc>
          <w:tcPr>
            <w:tcW w:w="7809" w:type="dxa"/>
            <w:noWrap/>
            <w:hideMark/>
          </w:tcPr>
          <w:p w:rsidRPr="009E2138" w:rsidR="009E2138" w:rsidP="009E2138" w:rsidRDefault="009E2138" w14:paraId="0AAC2AD4"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United States Postal Service</w:t>
            </w:r>
          </w:p>
        </w:tc>
      </w:tr>
      <w:tr w:rsidRPr="009E2138" w:rsidR="009E2138" w:rsidTr="005861EB" w14:paraId="4AAEBB0C"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8A7AA0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UX</w:t>
            </w:r>
          </w:p>
        </w:tc>
        <w:tc>
          <w:tcPr>
            <w:tcW w:w="7809" w:type="dxa"/>
            <w:noWrap/>
            <w:hideMark/>
          </w:tcPr>
          <w:p w:rsidRPr="009E2138" w:rsidR="009E2138" w:rsidP="009E2138" w:rsidRDefault="009E2138" w14:paraId="0332B0A1"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User Experience</w:t>
            </w:r>
          </w:p>
        </w:tc>
      </w:tr>
      <w:tr w:rsidRPr="009E2138" w:rsidR="009E2138" w:rsidTr="005861EB" w14:paraId="683E3797"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C4A9BC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UXQB</w:t>
            </w:r>
          </w:p>
        </w:tc>
        <w:tc>
          <w:tcPr>
            <w:tcW w:w="7809" w:type="dxa"/>
            <w:noWrap/>
            <w:hideMark/>
          </w:tcPr>
          <w:p w:rsidRPr="009E2138" w:rsidR="009E2138" w:rsidP="009E2138" w:rsidRDefault="009E2138" w14:paraId="4547A2D2"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International Usability and User Experience Qualification Board</w:t>
            </w:r>
          </w:p>
        </w:tc>
      </w:tr>
      <w:tr w:rsidRPr="009E2138" w:rsidR="009E2138" w:rsidTr="005861EB" w14:paraId="55ACCF44"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5E78BE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VAHI</w:t>
            </w:r>
          </w:p>
        </w:tc>
        <w:tc>
          <w:tcPr>
            <w:tcW w:w="7809" w:type="dxa"/>
            <w:noWrap/>
            <w:hideMark/>
          </w:tcPr>
          <w:p w:rsidRPr="009E2138" w:rsidR="009E2138" w:rsidP="009E2138" w:rsidRDefault="009E2138" w14:paraId="0EEDD90F"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Verify Annual Household Income</w:t>
            </w:r>
          </w:p>
        </w:tc>
      </w:tr>
      <w:tr w:rsidRPr="009E2138" w:rsidR="009E2138" w:rsidTr="005861EB" w14:paraId="264BFF1A"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61985418"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VDI</w:t>
            </w:r>
          </w:p>
        </w:tc>
        <w:tc>
          <w:tcPr>
            <w:tcW w:w="7809" w:type="dxa"/>
            <w:noWrap/>
            <w:hideMark/>
          </w:tcPr>
          <w:p w:rsidRPr="009E2138" w:rsidR="009E2138" w:rsidP="009E2138" w:rsidRDefault="009E2138" w14:paraId="2BDF083E"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Virtual Desktop Infrastructure</w:t>
            </w:r>
          </w:p>
        </w:tc>
      </w:tr>
      <w:tr w:rsidRPr="009E2138" w:rsidR="009E2138" w:rsidTr="005861EB" w14:paraId="4435AD87"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4C86545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VLP</w:t>
            </w:r>
          </w:p>
        </w:tc>
        <w:tc>
          <w:tcPr>
            <w:tcW w:w="7809" w:type="dxa"/>
            <w:noWrap/>
            <w:hideMark/>
          </w:tcPr>
          <w:p w:rsidRPr="009E2138" w:rsidR="009E2138" w:rsidP="009E2138" w:rsidRDefault="009E2138" w14:paraId="585EB43F"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Verify Lawful Presence</w:t>
            </w:r>
          </w:p>
        </w:tc>
      </w:tr>
      <w:tr w:rsidRPr="009E2138" w:rsidR="005F04DD" w:rsidTr="005861EB" w14:paraId="5919C038"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5F04DD" w:rsidP="009E2138" w:rsidRDefault="005F04DD" w14:paraId="5FEB4CEB" w14:textId="2403B971">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VoIP</w:t>
            </w:r>
          </w:p>
        </w:tc>
        <w:tc>
          <w:tcPr>
            <w:tcW w:w="7809" w:type="dxa"/>
            <w:noWrap/>
          </w:tcPr>
          <w:p w:rsidRPr="009E2138" w:rsidR="005F04DD" w:rsidP="009E2138" w:rsidRDefault="005F04DD" w14:paraId="60F2AE68" w14:textId="7D06B98D">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Voice over Internet Protocol</w:t>
            </w:r>
          </w:p>
        </w:tc>
      </w:tr>
      <w:tr w:rsidRPr="009E2138" w:rsidR="009E2138" w:rsidTr="005861EB" w14:paraId="2243F1FE"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A4EE94F"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VPAT</w:t>
            </w:r>
          </w:p>
        </w:tc>
        <w:tc>
          <w:tcPr>
            <w:tcW w:w="7809" w:type="dxa"/>
            <w:noWrap/>
            <w:hideMark/>
          </w:tcPr>
          <w:p w:rsidRPr="009E2138" w:rsidR="009E2138" w:rsidP="009E2138" w:rsidRDefault="009E2138" w14:paraId="205970AA"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Voluntary Product Accessibility Template</w:t>
            </w:r>
          </w:p>
        </w:tc>
      </w:tr>
      <w:tr w:rsidRPr="009E2138" w:rsidR="009E2138" w:rsidTr="005861EB" w14:paraId="405E35F0"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3A754A6"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VPC</w:t>
            </w:r>
          </w:p>
        </w:tc>
        <w:tc>
          <w:tcPr>
            <w:tcW w:w="7809" w:type="dxa"/>
            <w:noWrap/>
            <w:hideMark/>
          </w:tcPr>
          <w:p w:rsidRPr="009E2138" w:rsidR="009E2138" w:rsidP="009E2138" w:rsidRDefault="009E2138" w14:paraId="656720B2"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Virtual Private Cloud</w:t>
            </w:r>
          </w:p>
        </w:tc>
      </w:tr>
      <w:tr w:rsidRPr="009E2138" w:rsidR="009E2138" w:rsidTr="005861EB" w14:paraId="15D44DF8"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94819E4"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VPN</w:t>
            </w:r>
          </w:p>
        </w:tc>
        <w:tc>
          <w:tcPr>
            <w:tcW w:w="7809" w:type="dxa"/>
            <w:noWrap/>
            <w:hideMark/>
          </w:tcPr>
          <w:p w:rsidRPr="009E2138" w:rsidR="009E2138" w:rsidP="009E2138" w:rsidRDefault="009E2138" w14:paraId="5E163AA2"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Virtual Private Network</w:t>
            </w:r>
          </w:p>
        </w:tc>
      </w:tr>
      <w:tr w:rsidRPr="009E2138" w:rsidR="009E2138" w:rsidTr="005861EB" w14:paraId="4F518ADD"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CBFD2E7"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VS</w:t>
            </w:r>
          </w:p>
        </w:tc>
        <w:tc>
          <w:tcPr>
            <w:tcW w:w="7809" w:type="dxa"/>
            <w:noWrap/>
            <w:hideMark/>
          </w:tcPr>
          <w:p w:rsidRPr="009E2138" w:rsidR="009E2138" w:rsidP="009E2138" w:rsidRDefault="009E2138" w14:paraId="360A970C"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Visual Studio</w:t>
            </w:r>
          </w:p>
        </w:tc>
      </w:tr>
      <w:tr w:rsidRPr="009E2138" w:rsidR="009E2138" w:rsidTr="005861EB" w14:paraId="1A3203C1"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6492285"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VSAC</w:t>
            </w:r>
          </w:p>
        </w:tc>
        <w:tc>
          <w:tcPr>
            <w:tcW w:w="7809" w:type="dxa"/>
            <w:noWrap/>
            <w:hideMark/>
          </w:tcPr>
          <w:p w:rsidRPr="009E2138" w:rsidR="009E2138" w:rsidP="009E2138" w:rsidRDefault="009E2138" w14:paraId="3EBE00D0"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Value Set Authority Center</w:t>
            </w:r>
          </w:p>
        </w:tc>
      </w:tr>
      <w:tr w:rsidRPr="009E2138" w:rsidR="009E2138" w:rsidTr="005861EB" w14:paraId="6CB5EA26"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0BC6D4F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WAF</w:t>
            </w:r>
          </w:p>
        </w:tc>
        <w:tc>
          <w:tcPr>
            <w:tcW w:w="7809" w:type="dxa"/>
            <w:noWrap/>
            <w:hideMark/>
          </w:tcPr>
          <w:p w:rsidRPr="009E2138" w:rsidR="009E2138" w:rsidP="009E2138" w:rsidRDefault="009E2138" w14:paraId="65E3BC26"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Web Application Firewall</w:t>
            </w:r>
          </w:p>
        </w:tc>
      </w:tr>
      <w:tr w:rsidRPr="009E2138" w:rsidR="009E2138" w:rsidTr="005861EB" w14:paraId="2DD69BC7"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9E4A6AC"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WAS</w:t>
            </w:r>
          </w:p>
        </w:tc>
        <w:tc>
          <w:tcPr>
            <w:tcW w:w="7809" w:type="dxa"/>
            <w:noWrap/>
            <w:hideMark/>
          </w:tcPr>
          <w:p w:rsidRPr="009E2138" w:rsidR="009E2138" w:rsidP="009E2138" w:rsidRDefault="009E2138" w14:paraId="73DAD97E"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WebSphere Application Server</w:t>
            </w:r>
          </w:p>
        </w:tc>
      </w:tr>
      <w:tr w:rsidRPr="009E2138" w:rsidR="009E2138" w:rsidTr="005861EB" w14:paraId="552A64E1"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1D22F571"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lastRenderedPageBreak/>
              <w:t>WBE</w:t>
            </w:r>
          </w:p>
        </w:tc>
        <w:tc>
          <w:tcPr>
            <w:tcW w:w="7809" w:type="dxa"/>
            <w:noWrap/>
            <w:hideMark/>
          </w:tcPr>
          <w:p w:rsidRPr="009E2138" w:rsidR="009E2138" w:rsidP="009E2138" w:rsidRDefault="009E2138" w14:paraId="612EA2DA"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Woman-Owned Business Enterprise</w:t>
            </w:r>
          </w:p>
        </w:tc>
      </w:tr>
      <w:tr w:rsidRPr="009E2138" w:rsidR="009E2138" w:rsidTr="005861EB" w14:paraId="5BEB8E97"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566CE3DA"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WBS</w:t>
            </w:r>
          </w:p>
        </w:tc>
        <w:tc>
          <w:tcPr>
            <w:tcW w:w="7809" w:type="dxa"/>
            <w:noWrap/>
            <w:hideMark/>
          </w:tcPr>
          <w:p w:rsidRPr="009E2138" w:rsidR="009E2138" w:rsidP="009E2138" w:rsidRDefault="009E2138" w14:paraId="2A6E136A"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Work Breakdown Structure</w:t>
            </w:r>
          </w:p>
        </w:tc>
      </w:tr>
      <w:tr w:rsidRPr="009E2138" w:rsidR="009E2138" w:rsidTr="005861EB" w14:paraId="762D2C2B"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6CA22D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WBT</w:t>
            </w:r>
          </w:p>
        </w:tc>
        <w:tc>
          <w:tcPr>
            <w:tcW w:w="7809" w:type="dxa"/>
            <w:noWrap/>
            <w:hideMark/>
          </w:tcPr>
          <w:p w:rsidRPr="009E2138" w:rsidR="009E2138" w:rsidP="009E2138" w:rsidRDefault="009E2138" w14:paraId="43A6EF0A"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Web-Based Training</w:t>
            </w:r>
          </w:p>
        </w:tc>
      </w:tr>
      <w:tr w:rsidRPr="009E2138" w:rsidR="009E2138" w:rsidTr="005861EB" w14:paraId="365D20E5"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E047026"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WCAG</w:t>
            </w:r>
          </w:p>
        </w:tc>
        <w:tc>
          <w:tcPr>
            <w:tcW w:w="7809" w:type="dxa"/>
            <w:noWrap/>
            <w:hideMark/>
          </w:tcPr>
          <w:p w:rsidRPr="009E2138" w:rsidR="009E2138" w:rsidP="009E2138" w:rsidRDefault="009E2138" w14:paraId="4B4F2577"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Web Content Accessibility Guidelines</w:t>
            </w:r>
          </w:p>
        </w:tc>
      </w:tr>
      <w:tr w:rsidRPr="009E2138" w:rsidR="009E2138" w:rsidTr="005861EB" w14:paraId="122A5E2F"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DC3C2CA"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WMS</w:t>
            </w:r>
          </w:p>
        </w:tc>
        <w:tc>
          <w:tcPr>
            <w:tcW w:w="7809" w:type="dxa"/>
            <w:noWrap/>
            <w:hideMark/>
          </w:tcPr>
          <w:p w:rsidRPr="009E2138" w:rsidR="009E2138" w:rsidP="009E2138" w:rsidRDefault="009E2138" w14:paraId="4A1491CE"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Welfare Management Systems</w:t>
            </w:r>
          </w:p>
        </w:tc>
      </w:tr>
      <w:tr w:rsidRPr="009E2138" w:rsidR="009E2138" w:rsidTr="005861EB" w14:paraId="70380BC6"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7E6BFC73"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WRT</w:t>
            </w:r>
          </w:p>
        </w:tc>
        <w:tc>
          <w:tcPr>
            <w:tcW w:w="7809" w:type="dxa"/>
            <w:noWrap/>
            <w:hideMark/>
          </w:tcPr>
          <w:p w:rsidRPr="009E2138" w:rsidR="009E2138" w:rsidP="009E2138" w:rsidRDefault="009E2138" w14:paraId="0FC0BDA5"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Work Recovery Time</w:t>
            </w:r>
          </w:p>
        </w:tc>
      </w:tr>
      <w:tr w:rsidRPr="009E2138" w:rsidR="001358D9" w:rsidTr="005861EB" w14:paraId="6B89852C"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001358D9" w:rsidP="009E2138" w:rsidRDefault="001358D9" w14:paraId="5F6DA504" w14:textId="5461E522">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WS-I</w:t>
            </w:r>
          </w:p>
        </w:tc>
        <w:tc>
          <w:tcPr>
            <w:tcW w:w="7809" w:type="dxa"/>
            <w:noWrap/>
          </w:tcPr>
          <w:p w:rsidR="001358D9" w:rsidP="009E2138" w:rsidRDefault="001358D9" w14:paraId="0C607587" w14:textId="07E5E46D">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Web Services Interoperability</w:t>
            </w:r>
          </w:p>
        </w:tc>
      </w:tr>
      <w:tr w:rsidRPr="009E2138" w:rsidR="004D4ECA" w:rsidTr="005861EB" w14:paraId="40BFB524"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Pr="009E2138" w:rsidR="004D4ECA" w:rsidP="009E2138" w:rsidRDefault="004D4ECA" w14:paraId="6DD85B17" w14:textId="3AC94533">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WS-Security</w:t>
            </w:r>
          </w:p>
        </w:tc>
        <w:tc>
          <w:tcPr>
            <w:tcW w:w="7809" w:type="dxa"/>
            <w:noWrap/>
          </w:tcPr>
          <w:p w:rsidRPr="009E2138" w:rsidR="004D4ECA" w:rsidP="009E2138" w:rsidRDefault="004D4ECA" w14:paraId="202B85FB" w14:textId="702ED3BC">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Web Services Security</w:t>
            </w:r>
          </w:p>
        </w:tc>
      </w:tr>
      <w:tr w:rsidRPr="009E2138" w:rsidR="001358D9" w:rsidTr="005861EB" w14:paraId="2084D7FA"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noWrap/>
          </w:tcPr>
          <w:p w:rsidR="001358D9" w:rsidP="009E2138" w:rsidRDefault="001358D9" w14:paraId="040905A7" w14:textId="675E1EFC">
            <w:pPr>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WSDL</w:t>
            </w:r>
          </w:p>
        </w:tc>
        <w:tc>
          <w:tcPr>
            <w:tcW w:w="7809" w:type="dxa"/>
            <w:noWrap/>
          </w:tcPr>
          <w:p w:rsidR="001358D9" w:rsidP="009E2138" w:rsidRDefault="001358D9" w14:paraId="692A8D8A" w14:textId="36245F95">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Pr>
                <w:rFonts w:ascii="Arial" w:hAnsi="Arial" w:eastAsia="Times New Roman" w:cs="Arial"/>
                <w:color w:val="000000"/>
                <w:sz w:val="22"/>
                <w:szCs w:val="22"/>
                <w:lang w:eastAsia="en-US"/>
              </w:rPr>
              <w:t>Web Services Description Language</w:t>
            </w:r>
          </w:p>
        </w:tc>
      </w:tr>
      <w:tr w:rsidRPr="009E2138" w:rsidR="009E2138" w:rsidTr="005861EB" w14:paraId="02A5C6E7"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128AAE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XML</w:t>
            </w:r>
          </w:p>
        </w:tc>
        <w:tc>
          <w:tcPr>
            <w:tcW w:w="7809" w:type="dxa"/>
            <w:noWrap/>
            <w:hideMark/>
          </w:tcPr>
          <w:p w:rsidRPr="009E2138" w:rsidR="009E2138" w:rsidP="009E2138" w:rsidRDefault="009E2138" w14:paraId="0031696A"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Extensible Markup Language</w:t>
            </w:r>
          </w:p>
        </w:tc>
      </w:tr>
      <w:tr w:rsidRPr="009E2138" w:rsidR="009E2138" w:rsidTr="005861EB" w14:paraId="59C006F4" w14:textId="77777777">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2CCC32A9"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XSD</w:t>
            </w:r>
          </w:p>
        </w:tc>
        <w:tc>
          <w:tcPr>
            <w:tcW w:w="7809" w:type="dxa"/>
            <w:noWrap/>
            <w:hideMark/>
          </w:tcPr>
          <w:p w:rsidRPr="009E2138" w:rsidR="009E2138" w:rsidP="009E2138" w:rsidRDefault="009E2138" w14:paraId="30C03BB9"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XML Schema Definition</w:t>
            </w:r>
          </w:p>
        </w:tc>
      </w:tr>
      <w:tr w:rsidRPr="009E2138" w:rsidR="009E2138" w:rsidTr="005861EB" w14:paraId="706FBB2E" w14:textId="77777777">
        <w:trPr>
          <w:cantSplit/>
          <w:trHeight w:val="144"/>
        </w:trPr>
        <w:tc>
          <w:tcPr>
            <w:cnfStyle w:val="001000000000" w:firstRow="0" w:lastRow="0" w:firstColumn="1" w:lastColumn="0" w:oddVBand="0" w:evenVBand="0" w:oddHBand="0" w:evenHBand="0" w:firstRowFirstColumn="0" w:firstRowLastColumn="0" w:lastRowFirstColumn="0" w:lastRowLastColumn="0"/>
            <w:tcW w:w="1541" w:type="dxa"/>
            <w:tcBorders>
              <w:right w:val="none" w:color="auto" w:sz="0" w:space="0"/>
            </w:tcBorders>
            <w:noWrap/>
            <w:hideMark/>
          </w:tcPr>
          <w:p w:rsidRPr="009E2138" w:rsidR="009E2138" w:rsidP="009E2138" w:rsidRDefault="009E2138" w14:paraId="36D79F90" w14:textId="77777777">
            <w:pPr>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ZTA</w:t>
            </w:r>
          </w:p>
        </w:tc>
        <w:tc>
          <w:tcPr>
            <w:tcW w:w="7809" w:type="dxa"/>
            <w:noWrap/>
            <w:hideMark/>
          </w:tcPr>
          <w:p w:rsidRPr="009E2138" w:rsidR="009E2138" w:rsidP="009E2138" w:rsidRDefault="009E2138" w14:paraId="09111C1A"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sz w:val="22"/>
                <w:szCs w:val="22"/>
                <w:lang w:eastAsia="en-US"/>
              </w:rPr>
            </w:pPr>
            <w:r w:rsidRPr="009E2138">
              <w:rPr>
                <w:rFonts w:ascii="Arial" w:hAnsi="Arial" w:eastAsia="Times New Roman" w:cs="Arial"/>
                <w:color w:val="000000"/>
                <w:sz w:val="22"/>
                <w:szCs w:val="22"/>
                <w:lang w:eastAsia="en-US"/>
              </w:rPr>
              <w:t>Zero Trust Architecture</w:t>
            </w:r>
          </w:p>
        </w:tc>
      </w:tr>
    </w:tbl>
    <w:p w:rsidRPr="00F8247F" w:rsidR="000B7ED4" w:rsidP="43FCF208" w:rsidRDefault="000B7ED4" w14:paraId="00BCEB63" w14:textId="26B76147">
      <w:pPr>
        <w:spacing w:line="240" w:lineRule="auto"/>
        <w:rPr>
          <w:rFonts w:ascii="Arial Nova" w:hAnsi="Arial Nova" w:eastAsia="Arial Nova" w:cs="Arial Nova"/>
          <w:b/>
          <w:bCs/>
          <w:color w:val="000000" w:themeColor="text1"/>
        </w:rPr>
      </w:pPr>
      <w:r w:rsidRPr="00F8247F">
        <w:rPr>
          <w:rFonts w:ascii="Arial Nova" w:hAnsi="Arial Nova" w:eastAsia="Arial Nova" w:cs="Arial Nova"/>
          <w:b/>
          <w:bCs/>
          <w:color w:val="000000" w:themeColor="text1"/>
        </w:rPr>
        <w:br w:type="page"/>
      </w:r>
    </w:p>
    <w:p w:rsidRPr="00F8247F" w:rsidR="00860123" w:rsidP="007673D6" w:rsidRDefault="2BFB4437" w14:paraId="2D5332FE" w14:textId="2F2A3195">
      <w:pPr>
        <w:pStyle w:val="Heading1"/>
      </w:pPr>
      <w:r w:rsidRPr="00F8247F">
        <w:lastRenderedPageBreak/>
        <w:t>GLOSSARY</w:t>
      </w:r>
      <w:r w:rsidRPr="00F8247F" w:rsidR="408EE54B">
        <w:t xml:space="preserve"> </w:t>
      </w:r>
    </w:p>
    <w:p w:rsidRPr="00F8247F" w:rsidR="00C44A72" w:rsidP="77C85E15" w:rsidRDefault="2BFB4437" w14:paraId="7F37A2D9" w14:textId="39774FB0">
      <w:pPr>
        <w:spacing w:line="240" w:lineRule="auto"/>
        <w:rPr>
          <w:rFonts w:ascii="Arial" w:hAnsi="Arial" w:eastAsia="Arial" w:cs="Arial"/>
          <w:color w:val="000000" w:themeColor="text1"/>
          <w:sz w:val="22"/>
          <w:szCs w:val="22"/>
        </w:rPr>
      </w:pPr>
      <w:r w:rsidRPr="00F8247F">
        <w:rPr>
          <w:rFonts w:ascii="Arial" w:hAnsi="Arial" w:eastAsia="Arial" w:cs="Arial"/>
          <w:color w:val="000000" w:themeColor="text1"/>
          <w:sz w:val="22"/>
          <w:szCs w:val="22"/>
        </w:rPr>
        <w:t xml:space="preserve">The following terms </w:t>
      </w:r>
      <w:r w:rsidRPr="00F8247F" w:rsidR="637D3438">
        <w:rPr>
          <w:rFonts w:ascii="Arial" w:hAnsi="Arial" w:eastAsia="Arial" w:cs="Arial"/>
          <w:color w:val="000000" w:themeColor="text1"/>
          <w:sz w:val="22"/>
          <w:szCs w:val="22"/>
        </w:rPr>
        <w:t xml:space="preserve">found in the RFP </w:t>
      </w:r>
      <w:r w:rsidRPr="00F8247F" w:rsidR="4D5196C9">
        <w:rPr>
          <w:rFonts w:ascii="Arial" w:hAnsi="Arial" w:eastAsia="Arial" w:cs="Arial"/>
          <w:color w:val="000000" w:themeColor="text1"/>
          <w:sz w:val="22"/>
          <w:szCs w:val="22"/>
        </w:rPr>
        <w:t xml:space="preserve">must </w:t>
      </w:r>
      <w:r w:rsidRPr="00F8247F">
        <w:rPr>
          <w:rFonts w:ascii="Arial" w:hAnsi="Arial" w:eastAsia="Arial" w:cs="Arial"/>
          <w:color w:val="000000" w:themeColor="text1"/>
          <w:sz w:val="22"/>
          <w:szCs w:val="22"/>
        </w:rPr>
        <w:t>be given the meaning referenced below, unless context</w:t>
      </w:r>
      <w:r w:rsidRPr="00F8247F" w:rsidR="457A2EA0">
        <w:rPr>
          <w:rFonts w:ascii="Arial" w:hAnsi="Arial" w:eastAsia="Arial" w:cs="Arial"/>
          <w:color w:val="000000" w:themeColor="text1"/>
          <w:sz w:val="22"/>
          <w:szCs w:val="22"/>
        </w:rPr>
        <w:t xml:space="preserve"> </w:t>
      </w:r>
      <w:r w:rsidRPr="00F8247F">
        <w:rPr>
          <w:rFonts w:ascii="Arial" w:hAnsi="Arial" w:eastAsia="Arial" w:cs="Arial"/>
          <w:color w:val="000000" w:themeColor="text1"/>
          <w:sz w:val="22"/>
          <w:szCs w:val="22"/>
        </w:rPr>
        <w:t>requires otherwise.</w:t>
      </w:r>
    </w:p>
    <w:tbl>
      <w:tblPr>
        <w:tblStyle w:val="TableGrid"/>
        <w:tblW w:w="9360" w:type="dxa"/>
        <w:tblLayout w:type="fixed"/>
        <w:tblLook w:val="06A0" w:firstRow="1" w:lastRow="0" w:firstColumn="1" w:lastColumn="0" w:noHBand="1" w:noVBand="1"/>
      </w:tblPr>
      <w:tblGrid>
        <w:gridCol w:w="750"/>
        <w:gridCol w:w="8610"/>
      </w:tblGrid>
      <w:tr w:rsidRPr="00F8247F" w:rsidR="00C4301D" w:rsidTr="49F61D56" w14:paraId="3F343476" w14:textId="77777777">
        <w:trPr>
          <w:cantSplit/>
          <w:trHeight w:val="300"/>
        </w:trPr>
        <w:tc>
          <w:tcPr>
            <w:tcW w:w="750" w:type="dxa"/>
            <w:tcMar/>
          </w:tcPr>
          <w:p w:rsidRPr="00F8247F" w:rsidR="67E30323" w:rsidP="00E73F5D" w:rsidRDefault="20CABD0E" w14:paraId="7A92A097" w14:textId="67DF0D9D">
            <w:pPr>
              <w:keepNext/>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A</w:t>
            </w:r>
          </w:p>
        </w:tc>
        <w:tc>
          <w:tcPr>
            <w:tcW w:w="8610" w:type="dxa"/>
            <w:tcMar/>
          </w:tcPr>
          <w:p w:rsidRPr="00F8247F" w:rsidR="60C2C8C5" w:rsidP="77C85E15" w:rsidRDefault="60C2C8C5" w14:paraId="08A72A54" w14:textId="374078AB">
            <w:pPr>
              <w:rPr>
                <w:rFonts w:ascii="Arial" w:hAnsi="Arial" w:eastAsia="Arial" w:cs="Arial"/>
                <w:color w:val="000000" w:themeColor="text1"/>
                <w:sz w:val="22"/>
                <w:szCs w:val="22"/>
              </w:rPr>
            </w:pPr>
          </w:p>
        </w:tc>
      </w:tr>
      <w:tr w:rsidRPr="00F8247F" w:rsidR="00C4301D" w:rsidTr="49F61D56" w14:paraId="37D4EFDE" w14:textId="77777777">
        <w:trPr>
          <w:cantSplit/>
          <w:trHeight w:val="300"/>
        </w:trPr>
        <w:tc>
          <w:tcPr>
            <w:tcW w:w="750" w:type="dxa"/>
            <w:tcMar/>
          </w:tcPr>
          <w:p w:rsidRPr="00F8247F" w:rsidR="60C2C8C5" w:rsidP="77C85E15" w:rsidRDefault="60C2C8C5" w14:paraId="60F58311" w14:textId="374078AB">
            <w:pPr>
              <w:rPr>
                <w:rFonts w:ascii="Arial" w:hAnsi="Arial" w:eastAsia="Arial" w:cs="Arial"/>
                <w:color w:val="000000" w:themeColor="text1"/>
                <w:sz w:val="22"/>
                <w:szCs w:val="22"/>
              </w:rPr>
            </w:pPr>
          </w:p>
        </w:tc>
        <w:tc>
          <w:tcPr>
            <w:tcW w:w="8610" w:type="dxa"/>
            <w:tcMar/>
          </w:tcPr>
          <w:p w:rsidRPr="00F8247F" w:rsidR="7414CC5F" w:rsidP="77C85E15" w:rsidRDefault="3CD97856" w14:paraId="4A1664E7" w14:textId="52EEA1A8">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Acceptance</w:t>
            </w:r>
          </w:p>
          <w:p w:rsidRPr="00F8247F" w:rsidR="7414CC5F" w:rsidP="77C85E15" w:rsidRDefault="3CD97856" w14:paraId="403BE2DD" w14:textId="096FD149">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 xml:space="preserve">A </w:t>
            </w:r>
            <w:r w:rsidRPr="00F8247F" w:rsidR="5E9D9E08">
              <w:rPr>
                <w:rFonts w:ascii="Arial" w:hAnsi="Arial" w:eastAsia="Arial" w:cs="Arial"/>
                <w:color w:val="000000" w:themeColor="text1"/>
                <w:sz w:val="22"/>
                <w:szCs w:val="22"/>
              </w:rPr>
              <w:t>written n</w:t>
            </w:r>
            <w:r w:rsidRPr="00F8247F">
              <w:rPr>
                <w:rFonts w:ascii="Arial" w:hAnsi="Arial" w:eastAsia="Arial" w:cs="Arial"/>
                <w:color w:val="000000" w:themeColor="text1"/>
                <w:sz w:val="22"/>
                <w:szCs w:val="22"/>
              </w:rPr>
              <w:t xml:space="preserve">otice from </w:t>
            </w:r>
            <w:r w:rsidRPr="00F8247F" w:rsidR="6423038D">
              <w:rPr>
                <w:rFonts w:ascii="Arial" w:hAnsi="Arial" w:eastAsia="Arial" w:cs="Arial"/>
                <w:color w:val="000000" w:themeColor="text1"/>
                <w:sz w:val="22"/>
                <w:szCs w:val="22"/>
              </w:rPr>
              <w:t>the Department</w:t>
            </w:r>
            <w:r w:rsidRPr="00F8247F">
              <w:rPr>
                <w:rFonts w:ascii="Arial" w:hAnsi="Arial" w:eastAsia="Arial" w:cs="Arial"/>
                <w:color w:val="000000" w:themeColor="text1"/>
                <w:sz w:val="22"/>
                <w:szCs w:val="22"/>
              </w:rPr>
              <w:t xml:space="preserve"> to</w:t>
            </w:r>
            <w:r w:rsidRPr="00F8247F" w:rsidR="5E9D9E08">
              <w:rPr>
                <w:rFonts w:ascii="Arial" w:hAnsi="Arial" w:eastAsia="Arial" w:cs="Arial"/>
                <w:color w:val="000000" w:themeColor="text1"/>
                <w:sz w:val="22"/>
                <w:szCs w:val="22"/>
              </w:rPr>
              <w:t xml:space="preserve"> the</w:t>
            </w:r>
            <w:r w:rsidRPr="00F8247F">
              <w:rPr>
                <w:rFonts w:ascii="Arial" w:hAnsi="Arial" w:eastAsia="Arial" w:cs="Arial"/>
                <w:color w:val="000000" w:themeColor="text1"/>
                <w:sz w:val="22"/>
                <w:szCs w:val="22"/>
              </w:rPr>
              <w:t xml:space="preserve"> </w:t>
            </w:r>
            <w:proofErr w:type="gramStart"/>
            <w:r w:rsidRPr="00F8247F">
              <w:rPr>
                <w:rFonts w:ascii="Arial" w:hAnsi="Arial" w:eastAsia="Arial" w:cs="Arial"/>
                <w:color w:val="000000" w:themeColor="text1"/>
                <w:sz w:val="22"/>
                <w:szCs w:val="22"/>
              </w:rPr>
              <w:t>Contractor</w:t>
            </w:r>
            <w:proofErr w:type="gramEnd"/>
            <w:r w:rsidRPr="00F8247F">
              <w:rPr>
                <w:rFonts w:ascii="Arial" w:hAnsi="Arial" w:eastAsia="Arial" w:cs="Arial"/>
                <w:color w:val="000000" w:themeColor="text1"/>
                <w:sz w:val="22"/>
                <w:szCs w:val="22"/>
              </w:rPr>
              <w:t xml:space="preserve"> that a </w:t>
            </w:r>
            <w:r w:rsidRPr="00F8247F" w:rsidR="5E9D9E08">
              <w:rPr>
                <w:rFonts w:ascii="Arial" w:hAnsi="Arial" w:eastAsia="Arial" w:cs="Arial"/>
                <w:color w:val="000000" w:themeColor="text1"/>
                <w:sz w:val="22"/>
                <w:szCs w:val="22"/>
              </w:rPr>
              <w:t>d</w:t>
            </w:r>
            <w:r w:rsidRPr="00F8247F">
              <w:rPr>
                <w:rFonts w:ascii="Arial" w:hAnsi="Arial" w:eastAsia="Arial" w:cs="Arial"/>
                <w:color w:val="000000" w:themeColor="text1"/>
                <w:sz w:val="22"/>
                <w:szCs w:val="22"/>
              </w:rPr>
              <w:t xml:space="preserve">eliverable or </w:t>
            </w:r>
            <w:r w:rsidRPr="00F8247F" w:rsidR="5E9D9E08">
              <w:rPr>
                <w:rFonts w:ascii="Arial" w:hAnsi="Arial" w:eastAsia="Arial" w:cs="Arial"/>
                <w:color w:val="000000" w:themeColor="text1"/>
                <w:sz w:val="22"/>
                <w:szCs w:val="22"/>
              </w:rPr>
              <w:t>s</w:t>
            </w:r>
            <w:r w:rsidRPr="00F8247F">
              <w:rPr>
                <w:rFonts w:ascii="Arial" w:hAnsi="Arial" w:eastAsia="Arial" w:cs="Arial"/>
                <w:color w:val="000000" w:themeColor="text1"/>
                <w:sz w:val="22"/>
                <w:szCs w:val="22"/>
              </w:rPr>
              <w:t xml:space="preserve">ervice has conformed to its applicable </w:t>
            </w:r>
            <w:r w:rsidRPr="00F8247F" w:rsidR="5E9D9E08">
              <w:rPr>
                <w:rFonts w:ascii="Arial" w:hAnsi="Arial" w:eastAsia="Arial" w:cs="Arial"/>
                <w:color w:val="000000" w:themeColor="text1"/>
                <w:sz w:val="22"/>
                <w:szCs w:val="22"/>
              </w:rPr>
              <w:t>a</w:t>
            </w:r>
            <w:r w:rsidRPr="00F8247F">
              <w:rPr>
                <w:rFonts w:ascii="Arial" w:hAnsi="Arial" w:eastAsia="Arial" w:cs="Arial"/>
                <w:color w:val="000000" w:themeColor="text1"/>
                <w:sz w:val="22"/>
                <w:szCs w:val="22"/>
              </w:rPr>
              <w:t xml:space="preserve">cceptance </w:t>
            </w:r>
            <w:r w:rsidRPr="00F8247F" w:rsidR="5E9D9E08">
              <w:rPr>
                <w:rFonts w:ascii="Arial" w:hAnsi="Arial" w:eastAsia="Arial" w:cs="Arial"/>
                <w:color w:val="000000" w:themeColor="text1"/>
                <w:sz w:val="22"/>
                <w:szCs w:val="22"/>
              </w:rPr>
              <w:t>c</w:t>
            </w:r>
            <w:r w:rsidRPr="00F8247F">
              <w:rPr>
                <w:rFonts w:ascii="Arial" w:hAnsi="Arial" w:eastAsia="Arial" w:cs="Arial"/>
                <w:color w:val="000000" w:themeColor="text1"/>
                <w:sz w:val="22"/>
                <w:szCs w:val="22"/>
              </w:rPr>
              <w:t>riteria</w:t>
            </w:r>
            <w:r w:rsidRPr="00F8247F" w:rsidR="6D7C3000">
              <w:rPr>
                <w:rFonts w:ascii="Arial" w:hAnsi="Arial" w:eastAsia="Arial" w:cs="Arial"/>
                <w:color w:val="000000" w:themeColor="text1"/>
                <w:sz w:val="22"/>
                <w:szCs w:val="22"/>
              </w:rPr>
              <w:t xml:space="preserve"> and/or </w:t>
            </w:r>
            <w:r w:rsidRPr="00F8247F" w:rsidR="5E9D9E08">
              <w:rPr>
                <w:rFonts w:ascii="Arial" w:hAnsi="Arial" w:eastAsia="Arial" w:cs="Arial"/>
                <w:color w:val="000000" w:themeColor="text1"/>
                <w:sz w:val="22"/>
                <w:szCs w:val="22"/>
              </w:rPr>
              <w:t>DED.</w:t>
            </w:r>
          </w:p>
          <w:p w:rsidRPr="00F8247F" w:rsidR="009A0023" w:rsidP="77C85E15" w:rsidRDefault="009A0023" w14:paraId="239FEC9F" w14:textId="2FB7FB99">
            <w:pPr>
              <w:rPr>
                <w:rFonts w:ascii="Arial" w:hAnsi="Arial" w:eastAsia="Arial" w:cs="Arial"/>
                <w:color w:val="000000" w:themeColor="text1"/>
                <w:sz w:val="22"/>
                <w:szCs w:val="22"/>
              </w:rPr>
            </w:pPr>
          </w:p>
        </w:tc>
      </w:tr>
      <w:tr w:rsidRPr="00F8247F" w:rsidR="00C4301D" w:rsidTr="49F61D56" w14:paraId="196ECF23" w14:textId="77777777">
        <w:trPr>
          <w:cantSplit/>
          <w:trHeight w:val="300"/>
        </w:trPr>
        <w:tc>
          <w:tcPr>
            <w:tcW w:w="750" w:type="dxa"/>
            <w:tcMar/>
          </w:tcPr>
          <w:p w:rsidRPr="00F8247F" w:rsidR="60C2C8C5" w:rsidP="77C85E15" w:rsidRDefault="60C2C8C5" w14:paraId="173DEBB9" w14:textId="374078AB">
            <w:pPr>
              <w:rPr>
                <w:rFonts w:ascii="Arial" w:hAnsi="Arial" w:eastAsia="Arial" w:cs="Arial"/>
                <w:color w:val="000000" w:themeColor="text1"/>
                <w:sz w:val="22"/>
                <w:szCs w:val="22"/>
              </w:rPr>
            </w:pPr>
          </w:p>
        </w:tc>
        <w:tc>
          <w:tcPr>
            <w:tcW w:w="8610" w:type="dxa"/>
            <w:tcMar/>
          </w:tcPr>
          <w:p w:rsidRPr="00F8247F" w:rsidR="7414CC5F" w:rsidP="77C85E15" w:rsidRDefault="3CD97856" w14:paraId="59D70644" w14:textId="2166D16A">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Acceptance Criteria</w:t>
            </w:r>
          </w:p>
          <w:p w:rsidRPr="00F8247F" w:rsidR="7414CC5F" w:rsidP="77C85E15" w:rsidRDefault="6C5AA6BF" w14:paraId="12A0CE36" w14:textId="3D0CBF9F">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 xml:space="preserve">A </w:t>
            </w:r>
            <w:r w:rsidRPr="00F8247F" w:rsidR="3CD97856">
              <w:rPr>
                <w:rFonts w:ascii="Arial" w:hAnsi="Arial" w:eastAsia="Arial" w:cs="Arial"/>
                <w:color w:val="000000" w:themeColor="text1"/>
                <w:sz w:val="22"/>
                <w:szCs w:val="22"/>
              </w:rPr>
              <w:t xml:space="preserve">subset of </w:t>
            </w:r>
            <w:r w:rsidRPr="00F8247F" w:rsidR="3133738C">
              <w:rPr>
                <w:rFonts w:ascii="Arial" w:hAnsi="Arial" w:eastAsia="Arial" w:cs="Arial"/>
                <w:color w:val="000000" w:themeColor="text1"/>
                <w:sz w:val="22"/>
                <w:szCs w:val="22"/>
              </w:rPr>
              <w:t>s</w:t>
            </w:r>
            <w:r w:rsidRPr="00F8247F" w:rsidR="5CC67471">
              <w:rPr>
                <w:rFonts w:ascii="Arial" w:hAnsi="Arial" w:eastAsia="Arial" w:cs="Arial"/>
                <w:color w:val="000000" w:themeColor="text1"/>
                <w:sz w:val="22"/>
                <w:szCs w:val="22"/>
              </w:rPr>
              <w:t>pecifications</w:t>
            </w:r>
            <w:r w:rsidRPr="00F8247F" w:rsidR="3CD97856">
              <w:rPr>
                <w:rFonts w:ascii="Arial" w:hAnsi="Arial" w:eastAsia="Arial" w:cs="Arial"/>
                <w:color w:val="000000" w:themeColor="text1"/>
                <w:sz w:val="22"/>
                <w:szCs w:val="22"/>
              </w:rPr>
              <w:t xml:space="preserve"> against which each </w:t>
            </w:r>
            <w:r w:rsidRPr="00F8247F" w:rsidR="621524A3">
              <w:rPr>
                <w:rFonts w:ascii="Arial" w:hAnsi="Arial" w:eastAsia="Arial" w:cs="Arial"/>
                <w:color w:val="000000" w:themeColor="text1"/>
                <w:sz w:val="22"/>
                <w:szCs w:val="22"/>
              </w:rPr>
              <w:t>d</w:t>
            </w:r>
            <w:r w:rsidRPr="00F8247F" w:rsidR="3CD97856">
              <w:rPr>
                <w:rFonts w:ascii="Arial" w:hAnsi="Arial" w:eastAsia="Arial" w:cs="Arial"/>
                <w:color w:val="000000" w:themeColor="text1"/>
                <w:sz w:val="22"/>
                <w:szCs w:val="22"/>
              </w:rPr>
              <w:t xml:space="preserve">eliverable </w:t>
            </w:r>
            <w:r w:rsidRPr="00F8247F" w:rsidR="427A8DF2">
              <w:rPr>
                <w:rFonts w:ascii="Arial" w:hAnsi="Arial" w:eastAsia="Arial" w:cs="Arial"/>
                <w:color w:val="000000" w:themeColor="text1"/>
                <w:sz w:val="22"/>
                <w:szCs w:val="22"/>
              </w:rPr>
              <w:t xml:space="preserve">must </w:t>
            </w:r>
            <w:r w:rsidRPr="00F8247F" w:rsidR="3CD97856">
              <w:rPr>
                <w:rFonts w:ascii="Arial" w:hAnsi="Arial" w:eastAsia="Arial" w:cs="Arial"/>
                <w:color w:val="000000" w:themeColor="text1"/>
                <w:sz w:val="22"/>
                <w:szCs w:val="22"/>
              </w:rPr>
              <w:t>be evaluated</w:t>
            </w:r>
            <w:r w:rsidRPr="00F8247F" w:rsidR="0683F0DD">
              <w:rPr>
                <w:rFonts w:ascii="Arial" w:hAnsi="Arial" w:eastAsia="Arial" w:cs="Arial"/>
                <w:color w:val="000000" w:themeColor="text1"/>
                <w:sz w:val="22"/>
                <w:szCs w:val="22"/>
              </w:rPr>
              <w:t>,</w:t>
            </w:r>
            <w:r w:rsidRPr="00F8247F" w:rsidR="3CD97856">
              <w:rPr>
                <w:rFonts w:ascii="Arial" w:hAnsi="Arial" w:eastAsia="Arial" w:cs="Arial"/>
                <w:color w:val="000000" w:themeColor="text1"/>
                <w:sz w:val="22"/>
                <w:szCs w:val="22"/>
              </w:rPr>
              <w:t xml:space="preserve"> in</w:t>
            </w:r>
            <w:r w:rsidRPr="00F8247F" w:rsidR="64722D79">
              <w:rPr>
                <w:rFonts w:ascii="Arial" w:hAnsi="Arial" w:eastAsia="Arial" w:cs="Arial"/>
                <w:color w:val="000000" w:themeColor="text1"/>
                <w:sz w:val="22"/>
                <w:szCs w:val="22"/>
              </w:rPr>
              <w:t xml:space="preserve"> </w:t>
            </w:r>
            <w:r w:rsidRPr="00F8247F" w:rsidR="3CD97856">
              <w:rPr>
                <w:rFonts w:ascii="Arial" w:hAnsi="Arial" w:eastAsia="Arial" w:cs="Arial"/>
                <w:color w:val="000000" w:themeColor="text1"/>
                <w:sz w:val="22"/>
                <w:szCs w:val="22"/>
              </w:rPr>
              <w:t xml:space="preserve">accordance with </w:t>
            </w:r>
            <w:r w:rsidRPr="00F8247F" w:rsidR="0683F0DD">
              <w:rPr>
                <w:rFonts w:ascii="Arial" w:hAnsi="Arial" w:eastAsia="Arial" w:cs="Arial"/>
                <w:color w:val="000000" w:themeColor="text1"/>
                <w:sz w:val="22"/>
                <w:szCs w:val="22"/>
              </w:rPr>
              <w:t xml:space="preserve">the executed Contract and </w:t>
            </w:r>
            <w:r w:rsidRPr="00F8247F" w:rsidR="465B052F">
              <w:rPr>
                <w:rFonts w:ascii="Arial" w:hAnsi="Arial" w:eastAsia="Arial" w:cs="Arial"/>
                <w:color w:val="000000" w:themeColor="text1"/>
                <w:sz w:val="22"/>
                <w:szCs w:val="22"/>
              </w:rPr>
              <w:t>TO</w:t>
            </w:r>
            <w:r w:rsidRPr="00F8247F" w:rsidR="0683F0DD">
              <w:rPr>
                <w:rFonts w:ascii="Arial" w:hAnsi="Arial" w:eastAsia="Arial" w:cs="Arial"/>
                <w:color w:val="000000" w:themeColor="text1"/>
                <w:sz w:val="22"/>
                <w:szCs w:val="22"/>
              </w:rPr>
              <w:t>,</w:t>
            </w:r>
            <w:r w:rsidRPr="00F8247F" w:rsidR="3CD97856">
              <w:rPr>
                <w:rFonts w:ascii="Arial" w:hAnsi="Arial" w:eastAsia="Arial" w:cs="Arial"/>
                <w:color w:val="000000" w:themeColor="text1"/>
                <w:sz w:val="22"/>
                <w:szCs w:val="22"/>
              </w:rPr>
              <w:t xml:space="preserve"> which </w:t>
            </w:r>
            <w:r w:rsidRPr="00F8247F" w:rsidR="427A8DF2">
              <w:rPr>
                <w:rFonts w:ascii="Arial" w:hAnsi="Arial" w:eastAsia="Arial" w:cs="Arial"/>
                <w:color w:val="000000" w:themeColor="text1"/>
                <w:sz w:val="22"/>
                <w:szCs w:val="22"/>
              </w:rPr>
              <w:t xml:space="preserve">must </w:t>
            </w:r>
            <w:r w:rsidRPr="00F8247F" w:rsidR="3CD97856">
              <w:rPr>
                <w:rFonts w:ascii="Arial" w:hAnsi="Arial" w:eastAsia="Arial" w:cs="Arial"/>
                <w:color w:val="000000" w:themeColor="text1"/>
                <w:sz w:val="22"/>
                <w:szCs w:val="22"/>
              </w:rPr>
              <w:t>be</w:t>
            </w:r>
            <w:r w:rsidRPr="00F8247F" w:rsidR="4452D6D0">
              <w:rPr>
                <w:rFonts w:ascii="Arial" w:hAnsi="Arial" w:eastAsia="Arial" w:cs="Arial"/>
                <w:color w:val="000000" w:themeColor="text1"/>
                <w:sz w:val="22"/>
                <w:szCs w:val="22"/>
              </w:rPr>
              <w:t xml:space="preserve"> </w:t>
            </w:r>
            <w:r w:rsidRPr="00F8247F" w:rsidR="3CD97856">
              <w:rPr>
                <w:rFonts w:ascii="Arial" w:hAnsi="Arial" w:eastAsia="Arial" w:cs="Arial"/>
                <w:color w:val="000000" w:themeColor="text1"/>
                <w:sz w:val="22"/>
                <w:szCs w:val="22"/>
              </w:rPr>
              <w:t>described in</w:t>
            </w:r>
            <w:r w:rsidRPr="00F8247F" w:rsidR="465CC1DD">
              <w:rPr>
                <w:rFonts w:ascii="Arial" w:hAnsi="Arial" w:eastAsia="Arial" w:cs="Arial"/>
                <w:color w:val="000000" w:themeColor="text1"/>
                <w:sz w:val="22"/>
                <w:szCs w:val="22"/>
              </w:rPr>
              <w:t xml:space="preserve"> </w:t>
            </w:r>
            <w:r w:rsidRPr="00F8247F" w:rsidR="5E9D9E08">
              <w:rPr>
                <w:rFonts w:ascii="Arial" w:hAnsi="Arial" w:eastAsia="Arial" w:cs="Arial"/>
                <w:color w:val="000000" w:themeColor="text1"/>
                <w:sz w:val="22"/>
                <w:szCs w:val="22"/>
              </w:rPr>
              <w:t xml:space="preserve">the </w:t>
            </w:r>
            <w:r w:rsidRPr="00F8247F" w:rsidR="3CD97856">
              <w:rPr>
                <w:rFonts w:ascii="Arial" w:hAnsi="Arial" w:eastAsia="Arial" w:cs="Arial"/>
                <w:color w:val="000000" w:themeColor="text1"/>
                <w:sz w:val="22"/>
                <w:szCs w:val="22"/>
              </w:rPr>
              <w:t>D</w:t>
            </w:r>
            <w:r w:rsidR="0021498D">
              <w:rPr>
                <w:rFonts w:ascii="Arial" w:hAnsi="Arial" w:eastAsia="Arial" w:cs="Arial"/>
                <w:color w:val="000000" w:themeColor="text1"/>
                <w:sz w:val="22"/>
                <w:szCs w:val="22"/>
              </w:rPr>
              <w:t>ED</w:t>
            </w:r>
            <w:r w:rsidRPr="00F8247F" w:rsidR="7F089042">
              <w:rPr>
                <w:rFonts w:ascii="Arial" w:hAnsi="Arial" w:eastAsia="Arial" w:cs="Arial"/>
                <w:color w:val="000000" w:themeColor="text1"/>
                <w:sz w:val="22"/>
                <w:szCs w:val="22"/>
              </w:rPr>
              <w:t>.</w:t>
            </w:r>
          </w:p>
          <w:p w:rsidRPr="00F8247F" w:rsidR="009A0023" w:rsidP="77C85E15" w:rsidRDefault="009A0023" w14:paraId="6909042C" w14:textId="547B20A9">
            <w:pPr>
              <w:rPr>
                <w:rFonts w:ascii="Arial" w:hAnsi="Arial" w:eastAsia="Arial" w:cs="Arial"/>
                <w:color w:val="000000" w:themeColor="text1"/>
                <w:sz w:val="22"/>
                <w:szCs w:val="22"/>
              </w:rPr>
            </w:pPr>
          </w:p>
        </w:tc>
      </w:tr>
      <w:tr w:rsidRPr="00F8247F" w:rsidR="00C4301D" w:rsidTr="49F61D56" w14:paraId="21EE901F" w14:textId="77777777">
        <w:trPr>
          <w:cantSplit/>
          <w:trHeight w:val="300"/>
        </w:trPr>
        <w:tc>
          <w:tcPr>
            <w:tcW w:w="750" w:type="dxa"/>
            <w:tcMar/>
          </w:tcPr>
          <w:p w:rsidRPr="00F8247F" w:rsidR="60C2C8C5" w:rsidP="77C85E15" w:rsidRDefault="60C2C8C5" w14:paraId="304335E3" w14:textId="374078AB">
            <w:pPr>
              <w:rPr>
                <w:rFonts w:ascii="Arial" w:hAnsi="Arial" w:eastAsia="Arial" w:cs="Arial"/>
                <w:color w:val="000000" w:themeColor="text1"/>
                <w:sz w:val="22"/>
                <w:szCs w:val="22"/>
              </w:rPr>
            </w:pPr>
          </w:p>
        </w:tc>
        <w:tc>
          <w:tcPr>
            <w:tcW w:w="8610" w:type="dxa"/>
            <w:tcMar/>
          </w:tcPr>
          <w:p w:rsidRPr="00F8247F" w:rsidR="7414CC5F" w:rsidP="77C85E15" w:rsidRDefault="3CD97856" w14:paraId="09A4F302" w14:textId="16384966">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Advanced Planning Document (APD)</w:t>
            </w:r>
          </w:p>
          <w:p w:rsidRPr="00F8247F" w:rsidR="009A0023" w:rsidP="77C85E15" w:rsidRDefault="6C5AA6BF" w14:paraId="149C20D3" w14:textId="3E67F69C">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A document</w:t>
            </w:r>
            <w:r w:rsidRPr="00F8247F" w:rsidR="5D14C503">
              <w:rPr>
                <w:rFonts w:ascii="Arial" w:hAnsi="Arial" w:eastAsia="Arial" w:cs="Arial"/>
                <w:color w:val="000000" w:themeColor="text1"/>
                <w:sz w:val="22"/>
                <w:szCs w:val="22"/>
              </w:rPr>
              <w:t xml:space="preserve"> submitted by </w:t>
            </w:r>
            <w:r w:rsidRPr="00F8247F" w:rsidR="0F8D3F58">
              <w:rPr>
                <w:rFonts w:ascii="Arial" w:hAnsi="Arial" w:eastAsia="Arial" w:cs="Arial"/>
                <w:color w:val="000000" w:themeColor="text1"/>
                <w:sz w:val="22"/>
                <w:szCs w:val="22"/>
              </w:rPr>
              <w:t>state agencies, such as the Department, to a federal agency, such as CMS,</w:t>
            </w:r>
            <w:r w:rsidRPr="00F8247F">
              <w:rPr>
                <w:rFonts w:ascii="Arial" w:hAnsi="Arial" w:eastAsia="Arial" w:cs="Arial"/>
                <w:color w:val="000000" w:themeColor="text1"/>
                <w:sz w:val="22"/>
                <w:szCs w:val="22"/>
              </w:rPr>
              <w:t xml:space="preserve"> </w:t>
            </w:r>
            <w:r w:rsidRPr="00F8247F" w:rsidR="78757532">
              <w:rPr>
                <w:rFonts w:ascii="Arial" w:hAnsi="Arial" w:eastAsia="Arial" w:cs="Arial"/>
                <w:color w:val="000000" w:themeColor="text1"/>
                <w:sz w:val="22"/>
                <w:szCs w:val="22"/>
              </w:rPr>
              <w:t xml:space="preserve">to obtain approval and funding for the planning, development, and implementation of </w:t>
            </w:r>
            <w:r w:rsidR="00C83AEB">
              <w:rPr>
                <w:rFonts w:ascii="Arial" w:hAnsi="Arial" w:eastAsia="Arial" w:cs="Arial"/>
                <w:color w:val="000000" w:themeColor="text1"/>
                <w:sz w:val="22"/>
                <w:szCs w:val="22"/>
              </w:rPr>
              <w:t xml:space="preserve">an </w:t>
            </w:r>
            <w:r w:rsidRPr="00F8247F" w:rsidR="78757532">
              <w:rPr>
                <w:rFonts w:ascii="Arial" w:hAnsi="Arial" w:eastAsia="Arial" w:cs="Arial"/>
                <w:color w:val="000000" w:themeColor="text1"/>
                <w:sz w:val="22"/>
                <w:szCs w:val="22"/>
              </w:rPr>
              <w:t xml:space="preserve">information technology project, such as </w:t>
            </w:r>
            <w:r w:rsidRPr="00F8247F" w:rsidR="39FE325F">
              <w:rPr>
                <w:rFonts w:ascii="Arial" w:hAnsi="Arial" w:eastAsia="Arial" w:cs="Arial"/>
                <w:color w:val="000000" w:themeColor="text1"/>
                <w:sz w:val="22"/>
                <w:szCs w:val="22"/>
              </w:rPr>
              <w:t xml:space="preserve">the implementation of </w:t>
            </w:r>
            <w:r w:rsidRPr="00F8247F" w:rsidR="779F4B6B">
              <w:rPr>
                <w:rFonts w:ascii="Arial" w:hAnsi="Arial" w:eastAsia="Arial" w:cs="Arial"/>
                <w:color w:val="000000" w:themeColor="text1"/>
                <w:sz w:val="22"/>
                <w:szCs w:val="22"/>
              </w:rPr>
              <w:t>MMIS and E&amp;E systems</w:t>
            </w:r>
            <w:r w:rsidRPr="00F8247F" w:rsidR="39FE325F">
              <w:rPr>
                <w:rFonts w:ascii="Arial" w:hAnsi="Arial" w:eastAsia="Arial" w:cs="Arial"/>
                <w:color w:val="000000" w:themeColor="text1"/>
                <w:sz w:val="22"/>
                <w:szCs w:val="22"/>
              </w:rPr>
              <w:t>.</w:t>
            </w:r>
          </w:p>
          <w:p w:rsidRPr="00F8247F" w:rsidR="00A02B70" w:rsidP="77C85E15" w:rsidRDefault="00A02B70" w14:paraId="1B01BA08" w14:textId="65E217FD">
            <w:pPr>
              <w:rPr>
                <w:rFonts w:ascii="Arial" w:hAnsi="Arial" w:eastAsia="Arial" w:cs="Arial"/>
                <w:color w:val="000000" w:themeColor="text1"/>
                <w:sz w:val="22"/>
                <w:szCs w:val="22"/>
              </w:rPr>
            </w:pPr>
          </w:p>
        </w:tc>
      </w:tr>
      <w:tr w:rsidRPr="00F8247F" w:rsidR="00C4301D" w:rsidTr="49F61D56" w14:paraId="3C1F647D" w14:textId="77777777">
        <w:trPr>
          <w:cantSplit/>
          <w:trHeight w:val="300"/>
        </w:trPr>
        <w:tc>
          <w:tcPr>
            <w:tcW w:w="750" w:type="dxa"/>
            <w:tcMar/>
          </w:tcPr>
          <w:p w:rsidRPr="00F8247F" w:rsidR="60C2C8C5" w:rsidP="77C85E15" w:rsidRDefault="60C2C8C5" w14:paraId="7774F201" w14:textId="374078AB">
            <w:pPr>
              <w:rPr>
                <w:rFonts w:ascii="Arial" w:hAnsi="Arial" w:eastAsia="Arial" w:cs="Arial"/>
                <w:color w:val="000000" w:themeColor="text1"/>
                <w:sz w:val="22"/>
                <w:szCs w:val="22"/>
              </w:rPr>
            </w:pPr>
          </w:p>
        </w:tc>
        <w:tc>
          <w:tcPr>
            <w:tcW w:w="8610" w:type="dxa"/>
            <w:tcMar/>
          </w:tcPr>
          <w:p w:rsidRPr="002F1999" w:rsidR="009A0023" w:rsidP="77C85E15" w:rsidRDefault="059B285B" w14:paraId="7AD82F65" w14:textId="5FABD7A9">
            <w:pPr>
              <w:rPr>
                <w:rFonts w:ascii="Arial" w:hAnsi="Arial" w:eastAsia="Arial" w:cs="Arial"/>
                <w:b/>
                <w:bCs/>
                <w:color w:val="000000" w:themeColor="text1"/>
                <w:sz w:val="22"/>
                <w:szCs w:val="22"/>
              </w:rPr>
            </w:pPr>
            <w:r w:rsidRPr="002F1999">
              <w:rPr>
                <w:rFonts w:ascii="Arial" w:hAnsi="Arial" w:eastAsia="Arial" w:cs="Arial"/>
                <w:b/>
                <w:bCs/>
                <w:color w:val="000000" w:themeColor="text1"/>
                <w:sz w:val="22"/>
                <w:szCs w:val="22"/>
              </w:rPr>
              <w:t>Agile</w:t>
            </w:r>
          </w:p>
          <w:p w:rsidRPr="002F1999" w:rsidR="0B12421F" w:rsidP="77C85E15" w:rsidRDefault="029F205A" w14:paraId="0191E58E" w14:textId="0E48D54D">
            <w:pPr>
              <w:rPr>
                <w:rFonts w:ascii="Arial" w:hAnsi="Arial" w:eastAsia="Arial" w:cs="Arial"/>
                <w:color w:val="000000" w:themeColor="text1"/>
                <w:sz w:val="22"/>
                <w:szCs w:val="22"/>
              </w:rPr>
            </w:pPr>
            <w:r w:rsidRPr="002F1999">
              <w:rPr>
                <w:rFonts w:ascii="Arial" w:hAnsi="Arial" w:eastAsia="Arial" w:cs="Arial"/>
                <w:color w:val="000000" w:themeColor="text1"/>
                <w:sz w:val="22"/>
                <w:szCs w:val="22"/>
              </w:rPr>
              <w:t>A</w:t>
            </w:r>
            <w:r w:rsidRPr="002F1999" w:rsidR="3E9DEC08">
              <w:rPr>
                <w:rFonts w:ascii="Arial" w:hAnsi="Arial" w:eastAsia="Arial" w:cs="Arial"/>
                <w:color w:val="000000" w:themeColor="text1"/>
                <w:sz w:val="22"/>
                <w:szCs w:val="22"/>
              </w:rPr>
              <w:t>n</w:t>
            </w:r>
            <w:r w:rsidRPr="002F1999" w:rsidR="32D5E3F4">
              <w:rPr>
                <w:rFonts w:ascii="Arial" w:hAnsi="Arial" w:eastAsia="Arial" w:cs="Arial"/>
                <w:color w:val="000000" w:themeColor="text1"/>
                <w:sz w:val="22"/>
                <w:szCs w:val="22"/>
              </w:rPr>
              <w:t xml:space="preserve"> iterative and collaborative </w:t>
            </w:r>
            <w:r w:rsidRPr="002F1999" w:rsidR="45291B07">
              <w:rPr>
                <w:rFonts w:ascii="Arial" w:hAnsi="Arial" w:eastAsia="Arial" w:cs="Arial"/>
                <w:color w:val="000000" w:themeColor="text1"/>
                <w:sz w:val="22"/>
                <w:szCs w:val="22"/>
              </w:rPr>
              <w:t>project management</w:t>
            </w:r>
            <w:r w:rsidRPr="002F1999" w:rsidR="3E9DEC08">
              <w:rPr>
                <w:rFonts w:ascii="Arial" w:hAnsi="Arial" w:eastAsia="Arial" w:cs="Arial"/>
                <w:color w:val="000000" w:themeColor="text1"/>
                <w:sz w:val="22"/>
                <w:szCs w:val="22"/>
              </w:rPr>
              <w:t xml:space="preserve"> </w:t>
            </w:r>
            <w:r w:rsidRPr="002F1999" w:rsidR="32D5E3F4">
              <w:rPr>
                <w:rFonts w:ascii="Arial" w:hAnsi="Arial" w:eastAsia="Arial" w:cs="Arial"/>
                <w:color w:val="000000" w:themeColor="text1"/>
                <w:sz w:val="22"/>
                <w:szCs w:val="22"/>
              </w:rPr>
              <w:t>method that divides larger projects into smaller, more manageable tasks and shorter time segments</w:t>
            </w:r>
            <w:r w:rsidRPr="002F1999" w:rsidR="5B35769D">
              <w:rPr>
                <w:rFonts w:ascii="Arial" w:hAnsi="Arial" w:eastAsia="Arial" w:cs="Arial"/>
                <w:color w:val="000000" w:themeColor="text1"/>
                <w:sz w:val="22"/>
                <w:szCs w:val="22"/>
              </w:rPr>
              <w:t xml:space="preserve"> </w:t>
            </w:r>
            <w:r w:rsidRPr="002F1999" w:rsidR="32D5E3F4">
              <w:rPr>
                <w:rFonts w:ascii="Arial" w:hAnsi="Arial" w:eastAsia="Arial" w:cs="Arial"/>
                <w:color w:val="000000" w:themeColor="text1"/>
                <w:sz w:val="22"/>
                <w:szCs w:val="22"/>
              </w:rPr>
              <w:t>called sprints or iterations.</w:t>
            </w:r>
            <w:r w:rsidRPr="002F1999" w:rsidR="6D509D3E">
              <w:rPr>
                <w:rFonts w:ascii="Arial" w:hAnsi="Arial" w:eastAsia="Arial" w:cs="Arial"/>
                <w:color w:val="000000" w:themeColor="text1"/>
                <w:sz w:val="22"/>
                <w:szCs w:val="22"/>
              </w:rPr>
              <w:t xml:space="preserve"> </w:t>
            </w:r>
            <w:r w:rsidRPr="002F1999" w:rsidR="752270BE">
              <w:rPr>
                <w:rFonts w:ascii="Arial" w:hAnsi="Arial" w:eastAsia="Arial" w:cs="Arial"/>
                <w:color w:val="000000" w:themeColor="text1"/>
                <w:sz w:val="22"/>
                <w:szCs w:val="22"/>
              </w:rPr>
              <w:t xml:space="preserve">Types of agile methods include Scrum, </w:t>
            </w:r>
            <w:r w:rsidRPr="002F1999" w:rsidR="47C01944">
              <w:rPr>
                <w:rFonts w:ascii="Arial" w:hAnsi="Arial" w:eastAsia="Arial" w:cs="Arial"/>
                <w:color w:val="000000" w:themeColor="text1"/>
                <w:sz w:val="22"/>
                <w:szCs w:val="22"/>
              </w:rPr>
              <w:t>Kanban, Lean, and others.</w:t>
            </w:r>
          </w:p>
          <w:p w:rsidR="00F5728E" w:rsidP="77C85E15" w:rsidRDefault="00F5728E" w14:paraId="793FFAB4" w14:textId="77777777">
            <w:pPr>
              <w:rPr>
                <w:rFonts w:ascii="Arial" w:hAnsi="Arial" w:eastAsia="Arial" w:cs="Arial"/>
                <w:color w:val="000000" w:themeColor="text1"/>
                <w:sz w:val="22"/>
                <w:szCs w:val="22"/>
              </w:rPr>
            </w:pPr>
          </w:p>
          <w:p w:rsidR="00F5728E" w:rsidP="0EBF8FFE" w:rsidRDefault="6591702F" w14:paraId="1EF31DFA" w14:textId="2EFFC55F">
            <w:pPr>
              <w:rPr>
                <w:rFonts w:ascii="Arial" w:hAnsi="Arial" w:eastAsia="Arial" w:cs="Arial"/>
                <w:b/>
                <w:bCs/>
                <w:color w:val="000000" w:themeColor="text1"/>
                <w:sz w:val="22"/>
                <w:szCs w:val="22"/>
              </w:rPr>
            </w:pPr>
            <w:r w:rsidRPr="0EBF8FFE">
              <w:rPr>
                <w:rFonts w:ascii="Arial" w:hAnsi="Arial" w:eastAsia="Arial" w:cs="Arial"/>
                <w:b/>
                <w:bCs/>
                <w:color w:val="000000" w:themeColor="text1"/>
                <w:sz w:val="22"/>
                <w:szCs w:val="22"/>
              </w:rPr>
              <w:t>Antimalware Software</w:t>
            </w:r>
          </w:p>
          <w:p w:rsidR="00F5728E" w:rsidP="77C85E15" w:rsidRDefault="00407F91" w14:paraId="45CAF5BD" w14:textId="6DBC1676">
            <w:pPr>
              <w:rPr>
                <w:rFonts w:ascii="Arial" w:hAnsi="Arial" w:eastAsia="Arial" w:cs="Arial"/>
                <w:color w:val="000000" w:themeColor="text1"/>
                <w:sz w:val="22"/>
                <w:szCs w:val="22"/>
              </w:rPr>
            </w:pPr>
            <w:r w:rsidRPr="00407F91">
              <w:rPr>
                <w:rFonts w:ascii="Arial" w:hAnsi="Arial" w:eastAsia="Arial" w:cs="Arial"/>
                <w:color w:val="000000" w:themeColor="text1"/>
                <w:sz w:val="22"/>
                <w:szCs w:val="22"/>
              </w:rPr>
              <w:t>Antimalware is a type of software program created to protect information technology (IT) systems and individual computers from malicious software, or malware. Antimalware programs scan a computer system to prevent, detect and remove malware. </w:t>
            </w:r>
          </w:p>
          <w:p w:rsidR="005546BC" w:rsidP="77C85E15" w:rsidRDefault="005546BC" w14:paraId="1A091F73" w14:textId="77777777">
            <w:pPr>
              <w:rPr>
                <w:rFonts w:ascii="Arial" w:hAnsi="Arial" w:eastAsia="Arial" w:cs="Arial"/>
                <w:color w:val="000000" w:themeColor="text1"/>
                <w:sz w:val="22"/>
                <w:szCs w:val="22"/>
              </w:rPr>
            </w:pPr>
          </w:p>
          <w:p w:rsidRPr="00F8247F" w:rsidR="005546BC" w:rsidP="005546BC" w:rsidRDefault="240275D1" w14:paraId="6D5905DC" w14:textId="34DF3223">
            <w:pPr>
              <w:rPr>
                <w:rFonts w:ascii="Arial" w:hAnsi="Arial" w:eastAsia="Arial" w:cs="Arial"/>
                <w:b/>
                <w:bCs/>
                <w:color w:val="000000" w:themeColor="text1"/>
                <w:sz w:val="22"/>
                <w:szCs w:val="22"/>
              </w:rPr>
            </w:pPr>
            <w:r w:rsidRPr="6D65E3E9">
              <w:rPr>
                <w:rFonts w:ascii="Arial" w:hAnsi="Arial" w:eastAsia="Arial" w:cs="Arial"/>
                <w:b/>
                <w:bCs/>
                <w:color w:val="000000" w:themeColor="text1"/>
                <w:sz w:val="22"/>
                <w:szCs w:val="22"/>
              </w:rPr>
              <w:t>Artificial Intelligence</w:t>
            </w:r>
            <w:r w:rsidRPr="6D65E3E9" w:rsidR="055AF3BF">
              <w:rPr>
                <w:rFonts w:ascii="Arial" w:hAnsi="Arial" w:eastAsia="Arial" w:cs="Arial"/>
                <w:b/>
                <w:bCs/>
                <w:color w:val="000000" w:themeColor="text1"/>
                <w:sz w:val="22"/>
                <w:szCs w:val="22"/>
              </w:rPr>
              <w:t xml:space="preserve"> (AI)</w:t>
            </w:r>
          </w:p>
          <w:p w:rsidR="00CE656A" w:rsidP="77C85E15" w:rsidRDefault="01232D5D" w14:paraId="7B3606C0" w14:textId="1106480D">
            <w:pPr>
              <w:rPr>
                <w:rFonts w:ascii="Arial" w:hAnsi="Arial" w:eastAsia="Arial" w:cs="Arial"/>
                <w:color w:val="000000" w:themeColor="text1"/>
                <w:sz w:val="22"/>
                <w:szCs w:val="22"/>
              </w:rPr>
            </w:pPr>
            <w:r w:rsidRPr="6D65E3E9">
              <w:rPr>
                <w:rFonts w:ascii="Arial" w:hAnsi="Arial" w:eastAsia="Arial" w:cs="Arial"/>
                <w:color w:val="000000" w:themeColor="text1"/>
                <w:sz w:val="22"/>
                <w:szCs w:val="22"/>
              </w:rPr>
              <w:t xml:space="preserve">A machine-based </w:t>
            </w:r>
            <w:proofErr w:type="gramStart"/>
            <w:r w:rsidRPr="6D65E3E9">
              <w:rPr>
                <w:rFonts w:ascii="Arial" w:hAnsi="Arial" w:eastAsia="Arial" w:cs="Arial"/>
                <w:color w:val="000000" w:themeColor="text1"/>
                <w:sz w:val="22"/>
                <w:szCs w:val="22"/>
              </w:rPr>
              <w:t>system,</w:t>
            </w:r>
            <w:proofErr w:type="gramEnd"/>
            <w:r w:rsidRPr="6D65E3E9">
              <w:rPr>
                <w:rFonts w:ascii="Arial" w:hAnsi="Arial" w:eastAsia="Arial" w:cs="Arial"/>
                <w:color w:val="000000" w:themeColor="text1"/>
                <w:sz w:val="22"/>
                <w:szCs w:val="22"/>
              </w:rPr>
              <w:t xml:space="preserve"> that can, for a given set of human-defined objectives, make predictions, recommendations, or decisions influencing real or virtual environments. Artificial intelligence systems use machine- and human-based inputs to perceive real and virtual environments; abstract such perceptions into models through analysis in an automated manner; and use model inference to formulate options for information or action. The definition does not include basic calculations like Excel formulas, basic automation, or pre-recorded response systems.</w:t>
            </w:r>
          </w:p>
          <w:p w:rsidR="004E7AD9" w:rsidP="77C85E15" w:rsidRDefault="004E7AD9" w14:paraId="00880657" w14:textId="77777777">
            <w:pPr>
              <w:rPr>
                <w:rFonts w:ascii="Arial" w:hAnsi="Arial" w:eastAsia="Arial" w:cs="Arial"/>
                <w:color w:val="000000" w:themeColor="text1"/>
                <w:sz w:val="22"/>
                <w:szCs w:val="22"/>
              </w:rPr>
            </w:pPr>
          </w:p>
          <w:p w:rsidR="00CE656A" w:rsidP="0EBF8FFE" w:rsidRDefault="43FE5BF7" w14:paraId="6BABCA4E" w14:textId="0E471981">
            <w:pPr>
              <w:rPr>
                <w:rFonts w:ascii="Arial" w:hAnsi="Arial" w:eastAsia="Arial" w:cs="Arial"/>
                <w:b/>
                <w:bCs/>
                <w:color w:val="000000" w:themeColor="text1"/>
                <w:sz w:val="22"/>
                <w:szCs w:val="22"/>
              </w:rPr>
            </w:pPr>
            <w:r w:rsidRPr="0EBF8FFE">
              <w:rPr>
                <w:rFonts w:ascii="Arial" w:hAnsi="Arial" w:eastAsia="Arial" w:cs="Arial"/>
                <w:b/>
                <w:bCs/>
                <w:color w:val="000000" w:themeColor="text1"/>
                <w:sz w:val="22"/>
                <w:szCs w:val="22"/>
              </w:rPr>
              <w:t>Artificial Intelligence Incident</w:t>
            </w:r>
          </w:p>
          <w:p w:rsidR="00F5728E" w:rsidP="77C85E15" w:rsidRDefault="00F5728E" w14:paraId="7FF129AD" w14:textId="1C4BFF45">
            <w:pPr>
              <w:rPr>
                <w:rFonts w:ascii="Arial" w:hAnsi="Arial" w:eastAsia="Arial" w:cs="Arial"/>
                <w:color w:val="000000" w:themeColor="text1"/>
                <w:sz w:val="22"/>
                <w:szCs w:val="22"/>
              </w:rPr>
            </w:pPr>
            <w:r w:rsidRPr="00F5728E">
              <w:rPr>
                <w:rFonts w:ascii="Arial" w:hAnsi="Arial" w:eastAsia="Arial" w:cs="Arial"/>
                <w:color w:val="000000" w:themeColor="text1"/>
                <w:sz w:val="22"/>
                <w:szCs w:val="22"/>
              </w:rPr>
              <w:t>AI 'incident” refers to any event where an AI system’s behavior or misbehavior leads to unintended, harmful, or risk-elevating outcomes. This can range from technical failures (such as an autonomous vehicle crash due to an AI glitch) and security breaches involving AI (like the exposure of sensitive data used by AI) to misuses and negative societal impacts (like the spread of misinformation or discriminatory decisions made by AI). The key point is that AI technology plays a central role in the incident’s cause or effect. </w:t>
            </w:r>
          </w:p>
          <w:p w:rsidR="00CE656A" w:rsidP="77C85E15" w:rsidRDefault="00CE656A" w14:paraId="3E0734FF" w14:textId="77777777">
            <w:pPr>
              <w:rPr>
                <w:rFonts w:ascii="Arial" w:hAnsi="Arial" w:eastAsia="Arial" w:cs="Arial"/>
                <w:color w:val="000000" w:themeColor="text1"/>
                <w:sz w:val="22"/>
                <w:szCs w:val="22"/>
              </w:rPr>
            </w:pPr>
          </w:p>
          <w:p w:rsidR="00CE656A" w:rsidP="0EBF8FFE" w:rsidRDefault="43FE5BF7" w14:paraId="2FA26B77" w14:textId="46E2FEAF">
            <w:pPr>
              <w:rPr>
                <w:rFonts w:ascii="Arial" w:hAnsi="Arial" w:eastAsia="Arial" w:cs="Arial"/>
                <w:b/>
                <w:bCs/>
                <w:color w:val="000000" w:themeColor="text1"/>
                <w:sz w:val="22"/>
                <w:szCs w:val="22"/>
              </w:rPr>
            </w:pPr>
            <w:r w:rsidRPr="0EBF8FFE">
              <w:rPr>
                <w:rFonts w:ascii="Arial" w:hAnsi="Arial" w:eastAsia="Arial" w:cs="Arial"/>
                <w:b/>
                <w:bCs/>
                <w:color w:val="000000" w:themeColor="text1"/>
                <w:sz w:val="22"/>
                <w:szCs w:val="22"/>
              </w:rPr>
              <w:t>Artificial Intelligence System</w:t>
            </w:r>
          </w:p>
          <w:p w:rsidRPr="00F8247F" w:rsidR="00CE656A" w:rsidP="77C85E15" w:rsidRDefault="00CE656A" w14:paraId="37785B3B" w14:textId="77777777">
            <w:pPr>
              <w:rPr>
                <w:rFonts w:ascii="Arial" w:hAnsi="Arial" w:eastAsia="Arial" w:cs="Arial"/>
                <w:color w:val="000000" w:themeColor="text1"/>
                <w:sz w:val="22"/>
                <w:szCs w:val="22"/>
              </w:rPr>
            </w:pPr>
          </w:p>
          <w:p w:rsidRPr="006E2BD2" w:rsidR="009A0023" w:rsidP="000C657D" w:rsidRDefault="003966DE" w14:paraId="5EAE9288" w14:textId="263BF0F3">
            <w:pPr>
              <w:rPr>
                <w:rFonts w:ascii="Arial" w:hAnsi="Arial" w:eastAsia="Arial" w:cs="Arial"/>
                <w:color w:val="000000" w:themeColor="text1"/>
                <w:sz w:val="22"/>
                <w:szCs w:val="22"/>
              </w:rPr>
            </w:pPr>
            <w:r w:rsidRPr="00C858C6">
              <w:rPr>
                <w:rFonts w:ascii="Arial" w:hAnsi="Arial" w:eastAsia="Arial" w:cs="Arial"/>
                <w:sz w:val="22"/>
                <w:szCs w:val="22"/>
              </w:rPr>
              <w:t>A</w:t>
            </w:r>
            <w:r w:rsidRPr="00C858C6" w:rsidR="002C2DA3">
              <w:rPr>
                <w:rFonts w:ascii="Arial" w:hAnsi="Arial" w:eastAsia="Arial" w:cs="Arial"/>
                <w:sz w:val="22"/>
                <w:szCs w:val="22"/>
              </w:rPr>
              <w:t xml:space="preserve"> machine-based system designed to operate with varying levels of auto</w:t>
            </w:r>
            <w:r w:rsidRPr="00C858C6" w:rsidR="00B50BE4">
              <w:rPr>
                <w:rFonts w:ascii="Arial" w:hAnsi="Arial" w:eastAsia="Arial" w:cs="Arial"/>
                <w:sz w:val="22"/>
                <w:szCs w:val="22"/>
              </w:rPr>
              <w:t>nomy. It uses data and mathematical models (algo</w:t>
            </w:r>
            <w:r w:rsidRPr="00C858C6" w:rsidR="007C2CF2">
              <w:rPr>
                <w:rFonts w:ascii="Arial" w:hAnsi="Arial" w:eastAsia="Arial" w:cs="Arial"/>
                <w:sz w:val="22"/>
                <w:szCs w:val="22"/>
              </w:rPr>
              <w:t xml:space="preserve">rithms) to perform tasks that typically require </w:t>
            </w:r>
            <w:r w:rsidRPr="00C858C6" w:rsidR="00BE2C23">
              <w:rPr>
                <w:rFonts w:ascii="Arial" w:hAnsi="Arial" w:eastAsia="Arial" w:cs="Arial"/>
                <w:sz w:val="22"/>
                <w:szCs w:val="22"/>
              </w:rPr>
              <w:t>human intelligence, such as reasoning, learning, problem-solving</w:t>
            </w:r>
            <w:r w:rsidRPr="00C858C6" w:rsidR="006E2BD2">
              <w:rPr>
                <w:rFonts w:ascii="Arial" w:hAnsi="Arial" w:eastAsia="Arial" w:cs="Arial"/>
                <w:sz w:val="22"/>
                <w:szCs w:val="22"/>
              </w:rPr>
              <w:t xml:space="preserve"> decision making.</w:t>
            </w:r>
          </w:p>
        </w:tc>
      </w:tr>
      <w:tr w:rsidRPr="00F8247F" w:rsidR="00C4301D" w:rsidTr="49F61D56" w14:paraId="5B014DA9" w14:textId="77777777">
        <w:trPr>
          <w:cantSplit/>
          <w:trHeight w:val="300"/>
        </w:trPr>
        <w:tc>
          <w:tcPr>
            <w:tcW w:w="750" w:type="dxa"/>
            <w:tcMar/>
          </w:tcPr>
          <w:p w:rsidRPr="00F8247F" w:rsidR="00A02B70" w:rsidP="77C85E15" w:rsidRDefault="00A02B70" w14:paraId="72680EDA" w14:textId="77777777">
            <w:pPr>
              <w:rPr>
                <w:rFonts w:ascii="Arial" w:hAnsi="Arial" w:eastAsia="Arial" w:cs="Arial"/>
                <w:color w:val="000000" w:themeColor="text1"/>
                <w:sz w:val="22"/>
                <w:szCs w:val="22"/>
              </w:rPr>
            </w:pPr>
          </w:p>
        </w:tc>
        <w:tc>
          <w:tcPr>
            <w:tcW w:w="8610" w:type="dxa"/>
            <w:tcMar/>
          </w:tcPr>
          <w:p w:rsidRPr="00F8247F" w:rsidR="00A02B70" w:rsidP="77C85E15" w:rsidRDefault="07B3A044" w14:paraId="5F0FD78B" w14:textId="77777777">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Attachment</w:t>
            </w:r>
          </w:p>
          <w:p w:rsidR="00C44A72" w:rsidP="77C85E15" w:rsidRDefault="45A7AA96" w14:paraId="0C926DCB" w14:textId="396119C5">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A</w:t>
            </w:r>
            <w:r w:rsidRPr="00F8247F" w:rsidR="0E3096AC">
              <w:rPr>
                <w:rFonts w:ascii="Arial" w:hAnsi="Arial" w:eastAsia="Arial" w:cs="Arial"/>
                <w:color w:val="000000" w:themeColor="text1"/>
                <w:sz w:val="22"/>
                <w:szCs w:val="22"/>
              </w:rPr>
              <w:t>dditions</w:t>
            </w:r>
            <w:r w:rsidRPr="00F8247F" w:rsidR="07B3A044">
              <w:rPr>
                <w:rFonts w:ascii="Arial" w:hAnsi="Arial" w:eastAsia="Arial" w:cs="Arial"/>
                <w:color w:val="000000" w:themeColor="text1"/>
                <w:sz w:val="22"/>
                <w:szCs w:val="22"/>
              </w:rPr>
              <w:t xml:space="preserve"> to the </w:t>
            </w:r>
            <w:proofErr w:type="gramStart"/>
            <w:r w:rsidRPr="00F8247F" w:rsidR="07B3A044">
              <w:rPr>
                <w:rFonts w:ascii="Arial" w:hAnsi="Arial" w:eastAsia="Arial" w:cs="Arial"/>
                <w:color w:val="000000" w:themeColor="text1"/>
                <w:sz w:val="22"/>
                <w:szCs w:val="22"/>
              </w:rPr>
              <w:t>RFP and</w:t>
            </w:r>
            <w:proofErr w:type="gramEnd"/>
            <w:r w:rsidRPr="00F8247F" w:rsidR="07B3A044">
              <w:rPr>
                <w:rFonts w:ascii="Arial" w:hAnsi="Arial" w:eastAsia="Arial" w:cs="Arial"/>
                <w:color w:val="000000" w:themeColor="text1"/>
                <w:sz w:val="22"/>
                <w:szCs w:val="22"/>
              </w:rPr>
              <w:t xml:space="preserve"> must be </w:t>
            </w:r>
            <w:r w:rsidRPr="00F8247F" w:rsidR="43C522B1">
              <w:rPr>
                <w:rFonts w:ascii="Arial" w:hAnsi="Arial" w:eastAsia="Arial" w:cs="Arial"/>
                <w:color w:val="000000" w:themeColor="text1"/>
                <w:sz w:val="22"/>
                <w:szCs w:val="22"/>
              </w:rPr>
              <w:t xml:space="preserve">reviewed and </w:t>
            </w:r>
            <w:r w:rsidRPr="00F8247F" w:rsidR="07B3A044">
              <w:rPr>
                <w:rFonts w:ascii="Arial" w:hAnsi="Arial" w:eastAsia="Arial" w:cs="Arial"/>
                <w:color w:val="000000" w:themeColor="text1"/>
                <w:sz w:val="22"/>
                <w:szCs w:val="22"/>
              </w:rPr>
              <w:t>completed by Bidder and submitted with a proposal.</w:t>
            </w:r>
          </w:p>
          <w:p w:rsidR="006F7DC7" w:rsidP="77C85E15" w:rsidRDefault="006F7DC7" w14:paraId="552B32D2" w14:textId="77777777">
            <w:pPr>
              <w:rPr>
                <w:rFonts w:ascii="Arial" w:hAnsi="Arial" w:eastAsia="Arial" w:cs="Arial"/>
                <w:color w:val="000000" w:themeColor="text1"/>
                <w:sz w:val="22"/>
                <w:szCs w:val="22"/>
              </w:rPr>
            </w:pPr>
          </w:p>
          <w:p w:rsidR="006F7DC7" w:rsidP="0EBF8FFE" w:rsidRDefault="6CA1D48C" w14:paraId="01F9F53B" w14:textId="2F011802">
            <w:pPr>
              <w:rPr>
                <w:rFonts w:ascii="Arial" w:hAnsi="Arial" w:eastAsia="Arial" w:cs="Arial"/>
                <w:b/>
                <w:bCs/>
                <w:color w:val="000000" w:themeColor="text1"/>
                <w:sz w:val="22"/>
                <w:szCs w:val="22"/>
              </w:rPr>
            </w:pPr>
            <w:r w:rsidRPr="0EBF8FFE">
              <w:rPr>
                <w:rFonts w:ascii="Arial" w:hAnsi="Arial" w:eastAsia="Arial" w:cs="Arial"/>
                <w:b/>
                <w:bCs/>
                <w:color w:val="000000" w:themeColor="text1"/>
                <w:sz w:val="22"/>
                <w:szCs w:val="22"/>
              </w:rPr>
              <w:t>Authentication Server</w:t>
            </w:r>
          </w:p>
          <w:p w:rsidRPr="00F8247F" w:rsidR="00F55E6B" w:rsidP="77C85E15" w:rsidRDefault="0CBF33E3" w14:paraId="6F0EB407" w14:textId="5F2B6B7B">
            <w:pPr>
              <w:rPr>
                <w:rFonts w:ascii="Arial" w:hAnsi="Arial" w:eastAsia="Arial" w:cs="Arial"/>
                <w:color w:val="000000" w:themeColor="text1"/>
                <w:sz w:val="22"/>
                <w:szCs w:val="22"/>
              </w:rPr>
            </w:pPr>
            <w:r w:rsidRPr="4A3C2EB4">
              <w:rPr>
                <w:rFonts w:ascii="Arial" w:hAnsi="Arial" w:eastAsia="Arial" w:cs="Arial"/>
                <w:color w:val="000000" w:themeColor="text1"/>
                <w:sz w:val="22"/>
                <w:szCs w:val="22"/>
              </w:rPr>
              <w:t>An authentication server provides a network service that applications use to authenticate the credentials, usually account names and passwords, of their users. When a client submits a valid set of credentials, it receives a cryptographic ticket that it can subsequently use to access various services. </w:t>
            </w:r>
          </w:p>
          <w:p w:rsidR="4A3C2EB4" w:rsidP="4A3C2EB4" w:rsidRDefault="4A3C2EB4" w14:paraId="4F93ECD4" w14:textId="3F02CAE9">
            <w:pPr>
              <w:rPr>
                <w:rFonts w:ascii="Arial" w:hAnsi="Arial" w:eastAsia="Arial" w:cs="Arial"/>
                <w:color w:val="000000" w:themeColor="text1"/>
                <w:sz w:val="22"/>
                <w:szCs w:val="22"/>
              </w:rPr>
            </w:pPr>
          </w:p>
          <w:p w:rsidR="13A3EDA3" w:rsidP="4A3C2EB4" w:rsidRDefault="13A3EDA3" w14:paraId="05CA67DD" w14:textId="06F863F9">
            <w:pPr>
              <w:rPr>
                <w:rFonts w:ascii="Arial" w:hAnsi="Arial" w:eastAsia="Arial" w:cs="Arial"/>
                <w:color w:val="000000" w:themeColor="text1"/>
                <w:sz w:val="22"/>
                <w:szCs w:val="22"/>
              </w:rPr>
            </w:pPr>
            <w:r w:rsidRPr="4A3C2EB4">
              <w:rPr>
                <w:rFonts w:ascii="Arial" w:hAnsi="Arial" w:eastAsia="Arial" w:cs="Arial"/>
                <w:b/>
                <w:bCs/>
                <w:color w:val="000000" w:themeColor="text1"/>
                <w:sz w:val="22"/>
                <w:szCs w:val="22"/>
              </w:rPr>
              <w:t>Azure</w:t>
            </w:r>
          </w:p>
          <w:p w:rsidRPr="00C858C6" w:rsidR="13A3EDA3" w:rsidP="4A3C2EB4" w:rsidRDefault="13A3EDA3" w14:paraId="479CBD2C" w14:textId="1C26894C">
            <w:pPr>
              <w:rPr>
                <w:rFonts w:ascii="Arial" w:hAnsi="Arial" w:eastAsia="Arial" w:cs="Arial"/>
                <w:sz w:val="22"/>
                <w:szCs w:val="22"/>
              </w:rPr>
            </w:pPr>
            <w:r w:rsidRPr="00C858C6">
              <w:rPr>
                <w:rFonts w:ascii="Arial" w:hAnsi="Arial" w:eastAsia="Arial" w:cs="Arial"/>
                <w:sz w:val="22"/>
                <w:szCs w:val="22"/>
              </w:rPr>
              <w:t>Microsoft Azure, launched in 2010, marked a pivotal shift from on-premises datacenters to</w:t>
            </w:r>
            <w:r w:rsidR="002C5D24">
              <w:t xml:space="preserve"> </w:t>
            </w:r>
            <w:hyperlink w:history="1" r:id="rId12">
              <w:r w:rsidRPr="002C5D24" w:rsidR="002C5D24">
                <w:rPr>
                  <w:rStyle w:val="Hyperlink"/>
                </w:rPr>
                <w:t>cloud computing</w:t>
              </w:r>
            </w:hyperlink>
            <w:r w:rsidRPr="00C858C6">
              <w:rPr>
                <w:rFonts w:ascii="Arial" w:hAnsi="Arial" w:eastAsia="Arial" w:cs="Arial"/>
                <w:sz w:val="22"/>
                <w:szCs w:val="22"/>
              </w:rPr>
              <w:t>. By offering businesses a global network of datacenters maintained and managed by Microsoft, Azure reduced the time and expense associated with maintaining on-premises infrastructure.</w:t>
            </w:r>
          </w:p>
          <w:p w:rsidRPr="00F8247F" w:rsidR="00C44A72" w:rsidP="77C85E15" w:rsidRDefault="00C44A72" w14:paraId="1D0EC752" w14:textId="3D96B035">
            <w:pPr>
              <w:rPr>
                <w:rFonts w:ascii="Arial" w:hAnsi="Arial" w:eastAsia="Arial" w:cs="Arial"/>
                <w:b/>
                <w:bCs/>
                <w:color w:val="000000" w:themeColor="text1"/>
                <w:sz w:val="22"/>
                <w:szCs w:val="22"/>
              </w:rPr>
            </w:pPr>
          </w:p>
        </w:tc>
      </w:tr>
      <w:tr w:rsidRPr="00F8247F" w:rsidR="00C4301D" w:rsidTr="49F61D56" w14:paraId="43426117" w14:textId="77777777">
        <w:trPr>
          <w:cantSplit/>
          <w:trHeight w:val="300"/>
        </w:trPr>
        <w:tc>
          <w:tcPr>
            <w:tcW w:w="750" w:type="dxa"/>
            <w:tcMar/>
          </w:tcPr>
          <w:p w:rsidRPr="00F8247F" w:rsidR="37B007AB" w:rsidP="00E73F5D" w:rsidRDefault="50B060A7" w14:paraId="0F942C1A" w14:textId="372CBC0B">
            <w:pPr>
              <w:keepNext/>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B</w:t>
            </w:r>
          </w:p>
        </w:tc>
        <w:tc>
          <w:tcPr>
            <w:tcW w:w="8610" w:type="dxa"/>
            <w:tcMar/>
          </w:tcPr>
          <w:p w:rsidRPr="00F8247F" w:rsidR="60C2C8C5" w:rsidP="77C85E15" w:rsidRDefault="60C2C8C5" w14:paraId="21A933B6" w14:textId="4C27BC02">
            <w:pPr>
              <w:rPr>
                <w:rFonts w:ascii="Arial" w:hAnsi="Arial" w:eastAsia="Arial" w:cs="Arial"/>
                <w:b/>
                <w:bCs/>
                <w:color w:val="000000" w:themeColor="text1"/>
                <w:sz w:val="22"/>
                <w:szCs w:val="22"/>
              </w:rPr>
            </w:pPr>
          </w:p>
        </w:tc>
      </w:tr>
      <w:tr w:rsidRPr="00F8247F" w:rsidR="00C4301D" w:rsidTr="49F61D56" w14:paraId="7DDB3091" w14:textId="77777777">
        <w:trPr>
          <w:cantSplit/>
          <w:trHeight w:val="300"/>
        </w:trPr>
        <w:tc>
          <w:tcPr>
            <w:tcW w:w="750" w:type="dxa"/>
            <w:tcMar/>
          </w:tcPr>
          <w:p w:rsidRPr="00F8247F" w:rsidR="00A02B70" w:rsidP="77C85E15" w:rsidRDefault="00A02B70" w14:paraId="2257AA49" w14:textId="77777777">
            <w:pPr>
              <w:rPr>
                <w:rFonts w:ascii="Arial" w:hAnsi="Arial" w:eastAsia="Arial" w:cs="Arial"/>
                <w:color w:val="000000" w:themeColor="text1"/>
                <w:sz w:val="22"/>
                <w:szCs w:val="22"/>
              </w:rPr>
            </w:pPr>
          </w:p>
        </w:tc>
        <w:tc>
          <w:tcPr>
            <w:tcW w:w="8610" w:type="dxa"/>
            <w:tcMar/>
          </w:tcPr>
          <w:p w:rsidR="3F8BC745" w:rsidP="1CE60BC5" w:rsidRDefault="3F8BC745" w14:paraId="05E9BB7E" w14:textId="0847E027">
            <w:pPr>
              <w:rPr>
                <w:rFonts w:ascii="Arial" w:hAnsi="Arial" w:eastAsia="Arial" w:cs="Arial"/>
                <w:b/>
                <w:bCs/>
                <w:color w:val="000000" w:themeColor="text1"/>
                <w:sz w:val="22"/>
                <w:szCs w:val="22"/>
              </w:rPr>
            </w:pPr>
            <w:r w:rsidRPr="1CE60BC5">
              <w:rPr>
                <w:rFonts w:ascii="Arial" w:hAnsi="Arial" w:eastAsia="Arial" w:cs="Arial"/>
                <w:b/>
                <w:bCs/>
                <w:color w:val="000000" w:themeColor="text1"/>
                <w:sz w:val="22"/>
                <w:szCs w:val="22"/>
              </w:rPr>
              <w:t>Behavior‑Driven Development (BDD)</w:t>
            </w:r>
          </w:p>
          <w:p w:rsidR="3F8BC745" w:rsidP="1CE60BC5" w:rsidRDefault="3F8BC745" w14:paraId="576AB1B4" w14:textId="6C0EF514">
            <w:pPr>
              <w:rPr>
                <w:rFonts w:ascii="Arial" w:hAnsi="Arial" w:eastAsia="Arial" w:cs="Arial"/>
                <w:color w:val="000000" w:themeColor="text1"/>
                <w:sz w:val="22"/>
                <w:szCs w:val="22"/>
              </w:rPr>
            </w:pPr>
            <w:r w:rsidRPr="1CE60BC5">
              <w:rPr>
                <w:rFonts w:ascii="Arial" w:hAnsi="Arial" w:eastAsia="Arial" w:cs="Arial"/>
                <w:color w:val="000000" w:themeColor="text1"/>
                <w:sz w:val="22"/>
                <w:szCs w:val="22"/>
              </w:rPr>
              <w:t xml:space="preserve">A collaboration and specification approach that describes system behavior in business language using examples (often “Given/When/Then” scenarios) that can be executed as tests. Creates shared understanding </w:t>
            </w:r>
            <w:r w:rsidR="005D25AB">
              <w:rPr>
                <w:rFonts w:ascii="Arial" w:hAnsi="Arial" w:eastAsia="Arial" w:cs="Arial"/>
                <w:color w:val="000000" w:themeColor="text1"/>
                <w:sz w:val="22"/>
                <w:szCs w:val="22"/>
              </w:rPr>
              <w:t xml:space="preserve">with QA </w:t>
            </w:r>
            <w:r w:rsidRPr="1CE60BC5">
              <w:rPr>
                <w:rFonts w:ascii="Arial" w:hAnsi="Arial" w:eastAsia="Arial" w:cs="Arial"/>
                <w:color w:val="000000" w:themeColor="text1"/>
                <w:sz w:val="22"/>
                <w:szCs w:val="22"/>
              </w:rPr>
              <w:t>and developers and validates that the correct thing</w:t>
            </w:r>
            <w:r w:rsidR="00F324CD">
              <w:rPr>
                <w:rFonts w:ascii="Arial" w:hAnsi="Arial" w:eastAsia="Arial" w:cs="Arial"/>
                <w:color w:val="000000" w:themeColor="text1"/>
                <w:sz w:val="22"/>
                <w:szCs w:val="22"/>
              </w:rPr>
              <w:t xml:space="preserve"> is being built</w:t>
            </w:r>
            <w:r w:rsidRPr="1CE60BC5">
              <w:rPr>
                <w:rFonts w:ascii="Arial" w:hAnsi="Arial" w:eastAsia="Arial" w:cs="Arial"/>
                <w:color w:val="000000" w:themeColor="text1"/>
                <w:sz w:val="22"/>
                <w:szCs w:val="22"/>
              </w:rPr>
              <w:t>.</w:t>
            </w:r>
          </w:p>
          <w:p w:rsidR="1CE60BC5" w:rsidP="1CE60BC5" w:rsidRDefault="1CE60BC5" w14:paraId="2FBB3477" w14:textId="694CACFD">
            <w:pPr>
              <w:rPr>
                <w:rFonts w:ascii="Arial" w:hAnsi="Arial" w:eastAsia="Arial" w:cs="Arial"/>
                <w:b/>
                <w:bCs/>
                <w:color w:val="000000" w:themeColor="text1"/>
                <w:sz w:val="22"/>
                <w:szCs w:val="22"/>
              </w:rPr>
            </w:pPr>
          </w:p>
          <w:p w:rsidRPr="00F8247F" w:rsidR="00A02B70" w:rsidP="77C85E15" w:rsidRDefault="07B3A044" w14:paraId="27A099B5" w14:textId="77777777">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Bidder</w:t>
            </w:r>
          </w:p>
          <w:p w:rsidRPr="00F8247F" w:rsidR="00A02B70" w:rsidP="77C85E15" w:rsidRDefault="28F8A50A" w14:paraId="56CBEED2" w14:textId="047F2A28">
            <w:pPr>
              <w:rPr>
                <w:rFonts w:ascii="Arial" w:hAnsi="Arial" w:eastAsia="Arial" w:cs="Arial"/>
                <w:color w:val="000000" w:themeColor="text1"/>
                <w:sz w:val="22"/>
                <w:szCs w:val="22"/>
              </w:rPr>
            </w:pPr>
            <w:r w:rsidRPr="6D65E3E9">
              <w:rPr>
                <w:rFonts w:ascii="Arial" w:hAnsi="Arial" w:eastAsia="Arial" w:cs="Arial"/>
                <w:color w:val="000000" w:themeColor="text1"/>
                <w:sz w:val="22"/>
                <w:szCs w:val="22"/>
              </w:rPr>
              <w:t>A company</w:t>
            </w:r>
            <w:r w:rsidRPr="6D65E3E9" w:rsidR="039581EC">
              <w:rPr>
                <w:rFonts w:ascii="Arial" w:hAnsi="Arial" w:eastAsia="Arial" w:cs="Arial"/>
                <w:color w:val="000000" w:themeColor="text1"/>
                <w:sz w:val="22"/>
                <w:szCs w:val="22"/>
              </w:rPr>
              <w:t xml:space="preserve"> or organization</w:t>
            </w:r>
            <w:r w:rsidRPr="6D65E3E9">
              <w:rPr>
                <w:rFonts w:ascii="Arial" w:hAnsi="Arial" w:eastAsia="Arial" w:cs="Arial"/>
                <w:color w:val="000000" w:themeColor="text1"/>
                <w:sz w:val="22"/>
                <w:szCs w:val="22"/>
              </w:rPr>
              <w:t xml:space="preserve"> that is </w:t>
            </w:r>
            <w:r w:rsidRPr="6D65E3E9" w:rsidR="1BE48F1E">
              <w:rPr>
                <w:rFonts w:ascii="Arial" w:hAnsi="Arial" w:eastAsia="Arial" w:cs="Arial"/>
                <w:color w:val="000000" w:themeColor="text1"/>
                <w:sz w:val="22"/>
                <w:szCs w:val="22"/>
              </w:rPr>
              <w:t xml:space="preserve">submitting </w:t>
            </w:r>
            <w:r w:rsidRPr="6D65E3E9" w:rsidR="66026624">
              <w:rPr>
                <w:rFonts w:ascii="Arial" w:hAnsi="Arial" w:eastAsia="Arial" w:cs="Arial"/>
                <w:color w:val="000000" w:themeColor="text1"/>
                <w:sz w:val="22"/>
                <w:szCs w:val="22"/>
              </w:rPr>
              <w:t xml:space="preserve">a </w:t>
            </w:r>
            <w:r w:rsidRPr="6D65E3E9">
              <w:rPr>
                <w:rFonts w:ascii="Arial" w:hAnsi="Arial" w:eastAsia="Arial" w:cs="Arial"/>
                <w:color w:val="000000" w:themeColor="text1"/>
                <w:sz w:val="22"/>
                <w:szCs w:val="22"/>
              </w:rPr>
              <w:t>propos</w:t>
            </w:r>
            <w:r w:rsidRPr="6D65E3E9" w:rsidR="66026624">
              <w:rPr>
                <w:rFonts w:ascii="Arial" w:hAnsi="Arial" w:eastAsia="Arial" w:cs="Arial"/>
                <w:color w:val="000000" w:themeColor="text1"/>
                <w:sz w:val="22"/>
                <w:szCs w:val="22"/>
              </w:rPr>
              <w:t>al</w:t>
            </w:r>
            <w:r w:rsidRPr="6D65E3E9">
              <w:rPr>
                <w:rFonts w:ascii="Arial" w:hAnsi="Arial" w:eastAsia="Arial" w:cs="Arial"/>
                <w:color w:val="000000" w:themeColor="text1"/>
                <w:sz w:val="22"/>
                <w:szCs w:val="22"/>
              </w:rPr>
              <w:t xml:space="preserve"> to </w:t>
            </w:r>
            <w:r w:rsidRPr="6D65E3E9" w:rsidR="7A43969E">
              <w:rPr>
                <w:rFonts w:ascii="Arial" w:hAnsi="Arial" w:eastAsia="Arial" w:cs="Arial"/>
                <w:color w:val="000000" w:themeColor="text1"/>
                <w:sz w:val="22"/>
                <w:szCs w:val="22"/>
              </w:rPr>
              <w:t xml:space="preserve">fulfill the scope of work of an </w:t>
            </w:r>
            <w:r w:rsidRPr="6D65E3E9">
              <w:rPr>
                <w:rFonts w:ascii="Arial" w:hAnsi="Arial" w:eastAsia="Arial" w:cs="Arial"/>
                <w:color w:val="000000" w:themeColor="text1"/>
                <w:sz w:val="22"/>
                <w:szCs w:val="22"/>
              </w:rPr>
              <w:t>RFP.</w:t>
            </w:r>
            <w:r w:rsidRPr="6D65E3E9" w:rsidR="3F9C31E7">
              <w:rPr>
                <w:rFonts w:ascii="Arial" w:hAnsi="Arial" w:eastAsia="Arial" w:cs="Arial"/>
                <w:color w:val="000000" w:themeColor="text1"/>
                <w:sz w:val="22"/>
                <w:szCs w:val="22"/>
              </w:rPr>
              <w:t xml:space="preserve"> In relation to this RFP, </w:t>
            </w:r>
            <w:r w:rsidRPr="6D65E3E9" w:rsidR="27C55851">
              <w:rPr>
                <w:rFonts w:ascii="Arial" w:hAnsi="Arial" w:eastAsia="Arial" w:cs="Arial"/>
                <w:color w:val="000000" w:themeColor="text1"/>
                <w:sz w:val="22"/>
                <w:szCs w:val="22"/>
              </w:rPr>
              <w:t xml:space="preserve">the company or organization is </w:t>
            </w:r>
            <w:r w:rsidRPr="6D65E3E9" w:rsidR="383D9AA4">
              <w:rPr>
                <w:rFonts w:ascii="Arial" w:hAnsi="Arial" w:eastAsia="Arial" w:cs="Arial"/>
                <w:color w:val="000000" w:themeColor="text1"/>
                <w:sz w:val="22"/>
                <w:szCs w:val="22"/>
              </w:rPr>
              <w:t xml:space="preserve">responding to the </w:t>
            </w:r>
            <w:r w:rsidRPr="6D65E3E9" w:rsidR="442D9E43">
              <w:rPr>
                <w:rFonts w:ascii="Arial" w:hAnsi="Arial" w:eastAsia="Arial" w:cs="Arial"/>
                <w:color w:val="000000" w:themeColor="text1"/>
                <w:sz w:val="22"/>
                <w:szCs w:val="22"/>
              </w:rPr>
              <w:t>Converged E&amp;E System</w:t>
            </w:r>
            <w:r w:rsidRPr="6D65E3E9" w:rsidR="383D9AA4">
              <w:rPr>
                <w:rFonts w:ascii="Arial" w:hAnsi="Arial" w:eastAsia="Arial" w:cs="Arial"/>
                <w:color w:val="000000" w:themeColor="text1"/>
                <w:sz w:val="22"/>
                <w:szCs w:val="22"/>
              </w:rPr>
              <w:t xml:space="preserve"> RFP.</w:t>
            </w:r>
          </w:p>
          <w:p w:rsidRPr="00F8247F" w:rsidR="005707D7" w:rsidP="77C85E15" w:rsidRDefault="005707D7" w14:paraId="182C7D9A" w14:textId="06C3FBD4">
            <w:pPr>
              <w:rPr>
                <w:rFonts w:ascii="Arial" w:hAnsi="Arial" w:eastAsia="Arial" w:cs="Arial"/>
                <w:b/>
                <w:bCs/>
                <w:color w:val="000000" w:themeColor="text1"/>
                <w:sz w:val="22"/>
                <w:szCs w:val="22"/>
              </w:rPr>
            </w:pPr>
          </w:p>
        </w:tc>
      </w:tr>
      <w:tr w:rsidRPr="00F8247F" w:rsidR="00C4301D" w:rsidTr="49F61D56" w14:paraId="391777CA" w14:textId="77777777">
        <w:trPr>
          <w:cantSplit/>
          <w:trHeight w:val="300"/>
        </w:trPr>
        <w:tc>
          <w:tcPr>
            <w:tcW w:w="750" w:type="dxa"/>
            <w:tcMar/>
          </w:tcPr>
          <w:p w:rsidRPr="00F8247F" w:rsidR="60C2C8C5" w:rsidP="77C85E15" w:rsidRDefault="60C2C8C5" w14:paraId="57DC738F" w14:textId="24E56895">
            <w:pPr>
              <w:rPr>
                <w:rFonts w:ascii="Arial" w:hAnsi="Arial" w:eastAsia="Arial" w:cs="Arial"/>
                <w:color w:val="000000" w:themeColor="text1"/>
                <w:sz w:val="22"/>
                <w:szCs w:val="22"/>
              </w:rPr>
            </w:pPr>
          </w:p>
        </w:tc>
        <w:tc>
          <w:tcPr>
            <w:tcW w:w="8610" w:type="dxa"/>
            <w:tcMar/>
          </w:tcPr>
          <w:p w:rsidRPr="00F8247F" w:rsidR="37B007AB" w:rsidP="77C85E15" w:rsidRDefault="50B060A7" w14:paraId="64B02CB2" w14:textId="0B842236">
            <w:pPr>
              <w:rPr>
                <w:rFonts w:ascii="Arial" w:hAnsi="Arial" w:eastAsia="Arial" w:cs="Arial"/>
                <w:color w:val="000000" w:themeColor="text1"/>
                <w:sz w:val="22"/>
                <w:szCs w:val="22"/>
              </w:rPr>
            </w:pPr>
            <w:r w:rsidRPr="00F8247F">
              <w:rPr>
                <w:rFonts w:ascii="Arial" w:hAnsi="Arial" w:eastAsia="Arial" w:cs="Arial"/>
                <w:b/>
                <w:bCs/>
                <w:color w:val="000000" w:themeColor="text1"/>
                <w:sz w:val="22"/>
                <w:szCs w:val="22"/>
              </w:rPr>
              <w:t>Breach</w:t>
            </w:r>
          </w:p>
          <w:p w:rsidRPr="00F8247F" w:rsidR="37B007AB" w:rsidP="77C85E15" w:rsidRDefault="708E0584" w14:paraId="17582DD9" w14:textId="4622BCCA">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A</w:t>
            </w:r>
            <w:r w:rsidRPr="00F8247F" w:rsidR="50B060A7">
              <w:rPr>
                <w:rFonts w:ascii="Arial" w:hAnsi="Arial" w:eastAsia="Arial" w:cs="Arial"/>
                <w:color w:val="000000" w:themeColor="text1"/>
                <w:sz w:val="22"/>
                <w:szCs w:val="22"/>
              </w:rPr>
              <w:t xml:space="preserve"> confirmed “breach of the security of the system” in a manner not permitted under the Federal HIPAA Privacy Rule which compromises the security or privacy of the protected health information (45 CFR §164.402).</w:t>
            </w:r>
          </w:p>
          <w:p w:rsidRPr="00F8247F" w:rsidR="009A0023" w:rsidP="77C85E15" w:rsidRDefault="009A0023" w14:paraId="628306D8" w14:textId="01683F7C">
            <w:pPr>
              <w:rPr>
                <w:rFonts w:ascii="Arial" w:hAnsi="Arial" w:eastAsia="Arial" w:cs="Arial"/>
                <w:color w:val="000000" w:themeColor="text1"/>
                <w:sz w:val="22"/>
                <w:szCs w:val="22"/>
              </w:rPr>
            </w:pPr>
          </w:p>
        </w:tc>
      </w:tr>
      <w:tr w:rsidRPr="00F8247F" w:rsidR="00C4301D" w:rsidTr="49F61D56" w14:paraId="3C5EB6B7" w14:textId="77777777">
        <w:trPr>
          <w:cantSplit/>
          <w:trHeight w:val="300"/>
        </w:trPr>
        <w:tc>
          <w:tcPr>
            <w:tcW w:w="750" w:type="dxa"/>
            <w:tcMar/>
          </w:tcPr>
          <w:p w:rsidRPr="00F8247F" w:rsidR="60C2C8C5" w:rsidP="77C85E15" w:rsidRDefault="60C2C8C5" w14:paraId="44E6FF29" w14:textId="28358DA1">
            <w:pPr>
              <w:rPr>
                <w:rFonts w:ascii="Arial" w:hAnsi="Arial" w:eastAsia="Arial" w:cs="Arial"/>
                <w:color w:val="000000" w:themeColor="text1"/>
                <w:sz w:val="22"/>
                <w:szCs w:val="22"/>
              </w:rPr>
            </w:pPr>
          </w:p>
        </w:tc>
        <w:tc>
          <w:tcPr>
            <w:tcW w:w="8610" w:type="dxa"/>
            <w:tcMar/>
          </w:tcPr>
          <w:p w:rsidRPr="00F8247F" w:rsidR="30204708" w:rsidDel="00FC0660" w:rsidP="77C85E15" w:rsidRDefault="2BB1D3E4" w14:paraId="1DA355BC" w14:textId="03215782">
            <w:pPr>
              <w:rPr>
                <w:rFonts w:ascii="Arial" w:hAnsi="Arial" w:eastAsia="Arial" w:cs="Arial"/>
                <w:b/>
                <w:bCs/>
                <w:color w:val="000000" w:themeColor="text1"/>
                <w:sz w:val="22"/>
                <w:szCs w:val="22"/>
              </w:rPr>
            </w:pPr>
            <w:r w:rsidRPr="00F8247F" w:rsidDel="00FC0660">
              <w:rPr>
                <w:rFonts w:ascii="Arial" w:hAnsi="Arial" w:eastAsia="Arial" w:cs="Arial"/>
                <w:b/>
                <w:bCs/>
                <w:color w:val="000000" w:themeColor="text1"/>
                <w:sz w:val="22"/>
                <w:szCs w:val="22"/>
              </w:rPr>
              <w:t>Bug</w:t>
            </w:r>
          </w:p>
          <w:p w:rsidRPr="00F8247F" w:rsidR="009A0023" w:rsidDel="00FC0660" w:rsidP="00C4301D" w:rsidRDefault="2BB1D3E4" w14:paraId="6797AE2D" w14:textId="07ABE59F">
            <w:pPr>
              <w:rPr>
                <w:rFonts w:ascii="Arial" w:hAnsi="Arial" w:eastAsia="Arial" w:cs="Arial"/>
                <w:color w:val="000000" w:themeColor="text1"/>
                <w:sz w:val="22"/>
                <w:szCs w:val="22"/>
              </w:rPr>
            </w:pPr>
            <w:r w:rsidRPr="00F8247F" w:rsidDel="00FC0660">
              <w:rPr>
                <w:rFonts w:ascii="Arial" w:hAnsi="Arial" w:eastAsia="Arial" w:cs="Arial"/>
                <w:color w:val="000000" w:themeColor="text1"/>
                <w:sz w:val="22"/>
                <w:szCs w:val="22"/>
              </w:rPr>
              <w:t>An issue or flaw within non-production environments that affects functionality and may cause system unavailability or business process disruptions.</w:t>
            </w:r>
            <w:r w:rsidRPr="00F8247F" w:rsidDel="00FC0660" w:rsidR="3913E75C">
              <w:rPr>
                <w:rFonts w:ascii="Arial" w:hAnsi="Arial" w:eastAsia="Arial" w:cs="Arial"/>
                <w:color w:val="000000" w:themeColor="text1"/>
                <w:sz w:val="22"/>
                <w:szCs w:val="22"/>
              </w:rPr>
              <w:t xml:space="preserve"> </w:t>
            </w:r>
            <w:r w:rsidRPr="00F8247F" w:rsidR="006C3B9F">
              <w:rPr>
                <w:rFonts w:ascii="Arial" w:hAnsi="Arial" w:eastAsia="Arial" w:cs="Arial"/>
                <w:color w:val="000000" w:themeColor="text1"/>
                <w:sz w:val="22"/>
                <w:szCs w:val="22"/>
              </w:rPr>
              <w:t>A</w:t>
            </w:r>
            <w:r w:rsidRPr="00F8247F" w:rsidDel="00FC0660" w:rsidR="3913E75C">
              <w:rPr>
                <w:rFonts w:ascii="Arial" w:hAnsi="Arial" w:eastAsia="Arial" w:cs="Arial"/>
                <w:color w:val="000000" w:themeColor="text1"/>
                <w:sz w:val="22"/>
                <w:szCs w:val="22"/>
              </w:rPr>
              <w:t xml:space="preserve"> bug may impact low, medium, high, or critical business processes/functions.</w:t>
            </w:r>
          </w:p>
          <w:p w:rsidRPr="00F8247F" w:rsidR="002D68A1" w:rsidP="00C4301D" w:rsidRDefault="002D68A1" w14:paraId="63EBCD2E" w14:textId="6AC55A10">
            <w:pPr>
              <w:rPr>
                <w:rStyle w:val="Hyperlink"/>
                <w:rFonts w:ascii="Arial" w:hAnsi="Arial" w:eastAsia="Arial" w:cs="Arial"/>
                <w:color w:val="000000" w:themeColor="text1"/>
                <w:sz w:val="22"/>
                <w:szCs w:val="22"/>
                <w:u w:val="none"/>
              </w:rPr>
            </w:pPr>
          </w:p>
        </w:tc>
      </w:tr>
      <w:tr w:rsidRPr="00F8247F" w:rsidR="00C4301D" w:rsidTr="49F61D56" w14:paraId="0F8D8EF6" w14:textId="77777777">
        <w:trPr>
          <w:cantSplit/>
          <w:trHeight w:val="300"/>
        </w:trPr>
        <w:tc>
          <w:tcPr>
            <w:tcW w:w="750" w:type="dxa"/>
            <w:tcMar/>
          </w:tcPr>
          <w:p w:rsidRPr="00F8247F" w:rsidR="00C4301D" w:rsidP="77C85E15" w:rsidRDefault="00C4301D" w14:paraId="6E5E173F" w14:textId="77777777">
            <w:pPr>
              <w:rPr>
                <w:rFonts w:ascii="Arial" w:hAnsi="Arial" w:eastAsia="Arial" w:cs="Arial"/>
                <w:color w:val="000000" w:themeColor="text1"/>
                <w:sz w:val="22"/>
                <w:szCs w:val="22"/>
              </w:rPr>
            </w:pPr>
          </w:p>
        </w:tc>
        <w:tc>
          <w:tcPr>
            <w:tcW w:w="8610" w:type="dxa"/>
            <w:tcMar/>
          </w:tcPr>
          <w:p w:rsidRPr="008D6A0A" w:rsidR="00C4301D" w:rsidP="00C4301D" w:rsidRDefault="00C4301D" w14:paraId="0B551CE8" w14:textId="30E5BC77">
            <w:pPr>
              <w:rPr>
                <w:rFonts w:ascii="Arial" w:hAnsi="Arial" w:eastAsia="Arial" w:cs="Arial"/>
                <w:b/>
                <w:bCs/>
                <w:color w:val="000000" w:themeColor="text1"/>
                <w:sz w:val="22"/>
                <w:szCs w:val="22"/>
              </w:rPr>
            </w:pPr>
            <w:r w:rsidRPr="008D6A0A">
              <w:rPr>
                <w:rFonts w:ascii="Arial" w:hAnsi="Arial" w:eastAsia="Arial" w:cs="Arial"/>
                <w:b/>
                <w:bCs/>
                <w:color w:val="000000" w:themeColor="text1"/>
                <w:sz w:val="22"/>
                <w:szCs w:val="22"/>
              </w:rPr>
              <w:t>Burndown Chart</w:t>
            </w:r>
          </w:p>
          <w:p w:rsidRPr="008D6A0A" w:rsidR="00C4301D" w:rsidP="00C4301D" w:rsidRDefault="00C4301D" w14:paraId="5B429DD6" w14:textId="44B551BB">
            <w:pPr>
              <w:rPr>
                <w:rFonts w:ascii="Arial" w:hAnsi="Arial" w:eastAsia="Arial" w:cs="Arial"/>
                <w:color w:val="000000" w:themeColor="text1"/>
                <w:sz w:val="22"/>
                <w:szCs w:val="22"/>
              </w:rPr>
            </w:pPr>
            <w:r w:rsidRPr="008D6A0A">
              <w:rPr>
                <w:rFonts w:ascii="Arial" w:hAnsi="Arial" w:eastAsia="Arial" w:cs="Arial"/>
                <w:color w:val="000000" w:themeColor="text1"/>
                <w:sz w:val="22"/>
                <w:szCs w:val="22"/>
              </w:rPr>
              <w:t>A graphical representation of the work remaining for a project and the time remaining to complete it.</w:t>
            </w:r>
          </w:p>
          <w:p w:rsidRPr="008D6A0A" w:rsidR="00C4301D" w:rsidP="002C225D" w:rsidRDefault="00C4301D" w14:paraId="2AAED0D0" w14:textId="77777777">
            <w:pPr>
              <w:rPr>
                <w:rFonts w:ascii="Arial" w:hAnsi="Arial" w:eastAsia="Arial" w:cs="Arial"/>
                <w:b/>
                <w:bCs/>
                <w:color w:val="000000" w:themeColor="text1"/>
                <w:sz w:val="22"/>
                <w:szCs w:val="22"/>
              </w:rPr>
            </w:pPr>
          </w:p>
        </w:tc>
      </w:tr>
      <w:tr w:rsidRPr="00F8247F" w:rsidR="00C4301D" w:rsidTr="49F61D56" w14:paraId="3A30993E" w14:textId="77777777">
        <w:trPr>
          <w:cantSplit/>
          <w:trHeight w:val="300"/>
        </w:trPr>
        <w:tc>
          <w:tcPr>
            <w:tcW w:w="750" w:type="dxa"/>
            <w:tcMar/>
          </w:tcPr>
          <w:p w:rsidRPr="00F8247F" w:rsidR="00A02B70" w:rsidP="77C85E15" w:rsidRDefault="00A02B70" w14:paraId="51657671" w14:textId="77777777">
            <w:pPr>
              <w:rPr>
                <w:rFonts w:ascii="Arial" w:hAnsi="Arial" w:eastAsia="Arial" w:cs="Arial"/>
                <w:color w:val="000000" w:themeColor="text1"/>
                <w:sz w:val="22"/>
                <w:szCs w:val="22"/>
              </w:rPr>
            </w:pPr>
          </w:p>
        </w:tc>
        <w:tc>
          <w:tcPr>
            <w:tcW w:w="8610" w:type="dxa"/>
            <w:tcMar/>
          </w:tcPr>
          <w:p w:rsidRPr="00D66E58" w:rsidR="00A02B70" w:rsidP="77C85E15" w:rsidRDefault="07B3A044" w14:paraId="5ECF4A97" w14:textId="760C9367">
            <w:pPr>
              <w:rPr>
                <w:rFonts w:ascii="Arial" w:hAnsi="Arial" w:eastAsia="Arial" w:cs="Arial"/>
                <w:b/>
                <w:bCs/>
                <w:color w:val="000000" w:themeColor="text1"/>
                <w:sz w:val="22"/>
                <w:szCs w:val="22"/>
              </w:rPr>
            </w:pPr>
            <w:r w:rsidRPr="00D66E58">
              <w:rPr>
                <w:rFonts w:ascii="Arial" w:hAnsi="Arial" w:eastAsia="Arial" w:cs="Arial"/>
                <w:b/>
                <w:bCs/>
                <w:color w:val="000000" w:themeColor="text1"/>
                <w:sz w:val="22"/>
                <w:szCs w:val="22"/>
              </w:rPr>
              <w:t>Burnup Chart</w:t>
            </w:r>
          </w:p>
          <w:p w:rsidRPr="00F8247F" w:rsidR="00A02B70" w:rsidP="77C85E15" w:rsidRDefault="0052271C" w14:paraId="516D5C2B" w14:textId="5EA0D9E2">
            <w:pPr>
              <w:rPr>
                <w:rFonts w:ascii="Arial" w:hAnsi="Arial" w:eastAsia="Arial" w:cs="Arial"/>
                <w:color w:val="000000" w:themeColor="text1"/>
                <w:sz w:val="22"/>
                <w:szCs w:val="22"/>
              </w:rPr>
            </w:pPr>
            <w:r w:rsidRPr="00D66E58">
              <w:rPr>
                <w:rFonts w:ascii="Arial" w:hAnsi="Arial" w:eastAsia="Arial" w:cs="Arial"/>
                <w:color w:val="000000" w:themeColor="text1"/>
                <w:sz w:val="22"/>
                <w:szCs w:val="22"/>
              </w:rPr>
              <w:t>A chart used to track progress over time by displaying the number of User Story points completed to date against the total amount of User Story points that are expected to be done overall for the Release. It is a visual representation used in Agile and Hybrid Agile project management to measure a project’s progress.</w:t>
            </w:r>
          </w:p>
          <w:p w:rsidRPr="00F8247F" w:rsidR="00A02B70" w:rsidP="77C85E15" w:rsidRDefault="00A02B70" w14:paraId="3C7D9E59" w14:textId="77777777">
            <w:pPr>
              <w:rPr>
                <w:rFonts w:ascii="Arial" w:hAnsi="Arial" w:eastAsia="Arial" w:cs="Arial"/>
                <w:b/>
                <w:bCs/>
                <w:color w:val="000000" w:themeColor="text1"/>
                <w:sz w:val="22"/>
                <w:szCs w:val="22"/>
              </w:rPr>
            </w:pPr>
          </w:p>
        </w:tc>
      </w:tr>
      <w:tr w:rsidRPr="00F8247F" w:rsidR="00C4301D" w:rsidTr="49F61D56" w14:paraId="08A6275C" w14:textId="77777777">
        <w:trPr>
          <w:cantSplit/>
          <w:trHeight w:val="300"/>
        </w:trPr>
        <w:tc>
          <w:tcPr>
            <w:tcW w:w="750" w:type="dxa"/>
            <w:tcMar/>
          </w:tcPr>
          <w:p w:rsidRPr="00F8247F" w:rsidR="60C2C8C5" w:rsidP="77C85E15" w:rsidRDefault="60C2C8C5" w14:paraId="71436B56" w14:textId="72F30F16">
            <w:pPr>
              <w:rPr>
                <w:rFonts w:ascii="Arial" w:hAnsi="Arial" w:eastAsia="Arial" w:cs="Arial"/>
                <w:color w:val="000000" w:themeColor="text1"/>
                <w:sz w:val="22"/>
                <w:szCs w:val="22"/>
              </w:rPr>
            </w:pPr>
          </w:p>
        </w:tc>
        <w:tc>
          <w:tcPr>
            <w:tcW w:w="8610" w:type="dxa"/>
            <w:tcMar/>
          </w:tcPr>
          <w:p w:rsidRPr="00F8247F" w:rsidR="37B007AB" w:rsidP="77C85E15" w:rsidRDefault="50B060A7" w14:paraId="7EE31C62" w14:textId="48FB2D41">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Business Day(s)</w:t>
            </w:r>
          </w:p>
          <w:p w:rsidRPr="00F8247F" w:rsidR="009A0023" w:rsidP="00FA0834" w:rsidRDefault="70F95B18" w14:paraId="5C45811B" w14:textId="34125CFF">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 xml:space="preserve">A </w:t>
            </w:r>
            <w:r w:rsidRPr="00F8247F" w:rsidR="617D297C">
              <w:rPr>
                <w:rFonts w:ascii="Arial" w:hAnsi="Arial" w:eastAsia="Arial" w:cs="Arial"/>
                <w:color w:val="000000" w:themeColor="text1"/>
                <w:sz w:val="22"/>
                <w:szCs w:val="22"/>
              </w:rPr>
              <w:t>w</w:t>
            </w:r>
            <w:r w:rsidRPr="00F8247F" w:rsidR="0E3096AC">
              <w:rPr>
                <w:rFonts w:ascii="Arial" w:hAnsi="Arial" w:eastAsia="Arial" w:cs="Arial"/>
                <w:color w:val="000000" w:themeColor="text1"/>
                <w:sz w:val="22"/>
                <w:szCs w:val="22"/>
              </w:rPr>
              <w:t>orking</w:t>
            </w:r>
            <w:r w:rsidRPr="00F8247F" w:rsidR="07B3A044">
              <w:rPr>
                <w:rFonts w:ascii="Arial" w:hAnsi="Arial" w:eastAsia="Arial" w:cs="Arial"/>
                <w:color w:val="000000" w:themeColor="text1"/>
                <w:sz w:val="22"/>
                <w:szCs w:val="22"/>
              </w:rPr>
              <w:t xml:space="preserve"> day for </w:t>
            </w:r>
            <w:r w:rsidR="00F8256B">
              <w:rPr>
                <w:rFonts w:ascii="Arial" w:hAnsi="Arial" w:eastAsia="Arial" w:cs="Arial"/>
                <w:color w:val="000000" w:themeColor="text1"/>
                <w:sz w:val="22"/>
                <w:szCs w:val="22"/>
              </w:rPr>
              <w:t>NYS</w:t>
            </w:r>
            <w:r w:rsidRPr="00F8247F" w:rsidR="07B3A044">
              <w:rPr>
                <w:rFonts w:ascii="Arial" w:hAnsi="Arial" w:eastAsia="Arial" w:cs="Arial"/>
                <w:color w:val="000000" w:themeColor="text1"/>
                <w:sz w:val="22"/>
                <w:szCs w:val="22"/>
              </w:rPr>
              <w:t xml:space="preserve"> staff. </w:t>
            </w:r>
            <w:r w:rsidRPr="00FA0834" w:rsidR="00FA0834">
              <w:rPr>
                <w:rFonts w:ascii="Arial" w:hAnsi="Arial" w:eastAsia="Arial" w:cs="Arial"/>
                <w:color w:val="000000" w:themeColor="text1"/>
                <w:sz w:val="22"/>
                <w:szCs w:val="22"/>
              </w:rPr>
              <w:t>All days between and including Monday through Friday, excluding state and federal holidays</w:t>
            </w:r>
            <w:r w:rsidR="00FA0834">
              <w:rPr>
                <w:rFonts w:ascii="Arial" w:hAnsi="Arial" w:eastAsia="Arial" w:cs="Arial"/>
                <w:color w:val="000000" w:themeColor="text1"/>
                <w:sz w:val="22"/>
                <w:szCs w:val="22"/>
              </w:rPr>
              <w:t>.</w:t>
            </w:r>
          </w:p>
        </w:tc>
      </w:tr>
      <w:tr w:rsidRPr="00F8247F" w:rsidR="00C4301D" w:rsidTr="49F61D56" w14:paraId="41E9CCAB" w14:textId="77777777">
        <w:trPr>
          <w:cantSplit/>
          <w:trHeight w:val="300"/>
        </w:trPr>
        <w:tc>
          <w:tcPr>
            <w:tcW w:w="750" w:type="dxa"/>
            <w:tcMar/>
          </w:tcPr>
          <w:p w:rsidRPr="00F8247F" w:rsidR="37B007AB" w:rsidP="00E73F5D" w:rsidRDefault="50B060A7" w14:paraId="6EEDC89D" w14:textId="08019AD7">
            <w:pPr>
              <w:keepNext/>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C</w:t>
            </w:r>
          </w:p>
        </w:tc>
        <w:tc>
          <w:tcPr>
            <w:tcW w:w="8610" w:type="dxa"/>
            <w:tcMar/>
          </w:tcPr>
          <w:p w:rsidRPr="00F8247F" w:rsidR="60C2C8C5" w:rsidP="77C85E15" w:rsidRDefault="60C2C8C5" w14:paraId="26A9F7AC" w14:textId="5F37D692">
            <w:pPr>
              <w:rPr>
                <w:rFonts w:ascii="Arial" w:hAnsi="Arial" w:eastAsia="Arial" w:cs="Arial"/>
                <w:b/>
                <w:bCs/>
                <w:color w:val="000000" w:themeColor="text1"/>
                <w:sz w:val="22"/>
                <w:szCs w:val="22"/>
              </w:rPr>
            </w:pPr>
          </w:p>
        </w:tc>
      </w:tr>
      <w:tr w:rsidRPr="00F8247F" w:rsidR="00C4301D" w:rsidTr="49F61D56" w14:paraId="2C74C2E7" w14:textId="77777777">
        <w:trPr>
          <w:cantSplit/>
          <w:trHeight w:val="300"/>
        </w:trPr>
        <w:tc>
          <w:tcPr>
            <w:tcW w:w="750" w:type="dxa"/>
            <w:tcMar/>
          </w:tcPr>
          <w:p w:rsidRPr="00F8247F" w:rsidR="60C2C8C5" w:rsidP="77C85E15" w:rsidRDefault="60C2C8C5" w14:paraId="707DE88F" w14:textId="45FCAB34">
            <w:pPr>
              <w:rPr>
                <w:rFonts w:ascii="Arial" w:hAnsi="Arial" w:eastAsia="Arial" w:cs="Arial"/>
                <w:color w:val="000000" w:themeColor="text1"/>
                <w:sz w:val="22"/>
                <w:szCs w:val="22"/>
              </w:rPr>
            </w:pPr>
          </w:p>
        </w:tc>
        <w:tc>
          <w:tcPr>
            <w:tcW w:w="8610" w:type="dxa"/>
            <w:tcMar/>
            <w:vAlign w:val="center"/>
          </w:tcPr>
          <w:p w:rsidRPr="00F8247F" w:rsidR="1EA0B890" w:rsidP="77C85E15" w:rsidRDefault="10AD6B2B" w14:paraId="50EC8B34" w14:textId="41661043">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Centers for Medicare and Medicaid Servi</w:t>
            </w:r>
            <w:r w:rsidRPr="00F8247F" w:rsidR="4B7BE818">
              <w:rPr>
                <w:rFonts w:ascii="Arial" w:hAnsi="Arial" w:eastAsia="Arial" w:cs="Arial"/>
                <w:b/>
                <w:bCs/>
                <w:color w:val="000000" w:themeColor="text1"/>
                <w:sz w:val="22"/>
                <w:szCs w:val="22"/>
              </w:rPr>
              <w:t>c</w:t>
            </w:r>
            <w:r w:rsidRPr="00F8247F">
              <w:rPr>
                <w:rFonts w:ascii="Arial" w:hAnsi="Arial" w:eastAsia="Arial" w:cs="Arial"/>
                <w:b/>
                <w:bCs/>
                <w:color w:val="000000" w:themeColor="text1"/>
                <w:sz w:val="22"/>
                <w:szCs w:val="22"/>
              </w:rPr>
              <w:t>es (CMS)</w:t>
            </w:r>
          </w:p>
          <w:p w:rsidRPr="00F8247F" w:rsidR="1EA0B890" w:rsidP="77C85E15" w:rsidRDefault="10AD6B2B" w14:paraId="32B14D11" w14:textId="5335FAE4">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A federal agency within the U.S. Department of Health and Human Services. It is responsible for administering the Medicare and Medicaid programs, which provide health insurance to specific populations such as elderly individuals, low-income individuals, and individuals with disabilities. CMS sets policy guidelines, oversees program operations, and works to ensure the delivery of high-quality and cost-effective health</w:t>
            </w:r>
            <w:r w:rsidRPr="00F8247F" w:rsidR="6C6DB00E">
              <w:rPr>
                <w:rFonts w:ascii="Arial" w:hAnsi="Arial" w:eastAsia="Arial" w:cs="Arial"/>
                <w:color w:val="000000" w:themeColor="text1"/>
                <w:sz w:val="22"/>
                <w:szCs w:val="22"/>
              </w:rPr>
              <w:t xml:space="preserve"> </w:t>
            </w:r>
            <w:r w:rsidRPr="00F8247F">
              <w:rPr>
                <w:rFonts w:ascii="Arial" w:hAnsi="Arial" w:eastAsia="Arial" w:cs="Arial"/>
                <w:color w:val="000000" w:themeColor="text1"/>
                <w:sz w:val="22"/>
                <w:szCs w:val="22"/>
              </w:rPr>
              <w:t>care services to these populations</w:t>
            </w:r>
            <w:r w:rsidRPr="00F8247F" w:rsidR="319AECA0">
              <w:rPr>
                <w:rFonts w:ascii="Arial" w:hAnsi="Arial" w:eastAsia="Arial" w:cs="Arial"/>
                <w:color w:val="000000" w:themeColor="text1"/>
                <w:sz w:val="22"/>
                <w:szCs w:val="22"/>
              </w:rPr>
              <w:t>.</w:t>
            </w:r>
          </w:p>
          <w:p w:rsidR="009A0023" w:rsidP="77C85E15" w:rsidRDefault="009A0023" w14:paraId="6C08988A" w14:textId="77777777">
            <w:pPr>
              <w:rPr>
                <w:rFonts w:ascii="Arial" w:hAnsi="Arial" w:eastAsia="Arial" w:cs="Arial"/>
                <w:color w:val="000000" w:themeColor="text1"/>
                <w:sz w:val="22"/>
                <w:szCs w:val="22"/>
              </w:rPr>
            </w:pPr>
          </w:p>
          <w:p w:rsidRPr="00B91FA9" w:rsidR="00CF1801" w:rsidP="77C85E15" w:rsidRDefault="00CF1801" w14:paraId="136E76FB" w14:textId="77777777">
            <w:pPr>
              <w:rPr>
                <w:rFonts w:ascii="Arial" w:hAnsi="Arial" w:eastAsia="Arial" w:cs="Arial"/>
                <w:b/>
                <w:bCs/>
                <w:color w:val="000000" w:themeColor="text1"/>
                <w:sz w:val="22"/>
                <w:szCs w:val="22"/>
              </w:rPr>
            </w:pPr>
            <w:r w:rsidRPr="00B91FA9">
              <w:rPr>
                <w:rFonts w:ascii="Arial" w:hAnsi="Arial" w:eastAsia="Arial" w:cs="Arial"/>
                <w:b/>
                <w:bCs/>
                <w:color w:val="000000" w:themeColor="text1"/>
                <w:sz w:val="22"/>
                <w:szCs w:val="22"/>
              </w:rPr>
              <w:t xml:space="preserve">Change Control </w:t>
            </w:r>
          </w:p>
          <w:p w:rsidR="00CF1801" w:rsidP="77C85E15" w:rsidRDefault="13997C13" w14:paraId="4ACC6272" w14:textId="5F28CF42">
            <w:pPr>
              <w:rPr>
                <w:rFonts w:ascii="Arial" w:hAnsi="Arial" w:eastAsia="Arial" w:cs="Arial"/>
                <w:color w:val="000000" w:themeColor="text1"/>
                <w:sz w:val="22"/>
                <w:szCs w:val="22"/>
              </w:rPr>
            </w:pPr>
            <w:r w:rsidRPr="7232FB45">
              <w:rPr>
                <w:rFonts w:ascii="Arial" w:hAnsi="Arial" w:eastAsia="Arial" w:cs="Arial"/>
                <w:sz w:val="22"/>
                <w:szCs w:val="22"/>
              </w:rPr>
              <w:t>The formal process through which proposed alterations to project scope, objectives, deliverables, or baselines are systematically reviewed, approved, and recorded to ensure controlled implementation and traceability.</w:t>
            </w:r>
          </w:p>
          <w:p w:rsidRPr="00F8247F" w:rsidR="004B4364" w:rsidP="77C85E15" w:rsidRDefault="004B4364" w14:paraId="6F4A4A5B" w14:textId="13A0BFC6">
            <w:pPr>
              <w:rPr>
                <w:rFonts w:ascii="Arial" w:hAnsi="Arial" w:eastAsia="Arial" w:cs="Arial"/>
                <w:color w:val="000000" w:themeColor="text1"/>
                <w:sz w:val="22"/>
                <w:szCs w:val="22"/>
              </w:rPr>
            </w:pPr>
          </w:p>
        </w:tc>
      </w:tr>
      <w:tr w:rsidRPr="00F8247F" w:rsidR="00C4301D" w:rsidTr="49F61D56" w14:paraId="3606CA11" w14:textId="77777777">
        <w:trPr>
          <w:cantSplit/>
          <w:trHeight w:val="300"/>
        </w:trPr>
        <w:tc>
          <w:tcPr>
            <w:tcW w:w="750" w:type="dxa"/>
            <w:tcMar/>
          </w:tcPr>
          <w:p w:rsidRPr="00F8247F" w:rsidR="60C2C8C5" w:rsidP="77C85E15" w:rsidRDefault="60C2C8C5" w14:paraId="75235766" w14:textId="51C13826">
            <w:pPr>
              <w:rPr>
                <w:rFonts w:ascii="Arial" w:hAnsi="Arial" w:eastAsia="Arial" w:cs="Arial"/>
                <w:color w:val="000000" w:themeColor="text1"/>
                <w:sz w:val="22"/>
                <w:szCs w:val="22"/>
              </w:rPr>
            </w:pPr>
          </w:p>
        </w:tc>
        <w:tc>
          <w:tcPr>
            <w:tcW w:w="8610" w:type="dxa"/>
            <w:tcMar/>
          </w:tcPr>
          <w:p w:rsidR="00F55E6B" w:rsidP="77C85E15" w:rsidRDefault="00F55E6B" w14:paraId="19DB4BC8" w14:textId="1FE5D4B8">
            <w:pPr>
              <w:rPr>
                <w:rFonts w:ascii="Arial" w:hAnsi="Arial" w:eastAsia="Arial" w:cs="Arial"/>
                <w:b/>
                <w:bCs/>
                <w:color w:val="000000" w:themeColor="text1"/>
                <w:sz w:val="22"/>
                <w:szCs w:val="22"/>
              </w:rPr>
            </w:pPr>
            <w:r>
              <w:rPr>
                <w:rFonts w:ascii="Arial" w:hAnsi="Arial" w:eastAsia="Arial" w:cs="Arial"/>
                <w:b/>
                <w:bCs/>
                <w:color w:val="000000" w:themeColor="text1"/>
                <w:sz w:val="22"/>
                <w:szCs w:val="22"/>
              </w:rPr>
              <w:t>Charge-back</w:t>
            </w:r>
          </w:p>
          <w:p w:rsidR="00F55E6B" w:rsidP="0EBF8FFE" w:rsidRDefault="3567AD78" w14:paraId="6A08BB7C" w14:textId="22AEA42D">
            <w:pPr>
              <w:rPr>
                <w:rFonts w:ascii="Arial" w:hAnsi="Arial" w:eastAsia="Arial" w:cs="Arial"/>
                <w:color w:val="000000" w:themeColor="text1"/>
                <w:sz w:val="22"/>
                <w:szCs w:val="22"/>
              </w:rPr>
            </w:pPr>
            <w:r w:rsidRPr="0EBF8FFE">
              <w:rPr>
                <w:rFonts w:ascii="Arial" w:hAnsi="Arial" w:eastAsia="Arial" w:cs="Arial"/>
                <w:color w:val="000000" w:themeColor="text1"/>
                <w:sz w:val="22"/>
                <w:szCs w:val="22"/>
              </w:rPr>
              <w:t>A cost allocation strategy used to attribute expenses of IT services and resources to individual departments or business units.</w:t>
            </w:r>
          </w:p>
          <w:p w:rsidR="00F55E6B" w:rsidP="77C85E15" w:rsidRDefault="00F55E6B" w14:paraId="3544D6AD" w14:textId="77777777">
            <w:pPr>
              <w:rPr>
                <w:rFonts w:ascii="Arial" w:hAnsi="Arial" w:eastAsia="Arial" w:cs="Arial"/>
                <w:b/>
                <w:bCs/>
                <w:color w:val="000000" w:themeColor="text1"/>
                <w:sz w:val="22"/>
                <w:szCs w:val="22"/>
              </w:rPr>
            </w:pPr>
          </w:p>
          <w:p w:rsidRPr="00F8247F" w:rsidR="1BF925AC" w:rsidP="77C85E15" w:rsidRDefault="7CCEF7C4" w14:paraId="5F4E9207" w14:textId="2B8C0266">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Closeout</w:t>
            </w:r>
          </w:p>
          <w:p w:rsidR="009A0023" w:rsidP="77C85E15" w:rsidRDefault="4C860C0D" w14:paraId="65CE05A8" w14:textId="77777777">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The</w:t>
            </w:r>
            <w:r w:rsidRPr="00F8247F" w:rsidR="6EA4690E">
              <w:rPr>
                <w:rFonts w:ascii="Arial" w:hAnsi="Arial" w:eastAsia="Arial" w:cs="Arial"/>
                <w:color w:val="000000" w:themeColor="text1"/>
                <w:sz w:val="22"/>
                <w:szCs w:val="22"/>
              </w:rPr>
              <w:t xml:space="preserve"> process that </w:t>
            </w:r>
            <w:r w:rsidRPr="00F8247F" w:rsidR="2C6523B0">
              <w:rPr>
                <w:rFonts w:ascii="Arial" w:hAnsi="Arial" w:eastAsia="Arial" w:cs="Arial"/>
                <w:color w:val="000000" w:themeColor="text1"/>
                <w:sz w:val="22"/>
                <w:szCs w:val="22"/>
              </w:rPr>
              <w:t xml:space="preserve">serves to identify outstanding activities required to fully close out the Contract obligations by the end of the Contract term. Contract </w:t>
            </w:r>
            <w:proofErr w:type="gramStart"/>
            <w:r w:rsidRPr="00F8247F" w:rsidR="2C6523B0">
              <w:rPr>
                <w:rFonts w:ascii="Arial" w:hAnsi="Arial" w:eastAsia="Arial" w:cs="Arial"/>
                <w:color w:val="000000" w:themeColor="text1"/>
                <w:sz w:val="22"/>
                <w:szCs w:val="22"/>
              </w:rPr>
              <w:t>closeout</w:t>
            </w:r>
            <w:proofErr w:type="gramEnd"/>
            <w:r w:rsidRPr="00F8247F" w:rsidR="2C6523B0">
              <w:rPr>
                <w:rFonts w:ascii="Arial" w:hAnsi="Arial" w:eastAsia="Arial" w:cs="Arial"/>
                <w:color w:val="000000" w:themeColor="text1"/>
                <w:sz w:val="22"/>
                <w:szCs w:val="22"/>
              </w:rPr>
              <w:t xml:space="preserve"> involves the completion of all the requirements, including fulfillment of all deliverables and SLAs.</w:t>
            </w:r>
          </w:p>
          <w:p w:rsidR="00E322A3" w:rsidP="77C85E15" w:rsidRDefault="00E322A3" w14:paraId="0E4D8711" w14:textId="77777777">
            <w:pPr>
              <w:rPr>
                <w:rFonts w:ascii="Arial" w:hAnsi="Arial" w:eastAsia="Arial" w:cs="Arial"/>
                <w:color w:val="000000" w:themeColor="text1"/>
                <w:sz w:val="22"/>
                <w:szCs w:val="22"/>
              </w:rPr>
            </w:pPr>
          </w:p>
          <w:p w:rsidRPr="00F8247F" w:rsidR="00E322A3" w:rsidP="00E322A3" w:rsidRDefault="4C007916" w14:paraId="33298B13" w14:textId="74E9E60C">
            <w:pPr>
              <w:rPr>
                <w:rFonts w:ascii="Arial" w:hAnsi="Arial" w:eastAsia="Arial" w:cs="Arial"/>
                <w:b/>
                <w:bCs/>
                <w:color w:val="000000" w:themeColor="text1"/>
                <w:sz w:val="22"/>
                <w:szCs w:val="22"/>
              </w:rPr>
            </w:pPr>
            <w:r w:rsidRPr="0EBF8FFE">
              <w:rPr>
                <w:rFonts w:ascii="Arial" w:hAnsi="Arial" w:eastAsia="Arial" w:cs="Arial"/>
                <w:b/>
                <w:bCs/>
                <w:color w:val="000000" w:themeColor="text1"/>
                <w:sz w:val="22"/>
                <w:szCs w:val="22"/>
              </w:rPr>
              <w:t>Code Smell</w:t>
            </w:r>
          </w:p>
          <w:p w:rsidR="00E322A3" w:rsidP="00E322A3" w:rsidRDefault="3DE6A667" w14:paraId="5BC9217B" w14:textId="7810AA67">
            <w:pPr>
              <w:rPr>
                <w:rFonts w:ascii="Arial" w:hAnsi="Arial" w:eastAsia="Arial" w:cs="Arial"/>
                <w:color w:val="000000" w:themeColor="text1"/>
                <w:sz w:val="22"/>
                <w:szCs w:val="22"/>
              </w:rPr>
            </w:pPr>
            <w:r w:rsidRPr="0EBF8FFE">
              <w:rPr>
                <w:rFonts w:ascii="Arial" w:hAnsi="Arial" w:eastAsia="Arial" w:cs="Arial"/>
                <w:color w:val="000000" w:themeColor="text1"/>
                <w:sz w:val="22"/>
                <w:szCs w:val="22"/>
              </w:rPr>
              <w:t xml:space="preserve">A term used in software development to describe any characteristic in the source code of a program that possibly indicates a deeper problem. Code smells are not bugs or errors, instead, they are symptoms </w:t>
            </w:r>
            <w:r w:rsidRPr="0EBF8FFE" w:rsidR="6F796973">
              <w:rPr>
                <w:rFonts w:ascii="Arial" w:hAnsi="Arial" w:eastAsia="Arial" w:cs="Arial"/>
                <w:color w:val="000000" w:themeColor="text1"/>
                <w:sz w:val="22"/>
                <w:szCs w:val="22"/>
              </w:rPr>
              <w:t>o</w:t>
            </w:r>
            <w:r w:rsidRPr="0EBF8FFE">
              <w:rPr>
                <w:rFonts w:ascii="Arial" w:hAnsi="Arial" w:eastAsia="Arial" w:cs="Arial"/>
                <w:color w:val="000000" w:themeColor="text1"/>
                <w:sz w:val="22"/>
                <w:szCs w:val="22"/>
              </w:rPr>
              <w:t>f underlying problems in the de</w:t>
            </w:r>
            <w:r w:rsidRPr="0EBF8FFE" w:rsidR="01045801">
              <w:rPr>
                <w:rFonts w:ascii="Arial" w:hAnsi="Arial" w:eastAsia="Arial" w:cs="Arial"/>
                <w:color w:val="000000" w:themeColor="text1"/>
                <w:sz w:val="22"/>
                <w:szCs w:val="22"/>
              </w:rPr>
              <w:t>s</w:t>
            </w:r>
            <w:r w:rsidRPr="0EBF8FFE">
              <w:rPr>
                <w:rFonts w:ascii="Arial" w:hAnsi="Arial" w:eastAsia="Arial" w:cs="Arial"/>
                <w:color w:val="000000" w:themeColor="text1"/>
                <w:sz w:val="22"/>
                <w:szCs w:val="22"/>
              </w:rPr>
              <w:t>ign or implementation of software.</w:t>
            </w:r>
          </w:p>
          <w:p w:rsidR="00A13BEF" w:rsidP="00E322A3" w:rsidRDefault="00A13BEF" w14:paraId="2B261E3A" w14:textId="77777777">
            <w:pPr>
              <w:rPr>
                <w:rFonts w:ascii="Arial" w:hAnsi="Arial" w:eastAsia="Arial" w:cs="Arial"/>
                <w:color w:val="000000" w:themeColor="text1"/>
                <w:sz w:val="22"/>
                <w:szCs w:val="22"/>
              </w:rPr>
            </w:pPr>
          </w:p>
          <w:p w:rsidR="00A13BEF" w:rsidP="00E322A3" w:rsidRDefault="3567AD78" w14:paraId="225130FC" w14:textId="2535D5F3">
            <w:pPr>
              <w:rPr>
                <w:rFonts w:ascii="Arial" w:hAnsi="Arial" w:eastAsia="Arial" w:cs="Arial"/>
                <w:color w:val="000000" w:themeColor="text1"/>
                <w:sz w:val="22"/>
                <w:szCs w:val="22"/>
              </w:rPr>
            </w:pPr>
            <w:r w:rsidRPr="0EBF8FFE">
              <w:rPr>
                <w:rFonts w:ascii="Arial" w:hAnsi="Arial" w:eastAsia="Arial" w:cs="Arial"/>
                <w:b/>
                <w:bCs/>
                <w:color w:val="000000" w:themeColor="text1"/>
                <w:sz w:val="22"/>
                <w:szCs w:val="22"/>
              </w:rPr>
              <w:t>Component</w:t>
            </w:r>
          </w:p>
          <w:p w:rsidR="00A13BEF" w:rsidP="00E322A3" w:rsidRDefault="73E1A36D" w14:paraId="5845AC78" w14:textId="63684E2D">
            <w:pPr>
              <w:rPr>
                <w:rFonts w:ascii="Arial" w:hAnsi="Arial" w:eastAsia="Arial" w:cs="Arial"/>
                <w:color w:val="000000" w:themeColor="text1"/>
                <w:sz w:val="22"/>
                <w:szCs w:val="22"/>
              </w:rPr>
            </w:pPr>
            <w:r w:rsidRPr="4A3C2EB4">
              <w:rPr>
                <w:rFonts w:ascii="Arial" w:hAnsi="Arial" w:eastAsia="Arial" w:cs="Arial"/>
                <w:color w:val="000000" w:themeColor="text1"/>
                <w:sz w:val="22"/>
                <w:szCs w:val="22"/>
              </w:rPr>
              <w:t>A piece of data that can be analyzed or processed </w:t>
            </w:r>
          </w:p>
          <w:p w:rsidR="4A3C2EB4" w:rsidP="4A3C2EB4" w:rsidRDefault="4A3C2EB4" w14:paraId="70FB2FE0" w14:textId="0ACDE518">
            <w:pPr>
              <w:rPr>
                <w:rFonts w:ascii="Arial" w:hAnsi="Arial" w:eastAsia="Arial" w:cs="Arial"/>
                <w:color w:val="000000" w:themeColor="text1"/>
                <w:sz w:val="22"/>
                <w:szCs w:val="22"/>
              </w:rPr>
            </w:pPr>
          </w:p>
          <w:p w:rsidR="2C937C9E" w:rsidP="4A3C2EB4" w:rsidRDefault="2C937C9E" w14:paraId="69C79CE8" w14:textId="5597D912">
            <w:pPr>
              <w:rPr>
                <w:rFonts w:ascii="Arial" w:hAnsi="Arial" w:eastAsia="Arial" w:cs="Arial"/>
                <w:b/>
                <w:bCs/>
                <w:sz w:val="22"/>
                <w:szCs w:val="22"/>
              </w:rPr>
            </w:pPr>
            <w:r w:rsidRPr="4A3C2EB4">
              <w:rPr>
                <w:rFonts w:ascii="Arial" w:hAnsi="Arial" w:eastAsia="Arial" w:cs="Arial"/>
                <w:b/>
                <w:bCs/>
                <w:color w:val="000000" w:themeColor="text1"/>
                <w:sz w:val="22"/>
                <w:szCs w:val="22"/>
              </w:rPr>
              <w:t>CompTIA Security+</w:t>
            </w:r>
          </w:p>
          <w:p w:rsidR="2C937C9E" w:rsidP="4A3C2EB4" w:rsidRDefault="2C937C9E" w14:paraId="1A336BB9" w14:textId="5AD9678A">
            <w:pPr>
              <w:rPr>
                <w:rFonts w:ascii="Arial" w:hAnsi="Arial" w:eastAsia="Arial" w:cs="Arial"/>
                <w:sz w:val="22"/>
                <w:szCs w:val="22"/>
              </w:rPr>
            </w:pPr>
            <w:r w:rsidRPr="4A3C2EB4">
              <w:rPr>
                <w:rFonts w:ascii="Arial" w:hAnsi="Arial" w:eastAsia="Arial" w:cs="Arial"/>
                <w:sz w:val="22"/>
                <w:szCs w:val="22"/>
              </w:rPr>
              <w:t xml:space="preserve">A globally recognized </w:t>
            </w:r>
            <w:r w:rsidRPr="00C858C6">
              <w:rPr>
                <w:rFonts w:ascii="Arial" w:hAnsi="Arial" w:eastAsia="Arial" w:cs="Arial"/>
                <w:sz w:val="22"/>
                <w:szCs w:val="22"/>
              </w:rPr>
              <w:t>entry-level cybersecurity certification</w:t>
            </w:r>
            <w:r w:rsidRPr="4A3C2EB4">
              <w:rPr>
                <w:rFonts w:ascii="Arial" w:hAnsi="Arial" w:eastAsia="Arial" w:cs="Arial"/>
                <w:sz w:val="22"/>
                <w:szCs w:val="22"/>
              </w:rPr>
              <w:t xml:space="preserve"> that validates foundational skills in securing networks, systems, and data.</w:t>
            </w:r>
          </w:p>
          <w:p w:rsidRPr="00F8247F" w:rsidR="00562C69" w:rsidP="77C85E15" w:rsidRDefault="00562C69" w14:paraId="631A58B0" w14:textId="4F9ED431">
            <w:pPr>
              <w:rPr>
                <w:rFonts w:ascii="Arial" w:hAnsi="Arial" w:eastAsia="Arial" w:cs="Arial"/>
                <w:color w:val="000000" w:themeColor="text1"/>
                <w:sz w:val="22"/>
                <w:szCs w:val="22"/>
              </w:rPr>
            </w:pPr>
          </w:p>
        </w:tc>
      </w:tr>
      <w:tr w:rsidRPr="00F8247F" w:rsidR="00C4301D" w:rsidTr="49F61D56" w14:paraId="49CDA974" w14:textId="77777777">
        <w:trPr>
          <w:cantSplit/>
          <w:trHeight w:val="300"/>
        </w:trPr>
        <w:tc>
          <w:tcPr>
            <w:tcW w:w="750" w:type="dxa"/>
            <w:tcMar/>
          </w:tcPr>
          <w:p w:rsidRPr="00F8247F" w:rsidR="60C2C8C5" w:rsidP="77C85E15" w:rsidRDefault="60C2C8C5" w14:paraId="05E291BA" w14:textId="7AFA496D">
            <w:pPr>
              <w:rPr>
                <w:rFonts w:ascii="Arial" w:hAnsi="Arial" w:eastAsia="Arial" w:cs="Arial"/>
                <w:color w:val="000000" w:themeColor="text1"/>
                <w:sz w:val="22"/>
                <w:szCs w:val="22"/>
              </w:rPr>
            </w:pPr>
          </w:p>
        </w:tc>
        <w:tc>
          <w:tcPr>
            <w:tcW w:w="8610" w:type="dxa"/>
            <w:tcMar/>
          </w:tcPr>
          <w:p w:rsidRPr="00F8247F" w:rsidR="39C43096" w:rsidP="77C85E15" w:rsidRDefault="4FA3CEDA" w14:paraId="29BC0F3B" w14:textId="5AAB14B3">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Confidential Information</w:t>
            </w:r>
          </w:p>
          <w:p w:rsidRPr="00F8247F" w:rsidR="009A0023" w:rsidP="77C85E15" w:rsidRDefault="24CB6A21" w14:paraId="10D03960" w14:textId="7ADA9982">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I</w:t>
            </w:r>
            <w:r w:rsidRPr="00F8247F" w:rsidR="4FA3CEDA">
              <w:rPr>
                <w:rFonts w:ascii="Arial" w:hAnsi="Arial" w:eastAsia="Arial" w:cs="Arial"/>
                <w:color w:val="000000" w:themeColor="text1"/>
                <w:sz w:val="22"/>
                <w:szCs w:val="22"/>
              </w:rPr>
              <w:t xml:space="preserve">nformation that </w:t>
            </w:r>
            <w:r w:rsidRPr="00F8247F" w:rsidR="6423038D">
              <w:rPr>
                <w:rFonts w:ascii="Arial" w:hAnsi="Arial" w:eastAsia="Arial" w:cs="Arial"/>
                <w:color w:val="000000" w:themeColor="text1"/>
                <w:sz w:val="22"/>
                <w:szCs w:val="22"/>
              </w:rPr>
              <w:t>the Department</w:t>
            </w:r>
            <w:r w:rsidRPr="00F8247F" w:rsidR="4FA3CEDA">
              <w:rPr>
                <w:rFonts w:ascii="Arial" w:hAnsi="Arial" w:eastAsia="Arial" w:cs="Arial"/>
                <w:color w:val="000000" w:themeColor="text1"/>
                <w:sz w:val="22"/>
                <w:szCs w:val="22"/>
              </w:rPr>
              <w:t xml:space="preserve"> desires to protect against unrestricted disclosure and that may be exempt from disclosure to the public or other unauthorized </w:t>
            </w:r>
            <w:proofErr w:type="gramStart"/>
            <w:r w:rsidRPr="00F8247F" w:rsidR="4FA3CEDA">
              <w:rPr>
                <w:rFonts w:ascii="Arial" w:hAnsi="Arial" w:eastAsia="Arial" w:cs="Arial"/>
                <w:color w:val="000000" w:themeColor="text1"/>
                <w:sz w:val="22"/>
                <w:szCs w:val="22"/>
              </w:rPr>
              <w:t>persons</w:t>
            </w:r>
            <w:proofErr w:type="gramEnd"/>
            <w:r w:rsidRPr="00F8247F" w:rsidR="4FA3CEDA">
              <w:rPr>
                <w:rFonts w:ascii="Arial" w:hAnsi="Arial" w:eastAsia="Arial" w:cs="Arial"/>
                <w:color w:val="000000" w:themeColor="text1"/>
                <w:sz w:val="22"/>
                <w:szCs w:val="22"/>
              </w:rPr>
              <w:t xml:space="preserve"> under State and federal laws, including without limitation any nonpublic information or documentation concerning </w:t>
            </w:r>
            <w:r w:rsidRPr="00F8247F" w:rsidR="6423038D">
              <w:rPr>
                <w:rFonts w:ascii="Arial" w:hAnsi="Arial" w:eastAsia="Arial" w:cs="Arial"/>
                <w:color w:val="000000" w:themeColor="text1"/>
                <w:sz w:val="22"/>
                <w:szCs w:val="22"/>
              </w:rPr>
              <w:t>the Department</w:t>
            </w:r>
            <w:r w:rsidRPr="00F8247F" w:rsidR="4FA3CEDA">
              <w:rPr>
                <w:rFonts w:ascii="Arial" w:hAnsi="Arial" w:eastAsia="Arial" w:cs="Arial"/>
                <w:color w:val="000000" w:themeColor="text1"/>
                <w:sz w:val="22"/>
                <w:szCs w:val="22"/>
              </w:rPr>
              <w:t>’s business or future products or plans</w:t>
            </w:r>
            <w:r w:rsidRPr="00F8247F" w:rsidR="787536B9">
              <w:rPr>
                <w:rFonts w:ascii="Arial" w:hAnsi="Arial" w:eastAsia="Arial" w:cs="Arial"/>
                <w:color w:val="000000" w:themeColor="text1"/>
                <w:sz w:val="22"/>
                <w:szCs w:val="22"/>
              </w:rPr>
              <w:t xml:space="preserve">. </w:t>
            </w:r>
          </w:p>
          <w:p w:rsidR="00734D57" w:rsidP="00562C69" w:rsidRDefault="00734D57" w14:paraId="0B051034" w14:textId="77777777">
            <w:pPr>
              <w:rPr>
                <w:rFonts w:ascii="Arial" w:hAnsi="Arial" w:eastAsia="Arial" w:cs="Arial"/>
                <w:color w:val="000000" w:themeColor="text1"/>
                <w:sz w:val="22"/>
                <w:szCs w:val="22"/>
              </w:rPr>
            </w:pPr>
          </w:p>
          <w:p w:rsidR="00091BFD" w:rsidP="00562C69" w:rsidRDefault="00091BFD" w14:paraId="3C29B8A4" w14:textId="4FB1FC56">
            <w:pPr>
              <w:rPr>
                <w:rFonts w:ascii="Arial" w:hAnsi="Arial" w:eastAsia="Arial" w:cs="Arial"/>
                <w:b/>
                <w:bCs/>
                <w:color w:val="000000" w:themeColor="text1"/>
                <w:sz w:val="22"/>
                <w:szCs w:val="22"/>
              </w:rPr>
            </w:pPr>
            <w:r>
              <w:rPr>
                <w:rFonts w:ascii="Arial" w:hAnsi="Arial" w:eastAsia="Arial" w:cs="Arial"/>
                <w:b/>
                <w:bCs/>
                <w:color w:val="000000" w:themeColor="text1"/>
                <w:sz w:val="22"/>
                <w:szCs w:val="22"/>
              </w:rPr>
              <w:t>Consumer</w:t>
            </w:r>
          </w:p>
          <w:p w:rsidRPr="00091BFD" w:rsidR="00091BFD" w:rsidP="00562C69" w:rsidRDefault="00A44AAE" w14:paraId="17352586" w14:textId="46AC1735">
            <w:pPr>
              <w:rPr>
                <w:rFonts w:ascii="Arial" w:hAnsi="Arial" w:eastAsia="Arial" w:cs="Arial"/>
                <w:color w:val="000000" w:themeColor="text1"/>
                <w:sz w:val="22"/>
                <w:szCs w:val="22"/>
              </w:rPr>
            </w:pPr>
            <w:r w:rsidRPr="00A44AAE">
              <w:rPr>
                <w:rFonts w:ascii="Arial" w:hAnsi="Arial" w:eastAsia="Arial" w:cs="Arial"/>
                <w:color w:val="000000" w:themeColor="text1"/>
                <w:sz w:val="22"/>
                <w:szCs w:val="22"/>
              </w:rPr>
              <w:t xml:space="preserve">Consumers are defined as </w:t>
            </w:r>
            <w:r>
              <w:rPr>
                <w:rFonts w:ascii="Arial" w:hAnsi="Arial" w:eastAsia="Arial" w:cs="Arial"/>
                <w:color w:val="000000" w:themeColor="text1"/>
                <w:sz w:val="22"/>
                <w:szCs w:val="22"/>
              </w:rPr>
              <w:t>Converged E&amp;E</w:t>
            </w:r>
            <w:r w:rsidRPr="00A44AAE">
              <w:rPr>
                <w:rFonts w:ascii="Arial" w:hAnsi="Arial" w:eastAsia="Arial" w:cs="Arial"/>
                <w:color w:val="000000" w:themeColor="text1"/>
                <w:sz w:val="22"/>
                <w:szCs w:val="22"/>
              </w:rPr>
              <w:t xml:space="preserve"> System</w:t>
            </w:r>
            <w:r>
              <w:rPr>
                <w:rFonts w:ascii="Arial" w:hAnsi="Arial" w:eastAsia="Arial" w:cs="Arial"/>
                <w:color w:val="000000" w:themeColor="text1"/>
                <w:sz w:val="22"/>
                <w:szCs w:val="22"/>
              </w:rPr>
              <w:t xml:space="preserve"> and AMS</w:t>
            </w:r>
            <w:r w:rsidRPr="00A44AAE">
              <w:rPr>
                <w:rFonts w:ascii="Arial" w:hAnsi="Arial" w:eastAsia="Arial" w:cs="Arial"/>
                <w:color w:val="000000" w:themeColor="text1"/>
                <w:sz w:val="22"/>
                <w:szCs w:val="22"/>
              </w:rPr>
              <w:t xml:space="preserve"> end users, including applicants, members, brokers, navigators, etc.</w:t>
            </w:r>
          </w:p>
          <w:p w:rsidRPr="00F8247F" w:rsidR="00091BFD" w:rsidP="00562C69" w:rsidRDefault="00091BFD" w14:paraId="660631D9" w14:textId="5683FC7C">
            <w:pPr>
              <w:rPr>
                <w:rFonts w:ascii="Arial" w:hAnsi="Arial" w:eastAsia="Arial" w:cs="Arial"/>
                <w:color w:val="000000" w:themeColor="text1"/>
                <w:sz w:val="22"/>
                <w:szCs w:val="22"/>
              </w:rPr>
            </w:pPr>
          </w:p>
        </w:tc>
      </w:tr>
      <w:tr w:rsidRPr="00F8247F" w:rsidR="00F8247F" w:rsidTr="49F61D56" w14:paraId="54E3F1D4" w14:textId="77777777">
        <w:trPr>
          <w:cantSplit/>
          <w:trHeight w:val="300"/>
        </w:trPr>
        <w:tc>
          <w:tcPr>
            <w:tcW w:w="750" w:type="dxa"/>
            <w:tcMar/>
          </w:tcPr>
          <w:p w:rsidRPr="00F8247F" w:rsidR="60C2C8C5" w:rsidP="77C85E15" w:rsidRDefault="60C2C8C5" w14:paraId="70C0FAE8" w14:textId="65AA6D83">
            <w:pPr>
              <w:rPr>
                <w:rFonts w:ascii="Arial" w:hAnsi="Arial" w:eastAsia="Arial" w:cs="Arial"/>
                <w:color w:val="000000" w:themeColor="text1"/>
                <w:sz w:val="22"/>
                <w:szCs w:val="22"/>
              </w:rPr>
            </w:pPr>
          </w:p>
        </w:tc>
        <w:tc>
          <w:tcPr>
            <w:tcW w:w="8610" w:type="dxa"/>
            <w:tcMar/>
          </w:tcPr>
          <w:p w:rsidRPr="00F8247F" w:rsidR="39C43096" w:rsidP="77C85E15" w:rsidRDefault="4FA3CEDA" w14:paraId="2A3FA751" w14:textId="7C9B2E46">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Contractor</w:t>
            </w:r>
          </w:p>
          <w:p w:rsidRPr="00F8247F" w:rsidR="009A0023" w:rsidP="0005208A" w:rsidRDefault="5F80BC7F" w14:paraId="34BF1CF8" w14:textId="182DAE68">
            <w:pPr>
              <w:rPr>
                <w:rFonts w:ascii="Arial" w:hAnsi="Arial" w:eastAsia="Arial" w:cs="Arial"/>
                <w:color w:val="000000" w:themeColor="text1"/>
                <w:sz w:val="22"/>
                <w:szCs w:val="22"/>
              </w:rPr>
            </w:pPr>
            <w:r w:rsidRPr="4A3C2EB4">
              <w:rPr>
                <w:rFonts w:ascii="Arial" w:hAnsi="Arial" w:eastAsia="Arial" w:cs="Arial"/>
                <w:color w:val="000000" w:themeColor="text1"/>
                <w:sz w:val="22"/>
                <w:szCs w:val="22"/>
              </w:rPr>
              <w:t xml:space="preserve">The </w:t>
            </w:r>
            <w:r w:rsidRPr="4A3C2EB4" w:rsidR="58E429F9">
              <w:rPr>
                <w:rFonts w:ascii="Arial" w:hAnsi="Arial" w:eastAsia="Arial" w:cs="Arial"/>
                <w:color w:val="000000" w:themeColor="text1"/>
                <w:sz w:val="22"/>
                <w:szCs w:val="22"/>
              </w:rPr>
              <w:t>company or organization</w:t>
            </w:r>
            <w:r w:rsidRPr="4A3C2EB4">
              <w:rPr>
                <w:rFonts w:ascii="Arial" w:hAnsi="Arial" w:eastAsia="Arial" w:cs="Arial"/>
                <w:color w:val="000000" w:themeColor="text1"/>
                <w:sz w:val="22"/>
                <w:szCs w:val="22"/>
              </w:rPr>
              <w:t xml:space="preserve"> with whom the </w:t>
            </w:r>
            <w:r w:rsidRPr="4A3C2EB4" w:rsidR="771B0D9B">
              <w:rPr>
                <w:rFonts w:ascii="Arial" w:hAnsi="Arial" w:eastAsia="Arial" w:cs="Arial"/>
                <w:color w:val="000000" w:themeColor="text1"/>
                <w:sz w:val="22"/>
                <w:szCs w:val="22"/>
              </w:rPr>
              <w:t>Department</w:t>
            </w:r>
            <w:r w:rsidRPr="4A3C2EB4">
              <w:rPr>
                <w:rFonts w:ascii="Arial" w:hAnsi="Arial" w:eastAsia="Arial" w:cs="Arial"/>
                <w:color w:val="000000" w:themeColor="text1"/>
                <w:sz w:val="22"/>
                <w:szCs w:val="22"/>
              </w:rPr>
              <w:t xml:space="preserve"> </w:t>
            </w:r>
            <w:r w:rsidRPr="4A3C2EB4" w:rsidR="58E429F9">
              <w:rPr>
                <w:rFonts w:ascii="Arial" w:hAnsi="Arial" w:eastAsia="Arial" w:cs="Arial"/>
                <w:color w:val="000000" w:themeColor="text1"/>
                <w:sz w:val="22"/>
                <w:szCs w:val="22"/>
              </w:rPr>
              <w:t>enters</w:t>
            </w:r>
            <w:r w:rsidRPr="4A3C2EB4">
              <w:rPr>
                <w:rFonts w:ascii="Arial" w:hAnsi="Arial" w:eastAsia="Arial" w:cs="Arial"/>
                <w:color w:val="000000" w:themeColor="text1"/>
                <w:sz w:val="22"/>
                <w:szCs w:val="22"/>
              </w:rPr>
              <w:t xml:space="preserve"> </w:t>
            </w:r>
            <w:r w:rsidR="00F05A9E">
              <w:rPr>
                <w:rFonts w:ascii="Arial" w:hAnsi="Arial" w:eastAsia="Arial" w:cs="Arial"/>
                <w:color w:val="000000" w:themeColor="text1"/>
                <w:sz w:val="22"/>
                <w:szCs w:val="22"/>
              </w:rPr>
              <w:t xml:space="preserve">into </w:t>
            </w:r>
            <w:r w:rsidRPr="4A3C2EB4" w:rsidR="7BCCE1DC">
              <w:rPr>
                <w:rFonts w:ascii="Arial" w:hAnsi="Arial" w:eastAsia="Arial" w:cs="Arial"/>
                <w:color w:val="000000" w:themeColor="text1"/>
                <w:sz w:val="22"/>
                <w:szCs w:val="22"/>
              </w:rPr>
              <w:t>a</w:t>
            </w:r>
            <w:r w:rsidRPr="4A3C2EB4">
              <w:rPr>
                <w:rFonts w:ascii="Arial" w:hAnsi="Arial" w:eastAsia="Arial" w:cs="Arial"/>
                <w:color w:val="000000" w:themeColor="text1"/>
                <w:sz w:val="22"/>
                <w:szCs w:val="22"/>
              </w:rPr>
              <w:t xml:space="preserve"> </w:t>
            </w:r>
            <w:r w:rsidRPr="4A3C2EB4" w:rsidR="28F29A43">
              <w:rPr>
                <w:rFonts w:ascii="Arial" w:hAnsi="Arial" w:eastAsia="Arial" w:cs="Arial"/>
                <w:color w:val="000000" w:themeColor="text1"/>
                <w:sz w:val="22"/>
                <w:szCs w:val="22"/>
              </w:rPr>
              <w:t xml:space="preserve">direct </w:t>
            </w:r>
            <w:r w:rsidRPr="4A3C2EB4" w:rsidR="58E429F9">
              <w:rPr>
                <w:rFonts w:ascii="Arial" w:hAnsi="Arial" w:eastAsia="Arial" w:cs="Arial"/>
                <w:color w:val="000000" w:themeColor="text1"/>
                <w:sz w:val="22"/>
                <w:szCs w:val="22"/>
              </w:rPr>
              <w:t>c</w:t>
            </w:r>
            <w:r w:rsidRPr="4A3C2EB4">
              <w:rPr>
                <w:rFonts w:ascii="Arial" w:hAnsi="Arial" w:eastAsia="Arial" w:cs="Arial"/>
                <w:color w:val="000000" w:themeColor="text1"/>
                <w:sz w:val="22"/>
                <w:szCs w:val="22"/>
              </w:rPr>
              <w:t xml:space="preserve">ontract. </w:t>
            </w:r>
            <w:r w:rsidRPr="4A3C2EB4" w:rsidR="63585853">
              <w:rPr>
                <w:rFonts w:ascii="Arial" w:hAnsi="Arial" w:eastAsia="Arial" w:cs="Arial"/>
                <w:color w:val="000000" w:themeColor="text1"/>
                <w:sz w:val="22"/>
                <w:szCs w:val="22"/>
              </w:rPr>
              <w:t xml:space="preserve">In </w:t>
            </w:r>
            <w:r w:rsidRPr="4A3C2EB4" w:rsidR="18D73357">
              <w:rPr>
                <w:rFonts w:ascii="Arial" w:hAnsi="Arial" w:eastAsia="Arial" w:cs="Arial"/>
                <w:color w:val="000000" w:themeColor="text1"/>
                <w:sz w:val="22"/>
                <w:szCs w:val="22"/>
              </w:rPr>
              <w:t xml:space="preserve">relation to this RFP, the Contractor </w:t>
            </w:r>
            <w:r w:rsidRPr="4A3C2EB4" w:rsidR="4D5196C9">
              <w:rPr>
                <w:rFonts w:ascii="Arial" w:hAnsi="Arial" w:eastAsia="Arial" w:cs="Arial"/>
                <w:color w:val="000000" w:themeColor="text1"/>
                <w:sz w:val="22"/>
                <w:szCs w:val="22"/>
              </w:rPr>
              <w:t xml:space="preserve">must </w:t>
            </w:r>
            <w:r w:rsidRPr="4A3C2EB4" w:rsidR="793D24E8">
              <w:rPr>
                <w:rFonts w:ascii="Arial" w:hAnsi="Arial" w:eastAsia="Arial" w:cs="Arial"/>
                <w:color w:val="000000" w:themeColor="text1"/>
                <w:sz w:val="22"/>
                <w:szCs w:val="22"/>
              </w:rPr>
              <w:t xml:space="preserve">fulfill the obligations </w:t>
            </w:r>
            <w:r w:rsidRPr="4A3C2EB4" w:rsidR="3C2C8F03">
              <w:rPr>
                <w:rFonts w:ascii="Arial" w:hAnsi="Arial" w:eastAsia="Arial" w:cs="Arial"/>
                <w:color w:val="000000" w:themeColor="text1"/>
                <w:sz w:val="22"/>
                <w:szCs w:val="22"/>
              </w:rPr>
              <w:t>and requirements</w:t>
            </w:r>
            <w:r w:rsidRPr="4A3C2EB4" w:rsidR="793D24E8">
              <w:rPr>
                <w:rFonts w:ascii="Arial" w:hAnsi="Arial" w:eastAsia="Arial" w:cs="Arial"/>
                <w:color w:val="000000" w:themeColor="text1"/>
                <w:sz w:val="22"/>
                <w:szCs w:val="22"/>
              </w:rPr>
              <w:t xml:space="preserve"> set forth by this RFP. </w:t>
            </w:r>
          </w:p>
          <w:p w:rsidR="4A3C2EB4" w:rsidP="4A3C2EB4" w:rsidRDefault="4A3C2EB4" w14:paraId="701436B4" w14:textId="3684B341">
            <w:pPr>
              <w:rPr>
                <w:rFonts w:ascii="Arial" w:hAnsi="Arial" w:eastAsia="Arial" w:cs="Arial"/>
                <w:color w:val="000000" w:themeColor="text1"/>
                <w:sz w:val="22"/>
                <w:szCs w:val="22"/>
              </w:rPr>
            </w:pPr>
          </w:p>
          <w:p w:rsidR="351E742D" w:rsidP="4A3C2EB4" w:rsidRDefault="351E742D" w14:paraId="4E843A28" w14:textId="43C8A92E">
            <w:pPr>
              <w:rPr>
                <w:rFonts w:ascii="Arial" w:hAnsi="Arial" w:eastAsia="Arial" w:cs="Arial"/>
                <w:color w:val="000000" w:themeColor="text1"/>
                <w:sz w:val="22"/>
                <w:szCs w:val="22"/>
              </w:rPr>
            </w:pPr>
            <w:r w:rsidRPr="4A3C2EB4">
              <w:rPr>
                <w:rFonts w:ascii="Arial" w:hAnsi="Arial" w:eastAsia="Arial" w:cs="Arial"/>
                <w:b/>
                <w:bCs/>
                <w:color w:val="000000" w:themeColor="text1"/>
                <w:sz w:val="22"/>
                <w:szCs w:val="22"/>
              </w:rPr>
              <w:t>Cures Act (21</w:t>
            </w:r>
            <w:r w:rsidRPr="4A3C2EB4">
              <w:rPr>
                <w:rFonts w:ascii="Arial" w:hAnsi="Arial" w:eastAsia="Arial" w:cs="Arial"/>
                <w:b/>
                <w:bCs/>
                <w:color w:val="000000" w:themeColor="text1"/>
                <w:sz w:val="22"/>
                <w:szCs w:val="22"/>
                <w:vertAlign w:val="superscript"/>
              </w:rPr>
              <w:t>st</w:t>
            </w:r>
            <w:r w:rsidRPr="4A3C2EB4">
              <w:rPr>
                <w:rFonts w:ascii="Arial" w:hAnsi="Arial" w:eastAsia="Arial" w:cs="Arial"/>
                <w:b/>
                <w:bCs/>
                <w:color w:val="000000" w:themeColor="text1"/>
                <w:sz w:val="22"/>
                <w:szCs w:val="22"/>
              </w:rPr>
              <w:t xml:space="preserve"> Century)</w:t>
            </w:r>
          </w:p>
          <w:p w:rsidR="09720489" w:rsidP="4A3C2EB4" w:rsidRDefault="09720489" w14:paraId="518AD3AA" w14:textId="7DD5381E">
            <w:pPr>
              <w:rPr>
                <w:rFonts w:ascii="Arial" w:hAnsi="Arial" w:eastAsia="Arial" w:cs="Arial"/>
                <w:sz w:val="22"/>
                <w:szCs w:val="22"/>
              </w:rPr>
            </w:pPr>
            <w:r w:rsidRPr="4A3C2EB4">
              <w:rPr>
                <w:rFonts w:ascii="Arial" w:hAnsi="Arial" w:eastAsia="Arial" w:cs="Arial"/>
                <w:sz w:val="22"/>
                <w:szCs w:val="22"/>
              </w:rPr>
              <w:t xml:space="preserve">Passed in 2016, promotes health IT interoperability and patient access to electronic health data. For state </w:t>
            </w:r>
            <w:r w:rsidRPr="00C858C6">
              <w:rPr>
                <w:rFonts w:ascii="Arial" w:hAnsi="Arial" w:eastAsia="Arial" w:cs="Arial"/>
                <w:sz w:val="22"/>
                <w:szCs w:val="22"/>
              </w:rPr>
              <w:t>Eligibility and Enrollment (E&amp;E)</w:t>
            </w:r>
            <w:r w:rsidRPr="00B12AA7">
              <w:rPr>
                <w:rFonts w:ascii="Arial" w:hAnsi="Arial" w:eastAsia="Arial" w:cs="Arial"/>
                <w:sz w:val="22"/>
                <w:szCs w:val="22"/>
              </w:rPr>
              <w:t xml:space="preserve"> systems</w:t>
            </w:r>
            <w:r w:rsidRPr="4A3C2EB4">
              <w:rPr>
                <w:rFonts w:ascii="Arial" w:hAnsi="Arial" w:eastAsia="Arial" w:cs="Arial"/>
                <w:sz w:val="22"/>
                <w:szCs w:val="22"/>
              </w:rPr>
              <w:t>, it means adopting standards like FHIR APIs, preventing information blocking, and enabling beneficiaries to view their data electronically. These requirements push states toward modular, CMS-compliant designs and influence certification and funding eligibility.</w:t>
            </w:r>
          </w:p>
          <w:p w:rsidRPr="00F8247F" w:rsidR="0005208A" w:rsidP="0005208A" w:rsidRDefault="0005208A" w14:paraId="13E25E2C" w14:textId="534E5ADD">
            <w:pPr>
              <w:rPr>
                <w:rFonts w:ascii="Arial" w:hAnsi="Arial" w:eastAsia="Arial" w:cs="Arial"/>
                <w:color w:val="000000" w:themeColor="text1"/>
                <w:sz w:val="22"/>
                <w:szCs w:val="22"/>
              </w:rPr>
            </w:pPr>
          </w:p>
        </w:tc>
      </w:tr>
      <w:tr w:rsidRPr="00F8247F" w:rsidR="00C4301D" w:rsidTr="49F61D56" w14:paraId="4199222A" w14:textId="77777777">
        <w:trPr>
          <w:cantSplit/>
          <w:trHeight w:val="300"/>
        </w:trPr>
        <w:tc>
          <w:tcPr>
            <w:tcW w:w="750" w:type="dxa"/>
            <w:tcMar/>
          </w:tcPr>
          <w:p w:rsidRPr="00F8247F" w:rsidR="39C43096" w:rsidP="00E73F5D" w:rsidRDefault="4FA3CEDA" w14:paraId="31B80B77" w14:textId="014BDE24">
            <w:pPr>
              <w:keepNext/>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D</w:t>
            </w:r>
          </w:p>
        </w:tc>
        <w:tc>
          <w:tcPr>
            <w:tcW w:w="8610" w:type="dxa"/>
            <w:tcMar/>
          </w:tcPr>
          <w:p w:rsidRPr="00F8247F" w:rsidR="60C2C8C5" w:rsidP="77C85E15" w:rsidRDefault="60C2C8C5" w14:paraId="547A4C2C" w14:textId="655A0F02">
            <w:pPr>
              <w:rPr>
                <w:rFonts w:ascii="Arial" w:hAnsi="Arial" w:eastAsia="Arial" w:cs="Arial"/>
                <w:b/>
                <w:bCs/>
                <w:color w:val="000000" w:themeColor="text1"/>
                <w:sz w:val="22"/>
                <w:szCs w:val="22"/>
              </w:rPr>
            </w:pPr>
          </w:p>
        </w:tc>
      </w:tr>
      <w:tr w:rsidRPr="00F8247F" w:rsidR="00C4301D" w:rsidTr="49F61D56" w14:paraId="3DA49BE9" w14:textId="77777777">
        <w:trPr>
          <w:cantSplit/>
          <w:trHeight w:val="300"/>
        </w:trPr>
        <w:tc>
          <w:tcPr>
            <w:tcW w:w="750" w:type="dxa"/>
            <w:tcMar/>
          </w:tcPr>
          <w:p w:rsidRPr="00F8247F" w:rsidR="60C2C8C5" w:rsidP="77C85E15" w:rsidRDefault="60C2C8C5" w14:paraId="704EF2D0" w14:textId="692BC849">
            <w:pPr>
              <w:rPr>
                <w:rFonts w:ascii="Arial" w:hAnsi="Arial" w:eastAsia="Arial" w:cs="Arial"/>
                <w:color w:val="000000" w:themeColor="text1"/>
                <w:sz w:val="22"/>
                <w:szCs w:val="22"/>
              </w:rPr>
            </w:pPr>
          </w:p>
        </w:tc>
        <w:tc>
          <w:tcPr>
            <w:tcW w:w="8610" w:type="dxa"/>
            <w:tcMar/>
          </w:tcPr>
          <w:p w:rsidRPr="00F8247F" w:rsidR="39C43096" w:rsidP="77C85E15" w:rsidRDefault="4FA3CEDA" w14:paraId="0BA748AE" w14:textId="3679B765">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Data</w:t>
            </w:r>
          </w:p>
          <w:p w:rsidRPr="00F8247F" w:rsidR="39C43096" w:rsidP="77C85E15" w:rsidRDefault="6423038D" w14:paraId="649DB047" w14:textId="361382C4">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The Department</w:t>
            </w:r>
            <w:r w:rsidRPr="00F8247F" w:rsidR="4FA3CEDA">
              <w:rPr>
                <w:rFonts w:ascii="Arial" w:hAnsi="Arial" w:eastAsia="Arial" w:cs="Arial"/>
                <w:color w:val="000000" w:themeColor="text1"/>
                <w:sz w:val="22"/>
                <w:szCs w:val="22"/>
              </w:rPr>
              <w:t xml:space="preserve">’s records, files, forms, data, converted </w:t>
            </w:r>
            <w:r w:rsidRPr="00F8247F" w:rsidR="59573921">
              <w:rPr>
                <w:rFonts w:ascii="Arial" w:hAnsi="Arial" w:eastAsia="Arial" w:cs="Arial"/>
                <w:color w:val="000000" w:themeColor="text1"/>
                <w:sz w:val="22"/>
                <w:szCs w:val="22"/>
              </w:rPr>
              <w:t>d</w:t>
            </w:r>
            <w:r w:rsidRPr="00F8247F" w:rsidR="4FA3CEDA">
              <w:rPr>
                <w:rFonts w:ascii="Arial" w:hAnsi="Arial" w:eastAsia="Arial" w:cs="Arial"/>
                <w:color w:val="000000" w:themeColor="text1"/>
                <w:sz w:val="22"/>
                <w:szCs w:val="22"/>
              </w:rPr>
              <w:t>ata, and other information and</w:t>
            </w:r>
            <w:r w:rsidRPr="00F8247F" w:rsidR="2AC95E56">
              <w:rPr>
                <w:rFonts w:ascii="Arial" w:hAnsi="Arial" w:eastAsia="Arial" w:cs="Arial"/>
                <w:color w:val="000000" w:themeColor="text1"/>
                <w:sz w:val="22"/>
                <w:szCs w:val="22"/>
              </w:rPr>
              <w:t xml:space="preserve"> </w:t>
            </w:r>
            <w:r w:rsidRPr="00F8247F" w:rsidR="4FA3CEDA">
              <w:rPr>
                <w:rFonts w:ascii="Arial" w:hAnsi="Arial" w:eastAsia="Arial" w:cs="Arial"/>
                <w:color w:val="000000" w:themeColor="text1"/>
                <w:sz w:val="22"/>
                <w:szCs w:val="22"/>
              </w:rPr>
              <w:t xml:space="preserve">documents in electronic or hard copy form. In addition, </w:t>
            </w:r>
            <w:r w:rsidRPr="00F8247F" w:rsidR="59573921">
              <w:rPr>
                <w:rFonts w:ascii="Arial" w:hAnsi="Arial" w:eastAsia="Arial" w:cs="Arial"/>
                <w:color w:val="000000" w:themeColor="text1"/>
                <w:sz w:val="22"/>
                <w:szCs w:val="22"/>
              </w:rPr>
              <w:t>d</w:t>
            </w:r>
            <w:r w:rsidRPr="00F8247F" w:rsidR="4FA3CEDA">
              <w:rPr>
                <w:rFonts w:ascii="Arial" w:hAnsi="Arial" w:eastAsia="Arial" w:cs="Arial"/>
                <w:color w:val="000000" w:themeColor="text1"/>
                <w:sz w:val="22"/>
                <w:szCs w:val="22"/>
              </w:rPr>
              <w:t xml:space="preserve">ata is any information, formula, algorithm, or other content that </w:t>
            </w:r>
            <w:r w:rsidRPr="00F8247F">
              <w:rPr>
                <w:rFonts w:ascii="Arial" w:hAnsi="Arial" w:eastAsia="Arial" w:cs="Arial"/>
                <w:color w:val="000000" w:themeColor="text1"/>
                <w:sz w:val="22"/>
                <w:szCs w:val="22"/>
              </w:rPr>
              <w:t>the Department</w:t>
            </w:r>
            <w:r w:rsidRPr="00F8247F" w:rsidR="4FA3CEDA">
              <w:rPr>
                <w:rFonts w:ascii="Arial" w:hAnsi="Arial" w:eastAsia="Arial" w:cs="Arial"/>
                <w:color w:val="000000" w:themeColor="text1"/>
                <w:sz w:val="22"/>
                <w:szCs w:val="22"/>
              </w:rPr>
              <w:t xml:space="preserve">, </w:t>
            </w:r>
            <w:r w:rsidRPr="00F8247F">
              <w:rPr>
                <w:rFonts w:ascii="Arial" w:hAnsi="Arial" w:eastAsia="Arial" w:cs="Arial"/>
                <w:color w:val="000000" w:themeColor="text1"/>
                <w:sz w:val="22"/>
                <w:szCs w:val="22"/>
              </w:rPr>
              <w:t>the Department</w:t>
            </w:r>
            <w:r w:rsidRPr="00F8247F" w:rsidR="4FA3CEDA">
              <w:rPr>
                <w:rFonts w:ascii="Arial" w:hAnsi="Arial" w:eastAsia="Arial" w:cs="Arial"/>
                <w:color w:val="000000" w:themeColor="text1"/>
                <w:sz w:val="22"/>
                <w:szCs w:val="22"/>
              </w:rPr>
              <w:t>’s employees, agents and end users</w:t>
            </w:r>
            <w:r w:rsidRPr="00F8247F" w:rsidR="1BA8472A">
              <w:rPr>
                <w:rFonts w:ascii="Arial" w:hAnsi="Arial" w:eastAsia="Arial" w:cs="Arial"/>
                <w:color w:val="000000" w:themeColor="text1"/>
                <w:sz w:val="22"/>
                <w:szCs w:val="22"/>
              </w:rPr>
              <w:t xml:space="preserve"> </w:t>
            </w:r>
            <w:r w:rsidRPr="00F8247F" w:rsidR="4FA3CEDA">
              <w:rPr>
                <w:rFonts w:ascii="Arial" w:hAnsi="Arial" w:eastAsia="Arial" w:cs="Arial"/>
                <w:color w:val="000000" w:themeColor="text1"/>
                <w:sz w:val="22"/>
                <w:szCs w:val="22"/>
              </w:rPr>
              <w:t>upload, create or modify. Data also includes user identification information and metadata</w:t>
            </w:r>
            <w:r w:rsidRPr="00F8247F" w:rsidR="1D411B64">
              <w:rPr>
                <w:rFonts w:ascii="Arial" w:hAnsi="Arial" w:eastAsia="Arial" w:cs="Arial"/>
                <w:color w:val="000000" w:themeColor="text1"/>
                <w:sz w:val="22"/>
                <w:szCs w:val="22"/>
              </w:rPr>
              <w:t xml:space="preserve"> </w:t>
            </w:r>
            <w:r w:rsidRPr="00F8247F" w:rsidR="4FA3CEDA">
              <w:rPr>
                <w:rFonts w:ascii="Arial" w:hAnsi="Arial" w:eastAsia="Arial" w:cs="Arial"/>
                <w:color w:val="000000" w:themeColor="text1"/>
                <w:sz w:val="22"/>
                <w:szCs w:val="22"/>
              </w:rPr>
              <w:t xml:space="preserve">which may contain </w:t>
            </w:r>
            <w:r w:rsidRPr="00F8247F" w:rsidR="59573921">
              <w:rPr>
                <w:rFonts w:ascii="Arial" w:hAnsi="Arial" w:eastAsia="Arial" w:cs="Arial"/>
                <w:color w:val="000000" w:themeColor="text1"/>
                <w:sz w:val="22"/>
                <w:szCs w:val="22"/>
              </w:rPr>
              <w:t>d</w:t>
            </w:r>
            <w:r w:rsidRPr="00F8247F" w:rsidR="4FA3CEDA">
              <w:rPr>
                <w:rFonts w:ascii="Arial" w:hAnsi="Arial" w:eastAsia="Arial" w:cs="Arial"/>
                <w:color w:val="000000" w:themeColor="text1"/>
                <w:sz w:val="22"/>
                <w:szCs w:val="22"/>
              </w:rPr>
              <w:t xml:space="preserve">ata or from which </w:t>
            </w:r>
            <w:r w:rsidRPr="00F8247F">
              <w:rPr>
                <w:rFonts w:ascii="Arial" w:hAnsi="Arial" w:eastAsia="Arial" w:cs="Arial"/>
                <w:color w:val="000000" w:themeColor="text1"/>
                <w:sz w:val="22"/>
                <w:szCs w:val="22"/>
              </w:rPr>
              <w:t>the Department</w:t>
            </w:r>
            <w:r w:rsidRPr="00F8247F" w:rsidR="4FA3CEDA">
              <w:rPr>
                <w:rFonts w:ascii="Arial" w:hAnsi="Arial" w:eastAsia="Arial" w:cs="Arial"/>
                <w:color w:val="000000" w:themeColor="text1"/>
                <w:sz w:val="22"/>
                <w:szCs w:val="22"/>
              </w:rPr>
              <w:t xml:space="preserve">’s </w:t>
            </w:r>
            <w:r w:rsidRPr="00F8247F" w:rsidR="59573921">
              <w:rPr>
                <w:rFonts w:ascii="Arial" w:hAnsi="Arial" w:eastAsia="Arial" w:cs="Arial"/>
                <w:color w:val="000000" w:themeColor="text1"/>
                <w:sz w:val="22"/>
                <w:szCs w:val="22"/>
              </w:rPr>
              <w:t>d</w:t>
            </w:r>
            <w:r w:rsidRPr="00F8247F" w:rsidR="4FA3CEDA">
              <w:rPr>
                <w:rFonts w:ascii="Arial" w:hAnsi="Arial" w:eastAsia="Arial" w:cs="Arial"/>
                <w:color w:val="000000" w:themeColor="text1"/>
                <w:sz w:val="22"/>
                <w:szCs w:val="22"/>
              </w:rPr>
              <w:t>ata may be ascertainable.</w:t>
            </w:r>
          </w:p>
          <w:p w:rsidRPr="00F8247F" w:rsidR="009A0023" w:rsidP="77C85E15" w:rsidRDefault="009A0023" w14:paraId="741EBAE7" w14:textId="2D9913E9">
            <w:pPr>
              <w:rPr>
                <w:rFonts w:ascii="Arial" w:hAnsi="Arial" w:eastAsia="Arial" w:cs="Arial"/>
                <w:color w:val="000000" w:themeColor="text1"/>
                <w:sz w:val="22"/>
                <w:szCs w:val="22"/>
              </w:rPr>
            </w:pPr>
          </w:p>
        </w:tc>
      </w:tr>
      <w:tr w:rsidRPr="00F8247F" w:rsidR="00C4301D" w:rsidTr="49F61D56" w14:paraId="0238DA70" w14:textId="77777777">
        <w:trPr>
          <w:cantSplit/>
          <w:trHeight w:val="300"/>
        </w:trPr>
        <w:tc>
          <w:tcPr>
            <w:tcW w:w="750" w:type="dxa"/>
            <w:tcMar/>
          </w:tcPr>
          <w:p w:rsidRPr="00F8247F" w:rsidR="60C2C8C5" w:rsidP="77C85E15" w:rsidRDefault="60C2C8C5" w14:paraId="5708425A" w14:textId="58A7EE1B">
            <w:pPr>
              <w:rPr>
                <w:rFonts w:ascii="Arial" w:hAnsi="Arial" w:eastAsia="Arial" w:cs="Arial"/>
                <w:color w:val="000000" w:themeColor="text1"/>
                <w:sz w:val="22"/>
                <w:szCs w:val="22"/>
              </w:rPr>
            </w:pPr>
          </w:p>
        </w:tc>
        <w:tc>
          <w:tcPr>
            <w:tcW w:w="8610" w:type="dxa"/>
            <w:tcMar/>
          </w:tcPr>
          <w:p w:rsidRPr="00F8247F" w:rsidR="39C43096" w:rsidP="77C85E15" w:rsidRDefault="4FA3CEDA" w14:paraId="160C1CB8" w14:textId="15FE7D73">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Day(s)</w:t>
            </w:r>
          </w:p>
          <w:p w:rsidRPr="00F8247F" w:rsidR="39C43096" w:rsidP="77C85E15" w:rsidRDefault="4FA3CEDA" w14:paraId="41276077" w14:textId="3F0348AB">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Calendar day(s), unless otherwise indicated.</w:t>
            </w:r>
          </w:p>
          <w:p w:rsidRPr="00F8247F" w:rsidR="00AB2AA1" w:rsidP="77C85E15" w:rsidRDefault="00AB2AA1" w14:paraId="62C67742" w14:textId="722793A3">
            <w:pPr>
              <w:rPr>
                <w:rFonts w:ascii="Arial" w:hAnsi="Arial" w:eastAsia="Arial" w:cs="Arial"/>
                <w:color w:val="000000" w:themeColor="text1"/>
                <w:sz w:val="22"/>
                <w:szCs w:val="22"/>
              </w:rPr>
            </w:pPr>
          </w:p>
        </w:tc>
      </w:tr>
      <w:tr w:rsidRPr="00F8247F" w:rsidR="00C4301D" w:rsidTr="49F61D56" w14:paraId="277E2F61" w14:textId="77777777">
        <w:trPr>
          <w:cantSplit/>
          <w:trHeight w:val="300"/>
        </w:trPr>
        <w:tc>
          <w:tcPr>
            <w:tcW w:w="750" w:type="dxa"/>
            <w:tcMar/>
          </w:tcPr>
          <w:p w:rsidRPr="00F8247F" w:rsidR="00BE0327" w:rsidP="77C85E15" w:rsidRDefault="00BE0327" w14:paraId="7A42884C" w14:textId="77777777">
            <w:pPr>
              <w:rPr>
                <w:rFonts w:ascii="Arial" w:hAnsi="Arial" w:eastAsia="Arial" w:cs="Arial"/>
                <w:color w:val="000000" w:themeColor="text1"/>
                <w:sz w:val="22"/>
                <w:szCs w:val="22"/>
              </w:rPr>
            </w:pPr>
          </w:p>
        </w:tc>
        <w:tc>
          <w:tcPr>
            <w:tcW w:w="8610" w:type="dxa"/>
            <w:tcMar/>
          </w:tcPr>
          <w:p w:rsidRPr="00F8247F" w:rsidR="00AB2AA1" w:rsidP="00AB2AA1" w:rsidRDefault="00AB2AA1" w14:paraId="560F1080" w14:textId="77777777">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 xml:space="preserve">Defect, or Production Defect </w:t>
            </w:r>
          </w:p>
          <w:p w:rsidRPr="00F8247F" w:rsidR="00AB2AA1" w:rsidP="00AB2AA1" w:rsidRDefault="00AB2AA1" w14:paraId="1AF8DC17" w14:textId="3BBA3488">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An issue or flaw within the production environment that affects functionality and may cause system unavailability or business process disruptions</w:t>
            </w:r>
            <w:r w:rsidR="005B2A7F">
              <w:rPr>
                <w:rFonts w:ascii="Arial" w:hAnsi="Arial" w:eastAsia="Arial" w:cs="Arial"/>
                <w:color w:val="000000" w:themeColor="text1"/>
                <w:sz w:val="22"/>
                <w:szCs w:val="22"/>
              </w:rPr>
              <w:t>. A</w:t>
            </w:r>
            <w:r w:rsidRPr="00F8247F">
              <w:rPr>
                <w:rFonts w:ascii="Arial" w:hAnsi="Arial" w:eastAsia="Arial" w:cs="Arial"/>
                <w:color w:val="000000" w:themeColor="text1"/>
                <w:sz w:val="22"/>
                <w:szCs w:val="22"/>
              </w:rPr>
              <w:t xml:space="preserve"> defect may impact low, medium, high, or critical business processes/functions.</w:t>
            </w:r>
          </w:p>
          <w:p w:rsidRPr="00F8247F" w:rsidR="00BE0327" w:rsidP="77C85E15" w:rsidRDefault="00BE0327" w14:paraId="6573D34D" w14:textId="77777777">
            <w:pPr>
              <w:rPr>
                <w:rFonts w:ascii="Arial" w:hAnsi="Arial" w:eastAsia="Arial" w:cs="Arial"/>
                <w:b/>
                <w:bCs/>
                <w:color w:val="000000" w:themeColor="text1"/>
                <w:sz w:val="22"/>
                <w:szCs w:val="22"/>
              </w:rPr>
            </w:pPr>
          </w:p>
        </w:tc>
      </w:tr>
      <w:tr w:rsidRPr="00F8247F" w:rsidR="00C4301D" w:rsidTr="49F61D56" w14:paraId="085341D1" w14:textId="77777777">
        <w:trPr>
          <w:cantSplit/>
          <w:trHeight w:val="300"/>
        </w:trPr>
        <w:tc>
          <w:tcPr>
            <w:tcW w:w="750" w:type="dxa"/>
            <w:tcMar/>
          </w:tcPr>
          <w:p w:rsidRPr="00F8247F" w:rsidR="60C2C8C5" w:rsidP="77C85E15" w:rsidRDefault="60C2C8C5" w14:paraId="7C73CDD4" w14:textId="1E5AD0D5">
            <w:pPr>
              <w:rPr>
                <w:rFonts w:ascii="Arial" w:hAnsi="Arial" w:eastAsia="Arial" w:cs="Arial"/>
                <w:color w:val="000000" w:themeColor="text1"/>
                <w:sz w:val="22"/>
                <w:szCs w:val="22"/>
              </w:rPr>
            </w:pPr>
          </w:p>
        </w:tc>
        <w:tc>
          <w:tcPr>
            <w:tcW w:w="8610" w:type="dxa"/>
            <w:tcMar/>
          </w:tcPr>
          <w:p w:rsidRPr="00F8247F" w:rsidR="39C43096" w:rsidP="77C85E15" w:rsidRDefault="4FA3CEDA" w14:paraId="6D9ED69E" w14:textId="01C0920D">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Deficiency</w:t>
            </w:r>
          </w:p>
          <w:p w:rsidRPr="00F8247F" w:rsidR="39C43096" w:rsidP="77C85E15" w:rsidRDefault="4FA3CEDA" w14:paraId="6EBDFDD3" w14:textId="76CBB167">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 xml:space="preserve">A failure of a </w:t>
            </w:r>
            <w:r w:rsidRPr="00F8247F" w:rsidR="5EED6590">
              <w:rPr>
                <w:rFonts w:ascii="Arial" w:hAnsi="Arial" w:eastAsia="Arial" w:cs="Arial"/>
                <w:color w:val="000000" w:themeColor="text1"/>
                <w:sz w:val="22"/>
                <w:szCs w:val="22"/>
              </w:rPr>
              <w:t>d</w:t>
            </w:r>
            <w:r w:rsidRPr="00F8247F">
              <w:rPr>
                <w:rFonts w:ascii="Arial" w:hAnsi="Arial" w:eastAsia="Arial" w:cs="Arial"/>
                <w:color w:val="000000" w:themeColor="text1"/>
                <w:sz w:val="22"/>
                <w:szCs w:val="22"/>
              </w:rPr>
              <w:t xml:space="preserve">eliverable or </w:t>
            </w:r>
            <w:r w:rsidRPr="00F8247F" w:rsidR="5EED6590">
              <w:rPr>
                <w:rFonts w:ascii="Arial" w:hAnsi="Arial" w:eastAsia="Arial" w:cs="Arial"/>
                <w:color w:val="000000" w:themeColor="text1"/>
                <w:sz w:val="22"/>
                <w:szCs w:val="22"/>
              </w:rPr>
              <w:t>s</w:t>
            </w:r>
            <w:r w:rsidRPr="00F8247F">
              <w:rPr>
                <w:rFonts w:ascii="Arial" w:hAnsi="Arial" w:eastAsia="Arial" w:cs="Arial"/>
                <w:color w:val="000000" w:themeColor="text1"/>
                <w:sz w:val="22"/>
                <w:szCs w:val="22"/>
              </w:rPr>
              <w:t>ervice, or an omission, defect</w:t>
            </w:r>
            <w:r w:rsidRPr="00F8247F" w:rsidR="42672BCA">
              <w:rPr>
                <w:rFonts w:ascii="Arial" w:hAnsi="Arial" w:eastAsia="Arial" w:cs="Arial"/>
                <w:color w:val="000000" w:themeColor="text1"/>
                <w:sz w:val="22"/>
                <w:szCs w:val="22"/>
              </w:rPr>
              <w:t>,</w:t>
            </w:r>
            <w:r w:rsidRPr="00F8247F">
              <w:rPr>
                <w:rFonts w:ascii="Arial" w:hAnsi="Arial" w:eastAsia="Arial" w:cs="Arial"/>
                <w:color w:val="000000" w:themeColor="text1"/>
                <w:sz w:val="22"/>
                <w:szCs w:val="22"/>
              </w:rPr>
              <w:t xml:space="preserve"> or </w:t>
            </w:r>
            <w:r w:rsidRPr="00F8247F" w:rsidR="2E89217A">
              <w:rPr>
                <w:rFonts w:ascii="Arial" w:hAnsi="Arial" w:eastAsia="Arial" w:cs="Arial"/>
                <w:color w:val="000000" w:themeColor="text1"/>
                <w:sz w:val="22"/>
                <w:szCs w:val="22"/>
              </w:rPr>
              <w:t xml:space="preserve">deficit </w:t>
            </w:r>
            <w:r w:rsidRPr="00F8247F">
              <w:rPr>
                <w:rFonts w:ascii="Arial" w:hAnsi="Arial" w:eastAsia="Arial" w:cs="Arial"/>
                <w:color w:val="000000" w:themeColor="text1"/>
                <w:sz w:val="22"/>
                <w:szCs w:val="22"/>
              </w:rPr>
              <w:t xml:space="preserve">in a </w:t>
            </w:r>
            <w:r w:rsidRPr="00F8247F" w:rsidR="5EED6590">
              <w:rPr>
                <w:rFonts w:ascii="Arial" w:hAnsi="Arial" w:eastAsia="Arial" w:cs="Arial"/>
                <w:color w:val="000000" w:themeColor="text1"/>
                <w:sz w:val="22"/>
                <w:szCs w:val="22"/>
              </w:rPr>
              <w:t>d</w:t>
            </w:r>
            <w:r w:rsidRPr="00F8247F">
              <w:rPr>
                <w:rFonts w:ascii="Arial" w:hAnsi="Arial" w:eastAsia="Arial" w:cs="Arial"/>
                <w:color w:val="000000" w:themeColor="text1"/>
                <w:sz w:val="22"/>
                <w:szCs w:val="22"/>
              </w:rPr>
              <w:t xml:space="preserve">eliverable or </w:t>
            </w:r>
            <w:r w:rsidRPr="00F8247F" w:rsidR="5EED6590">
              <w:rPr>
                <w:rFonts w:ascii="Arial" w:hAnsi="Arial" w:eastAsia="Arial" w:cs="Arial"/>
                <w:color w:val="000000" w:themeColor="text1"/>
                <w:sz w:val="22"/>
                <w:szCs w:val="22"/>
              </w:rPr>
              <w:t>s</w:t>
            </w:r>
            <w:r w:rsidRPr="00F8247F">
              <w:rPr>
                <w:rFonts w:ascii="Arial" w:hAnsi="Arial" w:eastAsia="Arial" w:cs="Arial"/>
                <w:color w:val="000000" w:themeColor="text1"/>
                <w:sz w:val="22"/>
                <w:szCs w:val="22"/>
              </w:rPr>
              <w:t xml:space="preserve">ervice, which causes it </w:t>
            </w:r>
            <w:r w:rsidR="000C6AB2">
              <w:rPr>
                <w:rFonts w:ascii="Arial" w:hAnsi="Arial" w:eastAsia="Arial" w:cs="Arial"/>
                <w:color w:val="000000" w:themeColor="text1"/>
                <w:sz w:val="22"/>
                <w:szCs w:val="22"/>
              </w:rPr>
              <w:t xml:space="preserve">to </w:t>
            </w:r>
            <w:r w:rsidRPr="00F8247F">
              <w:rPr>
                <w:rFonts w:ascii="Arial" w:hAnsi="Arial" w:eastAsia="Arial" w:cs="Arial"/>
                <w:color w:val="000000" w:themeColor="text1"/>
                <w:sz w:val="22"/>
                <w:szCs w:val="22"/>
              </w:rPr>
              <w:t xml:space="preserve">not conform to its </w:t>
            </w:r>
            <w:r w:rsidRPr="00F8247F" w:rsidR="5EED6590">
              <w:rPr>
                <w:rFonts w:ascii="Arial" w:hAnsi="Arial" w:eastAsia="Arial" w:cs="Arial"/>
                <w:color w:val="000000" w:themeColor="text1"/>
                <w:sz w:val="22"/>
                <w:szCs w:val="22"/>
              </w:rPr>
              <w:t>s</w:t>
            </w:r>
            <w:r w:rsidRPr="00F8247F">
              <w:rPr>
                <w:rFonts w:ascii="Arial" w:hAnsi="Arial" w:eastAsia="Arial" w:cs="Arial"/>
                <w:color w:val="000000" w:themeColor="text1"/>
                <w:sz w:val="22"/>
                <w:szCs w:val="22"/>
              </w:rPr>
              <w:t>pecifications.</w:t>
            </w:r>
          </w:p>
          <w:p w:rsidRPr="00F8247F" w:rsidR="00AB2AA1" w:rsidP="77C85E15" w:rsidRDefault="00AB2AA1" w14:paraId="36BB7E4C" w14:textId="2D97A940">
            <w:pPr>
              <w:rPr>
                <w:rFonts w:ascii="Arial" w:hAnsi="Arial" w:eastAsia="Arial" w:cs="Arial"/>
                <w:color w:val="000000" w:themeColor="text1"/>
                <w:sz w:val="22"/>
                <w:szCs w:val="22"/>
              </w:rPr>
            </w:pPr>
          </w:p>
        </w:tc>
      </w:tr>
      <w:tr w:rsidRPr="00F8247F" w:rsidR="00C4301D" w:rsidTr="49F61D56" w14:paraId="6C63BF2C" w14:textId="77777777">
        <w:trPr>
          <w:cantSplit/>
          <w:trHeight w:val="960"/>
        </w:trPr>
        <w:tc>
          <w:tcPr>
            <w:tcW w:w="750" w:type="dxa"/>
            <w:tcMar/>
          </w:tcPr>
          <w:p w:rsidRPr="00F8247F" w:rsidR="60C2C8C5" w:rsidP="77C85E15" w:rsidRDefault="60C2C8C5" w14:paraId="3DC0C605" w14:textId="3A9E4AD7">
            <w:pPr>
              <w:rPr>
                <w:rFonts w:ascii="Arial" w:hAnsi="Arial" w:eastAsia="Arial" w:cs="Arial"/>
                <w:color w:val="000000" w:themeColor="text1"/>
                <w:sz w:val="22"/>
                <w:szCs w:val="22"/>
              </w:rPr>
            </w:pPr>
          </w:p>
        </w:tc>
        <w:tc>
          <w:tcPr>
            <w:tcW w:w="8610" w:type="dxa"/>
            <w:tcMar/>
          </w:tcPr>
          <w:p w:rsidRPr="00F8247F" w:rsidR="39C43096" w:rsidP="77C85E15" w:rsidRDefault="4FA3CEDA" w14:paraId="1994E74D" w14:textId="29A2C8C7">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Deliverable(s)</w:t>
            </w:r>
          </w:p>
          <w:p w:rsidRPr="00F8247F" w:rsidR="39C43096" w:rsidP="77C85E15" w:rsidRDefault="7DD10A55" w14:paraId="722D8C3A" w14:textId="502DAE38">
            <w:pPr>
              <w:rPr>
                <w:rFonts w:ascii="Arial" w:hAnsi="Arial" w:eastAsia="Arial" w:cs="Arial"/>
                <w:color w:val="000000" w:themeColor="text1"/>
                <w:sz w:val="22"/>
                <w:szCs w:val="22"/>
              </w:rPr>
            </w:pPr>
            <w:r w:rsidRPr="6D65E3E9">
              <w:rPr>
                <w:rFonts w:ascii="Arial" w:hAnsi="Arial" w:eastAsia="Arial" w:cs="Arial"/>
                <w:color w:val="000000" w:themeColor="text1"/>
                <w:sz w:val="22"/>
                <w:szCs w:val="22"/>
              </w:rPr>
              <w:t xml:space="preserve">The </w:t>
            </w:r>
            <w:r w:rsidRPr="6D65E3E9" w:rsidR="544E1EB8">
              <w:rPr>
                <w:rFonts w:ascii="Arial" w:hAnsi="Arial" w:eastAsia="Arial" w:cs="Arial"/>
                <w:color w:val="000000" w:themeColor="text1"/>
                <w:sz w:val="22"/>
                <w:szCs w:val="22"/>
              </w:rPr>
              <w:t>Contractor’s</w:t>
            </w:r>
            <w:r w:rsidRPr="6D65E3E9">
              <w:rPr>
                <w:rFonts w:ascii="Arial" w:hAnsi="Arial" w:eastAsia="Arial" w:cs="Arial"/>
                <w:color w:val="000000" w:themeColor="text1"/>
                <w:sz w:val="22"/>
                <w:szCs w:val="22"/>
              </w:rPr>
              <w:t xml:space="preserve"> </w:t>
            </w:r>
            <w:r w:rsidRPr="6D65E3E9" w:rsidR="52298604">
              <w:rPr>
                <w:rFonts w:ascii="Arial" w:hAnsi="Arial" w:eastAsia="Arial" w:cs="Arial"/>
                <w:color w:val="000000" w:themeColor="text1"/>
                <w:sz w:val="22"/>
                <w:szCs w:val="22"/>
              </w:rPr>
              <w:t xml:space="preserve">work </w:t>
            </w:r>
            <w:r w:rsidR="00A17CC7">
              <w:rPr>
                <w:rFonts w:ascii="Arial" w:hAnsi="Arial" w:eastAsia="Arial" w:cs="Arial"/>
                <w:color w:val="000000" w:themeColor="text1"/>
                <w:sz w:val="22"/>
                <w:szCs w:val="22"/>
              </w:rPr>
              <w:t>outputs</w:t>
            </w:r>
            <w:r w:rsidRPr="6D65E3E9" w:rsidR="00A17CC7">
              <w:rPr>
                <w:rFonts w:ascii="Arial" w:hAnsi="Arial" w:eastAsia="Arial" w:cs="Arial"/>
                <w:color w:val="000000" w:themeColor="text1"/>
                <w:sz w:val="22"/>
                <w:szCs w:val="22"/>
              </w:rPr>
              <w:t xml:space="preserve"> </w:t>
            </w:r>
            <w:r w:rsidRPr="6D65E3E9">
              <w:rPr>
                <w:rFonts w:ascii="Arial" w:hAnsi="Arial" w:eastAsia="Arial" w:cs="Arial"/>
                <w:color w:val="000000" w:themeColor="text1"/>
                <w:sz w:val="22"/>
                <w:szCs w:val="22"/>
              </w:rPr>
              <w:t xml:space="preserve">which result from the </w:t>
            </w:r>
            <w:r w:rsidRPr="6D65E3E9" w:rsidR="039581EC">
              <w:rPr>
                <w:rFonts w:ascii="Arial" w:hAnsi="Arial" w:eastAsia="Arial" w:cs="Arial"/>
                <w:color w:val="000000" w:themeColor="text1"/>
                <w:sz w:val="22"/>
                <w:szCs w:val="22"/>
              </w:rPr>
              <w:t>s</w:t>
            </w:r>
            <w:r w:rsidRPr="6D65E3E9">
              <w:rPr>
                <w:rFonts w:ascii="Arial" w:hAnsi="Arial" w:eastAsia="Arial" w:cs="Arial"/>
                <w:color w:val="000000" w:themeColor="text1"/>
                <w:sz w:val="22"/>
                <w:szCs w:val="22"/>
              </w:rPr>
              <w:t>ervices</w:t>
            </w:r>
            <w:r w:rsidRPr="6D65E3E9" w:rsidR="7976FCA7">
              <w:rPr>
                <w:rFonts w:ascii="Arial" w:hAnsi="Arial" w:eastAsia="Arial" w:cs="Arial"/>
                <w:color w:val="000000" w:themeColor="text1"/>
                <w:sz w:val="22"/>
                <w:szCs w:val="22"/>
              </w:rPr>
              <w:t xml:space="preserve"> detailed in this RFP</w:t>
            </w:r>
            <w:r w:rsidRPr="6D65E3E9">
              <w:rPr>
                <w:rFonts w:ascii="Arial" w:hAnsi="Arial" w:eastAsia="Arial" w:cs="Arial"/>
                <w:color w:val="000000" w:themeColor="text1"/>
                <w:sz w:val="22"/>
                <w:szCs w:val="22"/>
              </w:rPr>
              <w:t>, and which are provided by</w:t>
            </w:r>
            <w:r w:rsidRPr="6D65E3E9" w:rsidR="3D8FB458">
              <w:rPr>
                <w:rFonts w:ascii="Arial" w:hAnsi="Arial" w:eastAsia="Arial" w:cs="Arial"/>
                <w:color w:val="000000" w:themeColor="text1"/>
                <w:sz w:val="22"/>
                <w:szCs w:val="22"/>
              </w:rPr>
              <w:t xml:space="preserve"> </w:t>
            </w:r>
            <w:r w:rsidRPr="6D65E3E9" w:rsidR="65B97863">
              <w:rPr>
                <w:rFonts w:ascii="Arial" w:hAnsi="Arial" w:eastAsia="Arial" w:cs="Arial"/>
                <w:color w:val="000000" w:themeColor="text1"/>
                <w:sz w:val="22"/>
                <w:szCs w:val="22"/>
              </w:rPr>
              <w:t xml:space="preserve">the Contractor </w:t>
            </w:r>
            <w:r w:rsidRPr="6D65E3E9">
              <w:rPr>
                <w:rFonts w:ascii="Arial" w:hAnsi="Arial" w:eastAsia="Arial" w:cs="Arial"/>
                <w:color w:val="000000" w:themeColor="text1"/>
                <w:sz w:val="22"/>
                <w:szCs w:val="22"/>
              </w:rPr>
              <w:t xml:space="preserve">during the course of </w:t>
            </w:r>
            <w:r w:rsidRPr="6D65E3E9" w:rsidR="65B97863">
              <w:rPr>
                <w:rFonts w:ascii="Arial" w:hAnsi="Arial" w:eastAsia="Arial" w:cs="Arial"/>
                <w:color w:val="000000" w:themeColor="text1"/>
                <w:sz w:val="22"/>
                <w:szCs w:val="22"/>
              </w:rPr>
              <w:t xml:space="preserve">their </w:t>
            </w:r>
            <w:r w:rsidRPr="6D65E3E9">
              <w:rPr>
                <w:rFonts w:ascii="Arial" w:hAnsi="Arial" w:eastAsia="Arial" w:cs="Arial"/>
                <w:color w:val="000000" w:themeColor="text1"/>
                <w:sz w:val="22"/>
                <w:szCs w:val="22"/>
              </w:rPr>
              <w:t>performance under this Contract</w:t>
            </w:r>
            <w:r w:rsidRPr="6D65E3E9" w:rsidR="7976FCA7">
              <w:rPr>
                <w:rFonts w:ascii="Arial" w:hAnsi="Arial" w:eastAsia="Arial" w:cs="Arial"/>
                <w:color w:val="000000" w:themeColor="text1"/>
                <w:sz w:val="22"/>
                <w:szCs w:val="22"/>
              </w:rPr>
              <w:t>,</w:t>
            </w:r>
            <w:r w:rsidRPr="6D65E3E9" w:rsidR="5CDDA1DB">
              <w:rPr>
                <w:rFonts w:ascii="Arial" w:hAnsi="Arial" w:eastAsia="Arial" w:cs="Arial"/>
                <w:color w:val="000000" w:themeColor="text1"/>
                <w:sz w:val="22"/>
                <w:szCs w:val="22"/>
              </w:rPr>
              <w:t xml:space="preserve"> to include</w:t>
            </w:r>
            <w:r w:rsidRPr="6D65E3E9" w:rsidR="7976FCA7">
              <w:rPr>
                <w:rFonts w:ascii="Arial" w:hAnsi="Arial" w:eastAsia="Arial" w:cs="Arial"/>
                <w:color w:val="000000" w:themeColor="text1"/>
                <w:sz w:val="22"/>
                <w:szCs w:val="22"/>
              </w:rPr>
              <w:t xml:space="preserve"> </w:t>
            </w:r>
            <w:r w:rsidRPr="6D65E3E9">
              <w:rPr>
                <w:rFonts w:ascii="Arial" w:hAnsi="Arial" w:eastAsia="Arial" w:cs="Arial"/>
                <w:color w:val="000000" w:themeColor="text1"/>
                <w:sz w:val="22"/>
                <w:szCs w:val="22"/>
              </w:rPr>
              <w:t xml:space="preserve">executed </w:t>
            </w:r>
            <w:r w:rsidRPr="6D65E3E9" w:rsidR="039581EC">
              <w:rPr>
                <w:rFonts w:ascii="Arial" w:hAnsi="Arial" w:eastAsia="Arial" w:cs="Arial"/>
                <w:color w:val="000000" w:themeColor="text1"/>
                <w:sz w:val="22"/>
                <w:szCs w:val="22"/>
              </w:rPr>
              <w:t>c</w:t>
            </w:r>
            <w:r w:rsidRPr="6D65E3E9">
              <w:rPr>
                <w:rFonts w:ascii="Arial" w:hAnsi="Arial" w:eastAsia="Arial" w:cs="Arial"/>
                <w:color w:val="000000" w:themeColor="text1"/>
                <w:sz w:val="22"/>
                <w:szCs w:val="22"/>
              </w:rPr>
              <w:t xml:space="preserve">hange </w:t>
            </w:r>
            <w:r w:rsidRPr="6D65E3E9" w:rsidR="039581EC">
              <w:rPr>
                <w:rFonts w:ascii="Arial" w:hAnsi="Arial" w:eastAsia="Arial" w:cs="Arial"/>
                <w:color w:val="000000" w:themeColor="text1"/>
                <w:sz w:val="22"/>
                <w:szCs w:val="22"/>
              </w:rPr>
              <w:t>r</w:t>
            </w:r>
            <w:r w:rsidRPr="6D65E3E9">
              <w:rPr>
                <w:rFonts w:ascii="Arial" w:hAnsi="Arial" w:eastAsia="Arial" w:cs="Arial"/>
                <w:color w:val="000000" w:themeColor="text1"/>
                <w:sz w:val="22"/>
                <w:szCs w:val="22"/>
              </w:rPr>
              <w:t>equests</w:t>
            </w:r>
            <w:r w:rsidRPr="6D65E3E9" w:rsidR="7976FCA7">
              <w:rPr>
                <w:rFonts w:ascii="Arial" w:hAnsi="Arial" w:eastAsia="Arial" w:cs="Arial"/>
                <w:color w:val="000000" w:themeColor="text1"/>
                <w:sz w:val="22"/>
                <w:szCs w:val="22"/>
              </w:rPr>
              <w:t>, and amendments</w:t>
            </w:r>
            <w:r w:rsidRPr="6D65E3E9">
              <w:rPr>
                <w:rFonts w:ascii="Arial" w:hAnsi="Arial" w:eastAsia="Arial" w:cs="Arial"/>
                <w:color w:val="000000" w:themeColor="text1"/>
                <w:sz w:val="22"/>
                <w:szCs w:val="22"/>
              </w:rPr>
              <w:t>.</w:t>
            </w:r>
          </w:p>
          <w:p w:rsidRPr="00F8247F" w:rsidR="00AB2AA1" w:rsidP="77C85E15" w:rsidRDefault="00AB2AA1" w14:paraId="62AD776F" w14:textId="2E44CE4C">
            <w:pPr>
              <w:rPr>
                <w:rFonts w:ascii="Arial" w:hAnsi="Arial" w:eastAsia="Arial" w:cs="Arial"/>
                <w:color w:val="000000" w:themeColor="text1"/>
                <w:sz w:val="22"/>
                <w:szCs w:val="22"/>
              </w:rPr>
            </w:pPr>
          </w:p>
        </w:tc>
      </w:tr>
      <w:tr w:rsidRPr="00F8247F" w:rsidR="00C4301D" w:rsidTr="49F61D56" w14:paraId="3E6D247A" w14:textId="77777777">
        <w:trPr>
          <w:cantSplit/>
          <w:trHeight w:val="300"/>
        </w:trPr>
        <w:tc>
          <w:tcPr>
            <w:tcW w:w="750" w:type="dxa"/>
            <w:tcMar/>
          </w:tcPr>
          <w:p w:rsidRPr="00F8247F" w:rsidR="60C2C8C5" w:rsidP="77C85E15" w:rsidRDefault="60C2C8C5" w14:paraId="0D33A493" w14:textId="5F9328D9">
            <w:pPr>
              <w:rPr>
                <w:rFonts w:ascii="Arial" w:hAnsi="Arial" w:eastAsia="Arial" w:cs="Arial"/>
                <w:color w:val="000000" w:themeColor="text1"/>
                <w:sz w:val="22"/>
                <w:szCs w:val="22"/>
              </w:rPr>
            </w:pPr>
          </w:p>
        </w:tc>
        <w:tc>
          <w:tcPr>
            <w:tcW w:w="8610" w:type="dxa"/>
            <w:tcMar/>
          </w:tcPr>
          <w:p w:rsidRPr="00F8247F" w:rsidR="39C43096" w:rsidP="77C85E15" w:rsidRDefault="4FA3CEDA" w14:paraId="22E3F34B" w14:textId="0DCC7FA5">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Deliverable Expectation Document (DED)</w:t>
            </w:r>
          </w:p>
          <w:p w:rsidR="00173534" w:rsidP="77C85E15" w:rsidRDefault="6D48C08D" w14:paraId="3947DF0D" w14:textId="0EE47575">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A d</w:t>
            </w:r>
            <w:r w:rsidRPr="00F8247F" w:rsidR="0042E99E">
              <w:rPr>
                <w:rFonts w:ascii="Arial" w:hAnsi="Arial" w:eastAsia="Arial" w:cs="Arial"/>
                <w:color w:val="000000" w:themeColor="text1"/>
                <w:sz w:val="22"/>
                <w:szCs w:val="22"/>
              </w:rPr>
              <w:t xml:space="preserve">ocument submitted by the Contractor for each deliverable, which </w:t>
            </w:r>
            <w:r w:rsidRPr="00F8247F" w:rsidR="4D5196C9">
              <w:rPr>
                <w:rFonts w:ascii="Arial" w:hAnsi="Arial" w:eastAsia="Arial" w:cs="Arial"/>
                <w:color w:val="000000" w:themeColor="text1"/>
                <w:sz w:val="22"/>
                <w:szCs w:val="22"/>
              </w:rPr>
              <w:t xml:space="preserve">must </w:t>
            </w:r>
            <w:r w:rsidRPr="00F8247F" w:rsidR="0042E99E">
              <w:rPr>
                <w:rFonts w:ascii="Arial" w:hAnsi="Arial" w:eastAsia="Arial" w:cs="Arial"/>
                <w:color w:val="000000" w:themeColor="text1"/>
                <w:sz w:val="22"/>
                <w:szCs w:val="22"/>
              </w:rPr>
              <w:t xml:space="preserve">be reviewed and approved by the Department. </w:t>
            </w:r>
            <w:r w:rsidRPr="00F8247F" w:rsidR="3AB667D8">
              <w:rPr>
                <w:rFonts w:ascii="Arial" w:hAnsi="Arial" w:eastAsia="Arial" w:cs="Arial"/>
                <w:color w:val="000000" w:themeColor="text1"/>
                <w:sz w:val="22"/>
                <w:szCs w:val="22"/>
              </w:rPr>
              <w:t xml:space="preserve">A </w:t>
            </w:r>
            <w:r w:rsidRPr="00F8247F" w:rsidR="0042E99E">
              <w:rPr>
                <w:rFonts w:ascii="Arial" w:hAnsi="Arial" w:eastAsia="Arial" w:cs="Arial"/>
                <w:color w:val="000000" w:themeColor="text1"/>
                <w:sz w:val="22"/>
                <w:szCs w:val="22"/>
              </w:rPr>
              <w:t>DED include</w:t>
            </w:r>
            <w:r w:rsidRPr="00F8247F">
              <w:rPr>
                <w:rFonts w:ascii="Arial" w:hAnsi="Arial" w:eastAsia="Arial" w:cs="Arial"/>
                <w:color w:val="000000" w:themeColor="text1"/>
                <w:sz w:val="22"/>
                <w:szCs w:val="22"/>
              </w:rPr>
              <w:t>s</w:t>
            </w:r>
            <w:r w:rsidRPr="00F8247F" w:rsidR="0042E99E">
              <w:rPr>
                <w:rFonts w:ascii="Arial" w:hAnsi="Arial" w:eastAsia="Arial" w:cs="Arial"/>
                <w:color w:val="000000" w:themeColor="text1"/>
                <w:sz w:val="22"/>
                <w:szCs w:val="22"/>
              </w:rPr>
              <w:t xml:space="preserve">, but </w:t>
            </w:r>
            <w:r w:rsidRPr="00F8247F">
              <w:rPr>
                <w:rFonts w:ascii="Arial" w:hAnsi="Arial" w:eastAsia="Arial" w:cs="Arial"/>
                <w:color w:val="000000" w:themeColor="text1"/>
                <w:sz w:val="22"/>
                <w:szCs w:val="22"/>
              </w:rPr>
              <w:t>is</w:t>
            </w:r>
            <w:r w:rsidRPr="00F8247F" w:rsidR="0042E99E">
              <w:rPr>
                <w:rFonts w:ascii="Arial" w:hAnsi="Arial" w:eastAsia="Arial" w:cs="Arial"/>
                <w:color w:val="000000" w:themeColor="text1"/>
                <w:sz w:val="22"/>
                <w:szCs w:val="22"/>
              </w:rPr>
              <w:t xml:space="preserve"> not limited to, a Table of Contents, the deliverable format, methodology for creating the deliverable, deliverable requirements, content, acceptance criteria, schedule with key dates, and key resources. The Contractor completes the deliverable according to the approved DED and submits them on the scheduled date</w:t>
            </w:r>
            <w:r w:rsidRPr="00F8247F">
              <w:rPr>
                <w:rFonts w:ascii="Arial" w:hAnsi="Arial" w:eastAsia="Arial" w:cs="Arial"/>
                <w:color w:val="000000" w:themeColor="text1"/>
                <w:sz w:val="22"/>
                <w:szCs w:val="22"/>
              </w:rPr>
              <w:t>(s)</w:t>
            </w:r>
            <w:r w:rsidRPr="00F8247F" w:rsidR="0042E99E">
              <w:rPr>
                <w:rFonts w:ascii="Arial" w:hAnsi="Arial" w:eastAsia="Arial" w:cs="Arial"/>
                <w:color w:val="000000" w:themeColor="text1"/>
                <w:sz w:val="22"/>
                <w:szCs w:val="22"/>
              </w:rPr>
              <w:t xml:space="preserve"> to the Department for review and approval.</w:t>
            </w:r>
          </w:p>
          <w:p w:rsidR="00A13BEF" w:rsidP="77C85E15" w:rsidRDefault="00A13BEF" w14:paraId="04FF6EE9" w14:textId="77777777">
            <w:pPr>
              <w:rPr>
                <w:rFonts w:ascii="Arial" w:hAnsi="Arial" w:eastAsia="Arial" w:cs="Arial"/>
                <w:color w:val="000000" w:themeColor="text1"/>
                <w:sz w:val="22"/>
                <w:szCs w:val="22"/>
              </w:rPr>
            </w:pPr>
          </w:p>
          <w:p w:rsidRPr="00A31A55" w:rsidR="00A13BEF" w:rsidP="0EBF8FFE" w:rsidRDefault="3567AD78" w14:paraId="0094FEBA" w14:textId="0CE4D6E0">
            <w:pPr>
              <w:rPr>
                <w:rFonts w:ascii="Arial" w:hAnsi="Arial" w:eastAsia="Arial" w:cs="Arial"/>
                <w:b/>
                <w:bCs/>
                <w:color w:val="000000" w:themeColor="text1"/>
                <w:sz w:val="22"/>
                <w:szCs w:val="22"/>
              </w:rPr>
            </w:pPr>
            <w:r w:rsidRPr="00A31A55">
              <w:rPr>
                <w:rFonts w:ascii="Arial" w:hAnsi="Arial" w:eastAsia="Arial" w:cs="Arial"/>
                <w:b/>
                <w:bCs/>
                <w:color w:val="000000" w:themeColor="text1"/>
                <w:sz w:val="22"/>
                <w:szCs w:val="22"/>
              </w:rPr>
              <w:t>Derived Data</w:t>
            </w:r>
          </w:p>
          <w:p w:rsidRPr="00F8247F" w:rsidR="00293B87" w:rsidP="77C85E15" w:rsidRDefault="1D60E6B5" w14:paraId="26ACFBE7" w14:textId="2657CB8E">
            <w:pPr>
              <w:rPr>
                <w:rFonts w:ascii="Arial" w:hAnsi="Arial" w:eastAsia="Arial" w:cs="Arial"/>
                <w:color w:val="000000" w:themeColor="text1"/>
                <w:sz w:val="22"/>
                <w:szCs w:val="22"/>
              </w:rPr>
            </w:pPr>
            <w:r w:rsidRPr="0EBF8FFE">
              <w:rPr>
                <w:rFonts w:ascii="Arial" w:hAnsi="Arial" w:eastAsia="Arial" w:cs="Arial"/>
                <w:color w:val="000000" w:themeColor="text1"/>
                <w:sz w:val="22"/>
                <w:szCs w:val="22"/>
              </w:rPr>
              <w:t>Data that results from a transformation or aggregation of other data (e.g., aggregative data from an analytical warehouse).</w:t>
            </w:r>
          </w:p>
          <w:p w:rsidRPr="00F8247F" w:rsidR="00A7185D" w:rsidP="00AB2AA1" w:rsidRDefault="00A7185D" w14:paraId="462AA562" w14:textId="0F8C9334">
            <w:pPr>
              <w:rPr>
                <w:rFonts w:ascii="Arial" w:hAnsi="Arial" w:eastAsia="Arial" w:cs="Arial"/>
                <w:color w:val="000000" w:themeColor="text1"/>
                <w:sz w:val="22"/>
                <w:szCs w:val="22"/>
              </w:rPr>
            </w:pPr>
          </w:p>
        </w:tc>
      </w:tr>
      <w:tr w:rsidRPr="00F8247F" w:rsidR="00F8247F" w:rsidTr="49F61D56" w14:paraId="42B5224C" w14:textId="77777777">
        <w:trPr>
          <w:cantSplit/>
          <w:trHeight w:val="300"/>
        </w:trPr>
        <w:tc>
          <w:tcPr>
            <w:tcW w:w="750" w:type="dxa"/>
            <w:tcMar/>
          </w:tcPr>
          <w:p w:rsidRPr="00F8247F" w:rsidR="00AB2AA1" w:rsidP="77C85E15" w:rsidRDefault="00AB2AA1" w14:paraId="5A07FD72" w14:textId="77777777">
            <w:pPr>
              <w:rPr>
                <w:rFonts w:ascii="Arial" w:hAnsi="Arial" w:eastAsia="Arial" w:cs="Arial"/>
                <w:b/>
                <w:bCs/>
                <w:color w:val="000000" w:themeColor="text1"/>
                <w:sz w:val="22"/>
                <w:szCs w:val="22"/>
              </w:rPr>
            </w:pPr>
          </w:p>
        </w:tc>
        <w:tc>
          <w:tcPr>
            <w:tcW w:w="8610" w:type="dxa"/>
            <w:tcMar/>
          </w:tcPr>
          <w:p w:rsidRPr="00F8247F" w:rsidR="00AB2AA1" w:rsidP="00AB2AA1" w:rsidRDefault="00AB2AA1" w14:paraId="553D577B" w14:textId="77777777">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Design, Development, and Implementation (DDI)</w:t>
            </w:r>
          </w:p>
          <w:p w:rsidR="00AB2AA1" w:rsidP="00AB2AA1" w:rsidRDefault="50678546" w14:paraId="2D51F462" w14:textId="53E6AC42">
            <w:pPr>
              <w:rPr>
                <w:rFonts w:ascii="Arial" w:hAnsi="Arial" w:eastAsia="Arial" w:cs="Arial"/>
                <w:color w:val="000000" w:themeColor="text1"/>
                <w:sz w:val="22"/>
                <w:szCs w:val="22"/>
              </w:rPr>
            </w:pPr>
            <w:r w:rsidRPr="4A3C2EB4">
              <w:rPr>
                <w:rFonts w:ascii="Arial" w:hAnsi="Arial" w:eastAsia="Arial" w:cs="Arial"/>
                <w:color w:val="000000" w:themeColor="text1"/>
                <w:sz w:val="22"/>
                <w:szCs w:val="22"/>
              </w:rPr>
              <w:t xml:space="preserve">The end-to-end system development </w:t>
            </w:r>
            <w:proofErr w:type="gramStart"/>
            <w:r w:rsidRPr="4A3C2EB4">
              <w:rPr>
                <w:rFonts w:ascii="Arial" w:hAnsi="Arial" w:eastAsia="Arial" w:cs="Arial"/>
                <w:color w:val="000000" w:themeColor="text1"/>
                <w:sz w:val="22"/>
                <w:szCs w:val="22"/>
              </w:rPr>
              <w:t>lifecycle that</w:t>
            </w:r>
            <w:proofErr w:type="gramEnd"/>
            <w:r w:rsidRPr="4A3C2EB4">
              <w:rPr>
                <w:rFonts w:ascii="Arial" w:hAnsi="Arial" w:eastAsia="Arial" w:cs="Arial"/>
                <w:color w:val="000000" w:themeColor="text1"/>
                <w:sz w:val="22"/>
                <w:szCs w:val="22"/>
              </w:rPr>
              <w:t xml:space="preserve"> encompasses the activities, artifacts, and processes involved in taking a new concept through the design, build, and rollout stages to make it production-ready and operational for its intended use.</w:t>
            </w:r>
          </w:p>
          <w:p w:rsidR="4A3C2EB4" w:rsidP="4A3C2EB4" w:rsidRDefault="4A3C2EB4" w14:paraId="78C93EF9" w14:textId="110B1CA7">
            <w:pPr>
              <w:rPr>
                <w:rFonts w:ascii="Arial" w:hAnsi="Arial" w:eastAsia="Arial" w:cs="Arial"/>
                <w:color w:val="000000" w:themeColor="text1"/>
                <w:sz w:val="22"/>
                <w:szCs w:val="22"/>
              </w:rPr>
            </w:pPr>
          </w:p>
          <w:p w:rsidR="4932F2CC" w:rsidP="4A3C2EB4" w:rsidRDefault="4932F2CC" w14:paraId="21BE1EB0" w14:textId="25CEAF36">
            <w:pPr>
              <w:rPr>
                <w:rFonts w:ascii="Arial" w:hAnsi="Arial" w:eastAsia="Arial" w:cs="Arial"/>
                <w:color w:val="000000" w:themeColor="text1"/>
                <w:sz w:val="22"/>
                <w:szCs w:val="22"/>
              </w:rPr>
            </w:pPr>
            <w:r w:rsidRPr="4A3C2EB4">
              <w:rPr>
                <w:rFonts w:ascii="Arial" w:hAnsi="Arial" w:eastAsia="Arial" w:cs="Arial"/>
                <w:b/>
                <w:bCs/>
                <w:color w:val="000000" w:themeColor="text1"/>
                <w:sz w:val="22"/>
                <w:szCs w:val="22"/>
              </w:rPr>
              <w:t>DevOps</w:t>
            </w:r>
          </w:p>
          <w:p w:rsidR="4932F2CC" w:rsidP="4A3C2EB4" w:rsidRDefault="4932F2CC" w14:paraId="2227CEDA" w14:textId="48F0E341">
            <w:pPr>
              <w:rPr>
                <w:rFonts w:ascii="Arial" w:hAnsi="Arial" w:eastAsia="Arial" w:cs="Arial"/>
                <w:sz w:val="22"/>
                <w:szCs w:val="22"/>
              </w:rPr>
            </w:pPr>
            <w:r w:rsidRPr="4A3C2EB4">
              <w:rPr>
                <w:rFonts w:ascii="Arial" w:hAnsi="Arial" w:eastAsia="Arial" w:cs="Arial"/>
                <w:sz w:val="22"/>
                <w:szCs w:val="22"/>
              </w:rPr>
              <w:t>A combination of practices, tools, and a cultural philosophy that aims to automate and integrate the processes between software development and IT teams. It emphasizes collaboration, communication, and integration between developers and operations teams throughout the software development lifecycle.</w:t>
            </w:r>
          </w:p>
          <w:p w:rsidR="00F30B92" w:rsidP="00AB2AA1" w:rsidRDefault="00F30B92" w14:paraId="028DE00B" w14:textId="77777777">
            <w:pPr>
              <w:rPr>
                <w:rFonts w:ascii="Arial" w:hAnsi="Arial" w:eastAsia="Arial" w:cs="Arial"/>
                <w:color w:val="000000" w:themeColor="text1"/>
                <w:sz w:val="22"/>
                <w:szCs w:val="22"/>
              </w:rPr>
            </w:pPr>
          </w:p>
          <w:p w:rsidR="00F30B92" w:rsidP="00AB2AA1" w:rsidRDefault="00F30B92" w14:paraId="707F967F" w14:textId="0BDE3457">
            <w:pPr>
              <w:rPr>
                <w:rFonts w:ascii="Arial" w:hAnsi="Arial" w:eastAsia="Arial" w:cs="Arial"/>
                <w:b/>
                <w:bCs/>
                <w:color w:val="000000" w:themeColor="text1"/>
                <w:sz w:val="22"/>
                <w:szCs w:val="22"/>
              </w:rPr>
            </w:pPr>
            <w:r w:rsidRPr="00F30B92">
              <w:rPr>
                <w:rFonts w:ascii="Arial" w:hAnsi="Arial" w:eastAsia="Arial" w:cs="Arial"/>
                <w:b/>
                <w:bCs/>
                <w:color w:val="000000" w:themeColor="text1"/>
                <w:sz w:val="22"/>
                <w:szCs w:val="22"/>
              </w:rPr>
              <w:t>Dry Run</w:t>
            </w:r>
          </w:p>
          <w:p w:rsidRPr="00F30B92" w:rsidR="00F30B92" w:rsidP="00AB2AA1" w:rsidRDefault="271C528C" w14:paraId="719CD9EA" w14:textId="124B2987">
            <w:pPr>
              <w:rPr>
                <w:rFonts w:ascii="Arial" w:hAnsi="Arial" w:eastAsia="Arial" w:cs="Arial"/>
                <w:color w:val="000000" w:themeColor="text1"/>
                <w:sz w:val="22"/>
                <w:szCs w:val="22"/>
              </w:rPr>
            </w:pPr>
            <w:r w:rsidRPr="6D65E3E9">
              <w:rPr>
                <w:rFonts w:ascii="Arial" w:hAnsi="Arial" w:eastAsia="Arial" w:cs="Arial"/>
                <w:color w:val="000000" w:themeColor="text1"/>
                <w:sz w:val="22"/>
                <w:szCs w:val="22"/>
              </w:rPr>
              <w:t xml:space="preserve">A dry run refers to the </w:t>
            </w:r>
            <w:r w:rsidRPr="6D65E3E9" w:rsidR="0BAA3DFB">
              <w:rPr>
                <w:rFonts w:ascii="Arial" w:hAnsi="Arial" w:eastAsia="Arial" w:cs="Arial"/>
                <w:color w:val="000000" w:themeColor="text1"/>
                <w:sz w:val="22"/>
                <w:szCs w:val="22"/>
              </w:rPr>
              <w:t>process of</w:t>
            </w:r>
            <w:r w:rsidRPr="6D65E3E9" w:rsidR="1BFB1170">
              <w:rPr>
                <w:rFonts w:ascii="Arial" w:hAnsi="Arial" w:eastAsia="Arial" w:cs="Arial"/>
                <w:color w:val="000000" w:themeColor="text1"/>
                <w:sz w:val="22"/>
                <w:szCs w:val="22"/>
              </w:rPr>
              <w:t xml:space="preserve"> ver</w:t>
            </w:r>
            <w:r w:rsidRPr="6D65E3E9" w:rsidR="269405D2">
              <w:rPr>
                <w:rFonts w:ascii="Arial" w:hAnsi="Arial" w:eastAsia="Arial" w:cs="Arial"/>
                <w:color w:val="000000" w:themeColor="text1"/>
                <w:sz w:val="22"/>
                <w:szCs w:val="22"/>
              </w:rPr>
              <w:t>if</w:t>
            </w:r>
            <w:r w:rsidRPr="6D65E3E9" w:rsidR="1BFB1170">
              <w:rPr>
                <w:rFonts w:ascii="Arial" w:hAnsi="Arial" w:eastAsia="Arial" w:cs="Arial"/>
                <w:color w:val="000000" w:themeColor="text1"/>
                <w:sz w:val="22"/>
                <w:szCs w:val="22"/>
              </w:rPr>
              <w:t>ying</w:t>
            </w:r>
            <w:r w:rsidRPr="6D65E3E9">
              <w:rPr>
                <w:rFonts w:ascii="Arial" w:hAnsi="Arial" w:eastAsia="Arial" w:cs="Arial"/>
                <w:color w:val="000000" w:themeColor="text1"/>
                <w:sz w:val="22"/>
                <w:szCs w:val="22"/>
              </w:rPr>
              <w:t xml:space="preserve"> the behavior and logic of software code to operate as expected under specified conditions</w:t>
            </w:r>
            <w:r w:rsidRPr="6D65E3E9" w:rsidR="269405D2">
              <w:rPr>
                <w:rFonts w:ascii="Arial" w:hAnsi="Arial" w:eastAsia="Arial" w:cs="Arial"/>
                <w:color w:val="000000" w:themeColor="text1"/>
                <w:sz w:val="22"/>
                <w:szCs w:val="22"/>
              </w:rPr>
              <w:t xml:space="preserve"> in a non-production environment</w:t>
            </w:r>
            <w:r w:rsidRPr="6D65E3E9">
              <w:rPr>
                <w:rFonts w:ascii="Arial" w:hAnsi="Arial" w:eastAsia="Arial" w:cs="Arial"/>
                <w:color w:val="000000" w:themeColor="text1"/>
                <w:sz w:val="22"/>
                <w:szCs w:val="22"/>
              </w:rPr>
              <w:t xml:space="preserve">. During a dry run, developers and testers can identify and correct errors or inefficiencies in the code, ensuring that the software will function correctly with it </w:t>
            </w:r>
            <w:r w:rsidR="00057E4D">
              <w:rPr>
                <w:rFonts w:ascii="Arial" w:hAnsi="Arial" w:eastAsia="Arial" w:cs="Arial"/>
                <w:color w:val="000000" w:themeColor="text1"/>
                <w:sz w:val="22"/>
                <w:szCs w:val="22"/>
              </w:rPr>
              <w:t>as</w:t>
            </w:r>
            <w:r w:rsidRPr="6D65E3E9" w:rsidR="00057E4D">
              <w:rPr>
                <w:rFonts w:ascii="Arial" w:hAnsi="Arial" w:eastAsia="Arial" w:cs="Arial"/>
                <w:color w:val="000000" w:themeColor="text1"/>
                <w:sz w:val="22"/>
                <w:szCs w:val="22"/>
              </w:rPr>
              <w:t xml:space="preserve"> </w:t>
            </w:r>
            <w:r w:rsidRPr="6D65E3E9">
              <w:rPr>
                <w:rFonts w:ascii="Arial" w:hAnsi="Arial" w:eastAsia="Arial" w:cs="Arial"/>
                <w:color w:val="000000" w:themeColor="text1"/>
                <w:sz w:val="22"/>
                <w:szCs w:val="22"/>
              </w:rPr>
              <w:t xml:space="preserve">released or deployed to production. </w:t>
            </w:r>
          </w:p>
          <w:p w:rsidRPr="00F8247F" w:rsidR="00AB2AA1" w:rsidP="77C85E15" w:rsidRDefault="00AB2AA1" w14:paraId="7F92EDAE" w14:textId="77777777">
            <w:pPr>
              <w:rPr>
                <w:rFonts w:ascii="Arial" w:hAnsi="Arial" w:eastAsia="Arial" w:cs="Arial"/>
                <w:b/>
                <w:bCs/>
                <w:color w:val="000000" w:themeColor="text1"/>
                <w:sz w:val="22"/>
                <w:szCs w:val="22"/>
              </w:rPr>
            </w:pPr>
          </w:p>
        </w:tc>
      </w:tr>
      <w:tr w:rsidRPr="00F8247F" w:rsidR="00C4301D" w:rsidTr="49F61D56" w14:paraId="6F15B870" w14:textId="77777777">
        <w:trPr>
          <w:cantSplit/>
          <w:trHeight w:val="300"/>
        </w:trPr>
        <w:tc>
          <w:tcPr>
            <w:tcW w:w="750" w:type="dxa"/>
            <w:tcMar/>
          </w:tcPr>
          <w:p w:rsidRPr="00F8247F" w:rsidR="39C43096" w:rsidP="00E73F5D" w:rsidRDefault="4FA3CEDA" w14:paraId="0C7A02B5" w14:textId="11726E89">
            <w:pPr>
              <w:keepNext/>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E</w:t>
            </w:r>
          </w:p>
        </w:tc>
        <w:tc>
          <w:tcPr>
            <w:tcW w:w="8610" w:type="dxa"/>
            <w:tcMar/>
          </w:tcPr>
          <w:p w:rsidRPr="00F8247F" w:rsidR="60C2C8C5" w:rsidP="77C85E15" w:rsidRDefault="60C2C8C5" w14:paraId="4F64B667" w14:textId="42E916E8">
            <w:pPr>
              <w:rPr>
                <w:rFonts w:ascii="Arial" w:hAnsi="Arial" w:eastAsia="Arial" w:cs="Arial"/>
                <w:b/>
                <w:bCs/>
                <w:color w:val="000000" w:themeColor="text1"/>
                <w:sz w:val="22"/>
                <w:szCs w:val="22"/>
              </w:rPr>
            </w:pPr>
          </w:p>
        </w:tc>
      </w:tr>
      <w:tr w:rsidRPr="00F8247F" w:rsidR="005468FD" w:rsidTr="49F61D56" w14:paraId="1D350C4D" w14:textId="77777777">
        <w:trPr>
          <w:cantSplit/>
          <w:trHeight w:val="300"/>
        </w:trPr>
        <w:tc>
          <w:tcPr>
            <w:tcW w:w="750" w:type="dxa"/>
            <w:tcMar/>
          </w:tcPr>
          <w:p w:rsidRPr="00F8247F" w:rsidR="005468FD" w:rsidP="77C85E15" w:rsidRDefault="005468FD" w14:paraId="2C3560B4" w14:textId="77777777">
            <w:pPr>
              <w:rPr>
                <w:rFonts w:ascii="Arial" w:hAnsi="Arial" w:eastAsia="Arial" w:cs="Arial"/>
                <w:color w:val="000000" w:themeColor="text1"/>
                <w:sz w:val="22"/>
                <w:szCs w:val="22"/>
              </w:rPr>
            </w:pPr>
          </w:p>
        </w:tc>
        <w:tc>
          <w:tcPr>
            <w:tcW w:w="8610" w:type="dxa"/>
            <w:tcMar/>
          </w:tcPr>
          <w:p w:rsidRPr="00F8247F" w:rsidR="005468FD" w:rsidP="77C85E15" w:rsidRDefault="005468FD" w14:paraId="6DCE6F60" w14:textId="77777777">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eMedNY</w:t>
            </w:r>
          </w:p>
          <w:p w:rsidRPr="00F8247F" w:rsidR="006E322E" w:rsidP="77C85E15" w:rsidRDefault="006E1A18" w14:paraId="55D27E85" w14:textId="32D573D2">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 xml:space="preserve">New York’s MMIS. For the purposes of this RFP, the terms “eMedNY” and “MMIS” are interchangeable. </w:t>
            </w:r>
          </w:p>
          <w:p w:rsidRPr="00F8247F" w:rsidR="006E1A18" w:rsidP="77C85E15" w:rsidRDefault="006E1A18" w14:paraId="16CBA2E6" w14:textId="0828F83B">
            <w:pPr>
              <w:rPr>
                <w:rFonts w:ascii="Arial" w:hAnsi="Arial" w:eastAsia="Arial" w:cs="Arial"/>
                <w:color w:val="000000" w:themeColor="text1"/>
                <w:sz w:val="22"/>
                <w:szCs w:val="22"/>
              </w:rPr>
            </w:pPr>
          </w:p>
        </w:tc>
      </w:tr>
      <w:tr w:rsidRPr="00F8247F" w:rsidR="00BD792F" w:rsidTr="49F61D56" w14:paraId="28F7152F" w14:textId="77777777">
        <w:trPr>
          <w:cantSplit/>
          <w:trHeight w:val="300"/>
        </w:trPr>
        <w:tc>
          <w:tcPr>
            <w:tcW w:w="750" w:type="dxa"/>
            <w:tcMar/>
          </w:tcPr>
          <w:p w:rsidRPr="00F8247F" w:rsidR="60C2C8C5" w:rsidP="77C85E15" w:rsidRDefault="60C2C8C5" w14:paraId="2C2AA783" w14:textId="2FE2DD57">
            <w:pPr>
              <w:rPr>
                <w:rFonts w:ascii="Arial" w:hAnsi="Arial" w:eastAsia="Arial" w:cs="Arial"/>
                <w:color w:val="000000" w:themeColor="text1"/>
                <w:sz w:val="22"/>
                <w:szCs w:val="22"/>
              </w:rPr>
            </w:pPr>
          </w:p>
        </w:tc>
        <w:tc>
          <w:tcPr>
            <w:tcW w:w="8610" w:type="dxa"/>
            <w:tcMar/>
          </w:tcPr>
          <w:p w:rsidRPr="00F8247F" w:rsidR="00C64D83" w:rsidP="77C85E15" w:rsidRDefault="4F0D300A" w14:paraId="0631DE9F" w14:textId="77777777">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Enhancements</w:t>
            </w:r>
          </w:p>
          <w:p w:rsidRPr="00F8247F" w:rsidR="00C05839" w:rsidP="77C85E15" w:rsidRDefault="0C36B54C" w14:paraId="4AAD2E4A" w14:textId="2D6499FD">
            <w:pPr>
              <w:rPr>
                <w:rFonts w:ascii="Arial" w:hAnsi="Arial" w:eastAsia="Arial" w:cs="Arial"/>
                <w:color w:val="000000" w:themeColor="text1"/>
                <w:sz w:val="22"/>
                <w:szCs w:val="22"/>
              </w:rPr>
            </w:pPr>
            <w:r w:rsidRPr="6D65E3E9">
              <w:rPr>
                <w:rFonts w:ascii="Arial" w:hAnsi="Arial" w:eastAsia="Arial" w:cs="Arial"/>
                <w:color w:val="000000" w:themeColor="text1"/>
                <w:sz w:val="22"/>
                <w:szCs w:val="22"/>
              </w:rPr>
              <w:t>T</w:t>
            </w:r>
            <w:r w:rsidRPr="6D65E3E9" w:rsidR="49EFE5EE">
              <w:rPr>
                <w:rFonts w:ascii="Arial" w:hAnsi="Arial" w:eastAsia="Arial" w:cs="Arial"/>
                <w:color w:val="000000" w:themeColor="text1"/>
                <w:sz w:val="22"/>
                <w:szCs w:val="22"/>
              </w:rPr>
              <w:t>he</w:t>
            </w:r>
            <w:r w:rsidRPr="6D65E3E9" w:rsidR="73570FF3">
              <w:rPr>
                <w:rFonts w:ascii="Arial" w:hAnsi="Arial" w:eastAsia="Arial" w:cs="Arial"/>
                <w:color w:val="000000" w:themeColor="text1"/>
                <w:sz w:val="22"/>
                <w:szCs w:val="22"/>
              </w:rPr>
              <w:t xml:space="preserve"> modification, upgrade, and/or customization of components, elements, or features of the </w:t>
            </w:r>
            <w:r w:rsidRPr="6D65E3E9" w:rsidR="0AF463FA">
              <w:rPr>
                <w:rFonts w:ascii="Arial" w:hAnsi="Arial" w:eastAsia="Arial" w:cs="Arial"/>
                <w:color w:val="000000" w:themeColor="text1"/>
                <w:sz w:val="22"/>
                <w:szCs w:val="22"/>
              </w:rPr>
              <w:t>Converged E&amp;E System</w:t>
            </w:r>
            <w:r w:rsidRPr="6D65E3E9" w:rsidR="1C5B83C2">
              <w:rPr>
                <w:rFonts w:ascii="Arial" w:hAnsi="Arial" w:eastAsia="Arial" w:cs="Arial"/>
                <w:color w:val="000000" w:themeColor="text1"/>
                <w:sz w:val="22"/>
                <w:szCs w:val="22"/>
              </w:rPr>
              <w:t xml:space="preserve"> </w:t>
            </w:r>
            <w:r w:rsidRPr="6D65E3E9" w:rsidR="5F5A636E">
              <w:rPr>
                <w:rFonts w:ascii="Arial" w:hAnsi="Arial" w:eastAsia="Arial" w:cs="Arial"/>
                <w:color w:val="000000" w:themeColor="text1"/>
                <w:sz w:val="22"/>
                <w:szCs w:val="22"/>
              </w:rPr>
              <w:t>to maintain technology currency and meet customer needs.</w:t>
            </w:r>
            <w:r w:rsidRPr="6D65E3E9" w:rsidR="7F462E09">
              <w:rPr>
                <w:rFonts w:ascii="Arial" w:hAnsi="Arial" w:eastAsia="Arial" w:cs="Arial"/>
                <w:color w:val="000000" w:themeColor="text1"/>
                <w:sz w:val="22"/>
                <w:szCs w:val="22"/>
              </w:rPr>
              <w:t xml:space="preserve"> The scope for </w:t>
            </w:r>
            <w:r w:rsidR="00D372E2">
              <w:rPr>
                <w:rFonts w:ascii="Arial" w:hAnsi="Arial" w:eastAsia="Arial" w:cs="Arial"/>
                <w:color w:val="000000" w:themeColor="text1"/>
                <w:sz w:val="22"/>
                <w:szCs w:val="22"/>
              </w:rPr>
              <w:t>E</w:t>
            </w:r>
            <w:r w:rsidRPr="6D65E3E9" w:rsidR="00D372E2">
              <w:rPr>
                <w:rFonts w:ascii="Arial" w:hAnsi="Arial" w:eastAsia="Arial" w:cs="Arial"/>
                <w:color w:val="000000" w:themeColor="text1"/>
                <w:sz w:val="22"/>
                <w:szCs w:val="22"/>
              </w:rPr>
              <w:t xml:space="preserve">nhancements </w:t>
            </w:r>
            <w:r w:rsidRPr="6D65E3E9" w:rsidR="7F462E09">
              <w:rPr>
                <w:rFonts w:ascii="Arial" w:hAnsi="Arial" w:eastAsia="Arial" w:cs="Arial"/>
                <w:color w:val="000000" w:themeColor="text1"/>
                <w:sz w:val="22"/>
                <w:szCs w:val="22"/>
              </w:rPr>
              <w:t>does not include correction of previously released functionality that results in problems, incidents, or known errors</w:t>
            </w:r>
            <w:r w:rsidRPr="6D65E3E9" w:rsidR="5F5A636E">
              <w:rPr>
                <w:rFonts w:ascii="Arial" w:hAnsi="Arial" w:eastAsia="Arial" w:cs="Arial"/>
                <w:color w:val="000000" w:themeColor="text1"/>
                <w:sz w:val="22"/>
                <w:szCs w:val="22"/>
              </w:rPr>
              <w:t>.</w:t>
            </w:r>
            <w:r w:rsidRPr="6D65E3E9" w:rsidR="1C5B83C2">
              <w:rPr>
                <w:rFonts w:ascii="Arial" w:hAnsi="Arial" w:eastAsia="Arial" w:cs="Arial"/>
                <w:color w:val="000000" w:themeColor="text1"/>
                <w:sz w:val="22"/>
                <w:szCs w:val="22"/>
              </w:rPr>
              <w:t xml:space="preserve"> </w:t>
            </w:r>
          </w:p>
          <w:p w:rsidRPr="00F8247F" w:rsidR="00470454" w:rsidP="77C85E15" w:rsidRDefault="00470454" w14:paraId="17A65354" w14:textId="77777777">
            <w:pPr>
              <w:rPr>
                <w:rFonts w:ascii="Arial" w:hAnsi="Arial" w:eastAsia="Arial" w:cs="Arial"/>
                <w:color w:val="000000" w:themeColor="text1"/>
                <w:sz w:val="22"/>
                <w:szCs w:val="22"/>
              </w:rPr>
            </w:pPr>
          </w:p>
          <w:p w:rsidRPr="00F8247F" w:rsidR="00C64D83" w:rsidP="77C85E15" w:rsidRDefault="73570FF3" w14:paraId="4D1FFC45" w14:textId="03CA124D">
            <w:pPr>
              <w:rPr>
                <w:rFonts w:ascii="Arial" w:hAnsi="Arial" w:eastAsia="Arial" w:cs="Arial"/>
                <w:color w:val="000000" w:themeColor="text1"/>
                <w:sz w:val="22"/>
                <w:szCs w:val="22"/>
              </w:rPr>
            </w:pPr>
            <w:r w:rsidRPr="6D65E3E9">
              <w:rPr>
                <w:rFonts w:ascii="Arial" w:hAnsi="Arial" w:eastAsia="Arial" w:cs="Arial"/>
                <w:color w:val="000000" w:themeColor="text1"/>
                <w:sz w:val="22"/>
                <w:szCs w:val="22"/>
              </w:rPr>
              <w:t xml:space="preserve">Please note: </w:t>
            </w:r>
            <w:r w:rsidRPr="6D65E3E9" w:rsidR="5E8AD002">
              <w:rPr>
                <w:rFonts w:ascii="Arial" w:hAnsi="Arial" w:eastAsia="Arial" w:cs="Arial"/>
                <w:color w:val="000000" w:themeColor="text1"/>
                <w:sz w:val="22"/>
                <w:szCs w:val="22"/>
              </w:rPr>
              <w:t xml:space="preserve">Every Enhancement scope of work identified </w:t>
            </w:r>
            <w:r w:rsidRPr="6D65E3E9" w:rsidR="025D4E01">
              <w:rPr>
                <w:rFonts w:ascii="Arial" w:hAnsi="Arial" w:eastAsia="Arial" w:cs="Arial"/>
                <w:color w:val="000000" w:themeColor="text1"/>
                <w:sz w:val="22"/>
                <w:szCs w:val="22"/>
              </w:rPr>
              <w:t xml:space="preserve">must </w:t>
            </w:r>
            <w:r w:rsidRPr="6D65E3E9" w:rsidR="5E8AD002">
              <w:rPr>
                <w:rFonts w:ascii="Arial" w:hAnsi="Arial" w:eastAsia="Arial" w:cs="Arial"/>
                <w:color w:val="000000" w:themeColor="text1"/>
                <w:sz w:val="22"/>
                <w:szCs w:val="22"/>
              </w:rPr>
              <w:t xml:space="preserve">result in a development and execution of a Task Order, as per </w:t>
            </w:r>
            <w:r w:rsidRPr="00C858C6" w:rsidR="5E8AD002">
              <w:rPr>
                <w:rFonts w:ascii="Arial" w:hAnsi="Arial" w:eastAsia="Arial" w:cs="Arial"/>
                <w:b/>
                <w:bCs/>
                <w:color w:val="000000" w:themeColor="text1"/>
                <w:sz w:val="22"/>
                <w:szCs w:val="22"/>
                <w:highlight w:val="yellow"/>
              </w:rPr>
              <w:t xml:space="preserve">Section </w:t>
            </w:r>
            <w:r w:rsidRPr="6D65E3E9" w:rsidR="34BF4CB2">
              <w:rPr>
                <w:rFonts w:ascii="Arial" w:hAnsi="Arial" w:eastAsia="Arial" w:cs="Arial"/>
                <w:b/>
                <w:bCs/>
                <w:color w:val="000000" w:themeColor="text1"/>
                <w:sz w:val="22"/>
                <w:szCs w:val="22"/>
                <w:highlight w:val="yellow"/>
              </w:rPr>
              <w:t>XX</w:t>
            </w:r>
            <w:r w:rsidRPr="00C858C6" w:rsidR="575FFB79">
              <w:rPr>
                <w:rFonts w:ascii="Arial" w:hAnsi="Arial" w:eastAsia="Arial" w:cs="Arial"/>
                <w:b/>
                <w:bCs/>
                <w:color w:val="000000" w:themeColor="text1"/>
                <w:sz w:val="22"/>
                <w:szCs w:val="22"/>
                <w:highlight w:val="yellow"/>
              </w:rPr>
              <w:t xml:space="preserve"> – Enhancements.</w:t>
            </w:r>
            <w:r w:rsidRPr="6D65E3E9" w:rsidR="575FFB79">
              <w:rPr>
                <w:rFonts w:ascii="Arial" w:hAnsi="Arial" w:eastAsia="Arial" w:cs="Arial"/>
                <w:color w:val="000000" w:themeColor="text1"/>
                <w:sz w:val="22"/>
                <w:szCs w:val="22"/>
              </w:rPr>
              <w:t xml:space="preserve"> </w:t>
            </w:r>
          </w:p>
          <w:p w:rsidRPr="00F8247F" w:rsidR="5B2A84E4" w:rsidP="77C85E15" w:rsidRDefault="5B2A84E4" w14:paraId="68217DA5" w14:textId="17DC6E51">
            <w:pPr>
              <w:rPr>
                <w:rFonts w:ascii="Arial" w:hAnsi="Arial" w:eastAsia="Arial" w:cs="Arial"/>
                <w:color w:val="000000" w:themeColor="text1"/>
                <w:sz w:val="22"/>
                <w:szCs w:val="22"/>
              </w:rPr>
            </w:pPr>
          </w:p>
        </w:tc>
      </w:tr>
      <w:tr w:rsidRPr="00F8247F" w:rsidR="00043638" w:rsidTr="49F61D56" w14:paraId="52BA7045" w14:textId="77777777">
        <w:trPr>
          <w:cantSplit/>
          <w:trHeight w:val="300"/>
        </w:trPr>
        <w:tc>
          <w:tcPr>
            <w:tcW w:w="750" w:type="dxa"/>
            <w:tcMar/>
          </w:tcPr>
          <w:p w:rsidRPr="00F8247F" w:rsidR="00043638" w:rsidP="77C85E15" w:rsidRDefault="00043638" w14:paraId="7FE0B0C2" w14:textId="77777777">
            <w:pPr>
              <w:rPr>
                <w:rFonts w:ascii="Arial" w:hAnsi="Arial" w:eastAsia="Arial" w:cs="Arial"/>
                <w:color w:val="000000" w:themeColor="text1"/>
                <w:sz w:val="22"/>
                <w:szCs w:val="22"/>
              </w:rPr>
            </w:pPr>
          </w:p>
        </w:tc>
        <w:tc>
          <w:tcPr>
            <w:tcW w:w="8610" w:type="dxa"/>
            <w:tcMar/>
          </w:tcPr>
          <w:p w:rsidRPr="00F8247F" w:rsidR="00043638" w:rsidP="77C85E15" w:rsidRDefault="00043638" w14:paraId="7D857F01" w14:textId="6BB9796A">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 xml:space="preserve">Enterprise Shared Services </w:t>
            </w:r>
            <w:r w:rsidR="009A6C24">
              <w:rPr>
                <w:rFonts w:ascii="Arial" w:hAnsi="Arial" w:eastAsia="Arial" w:cs="Arial"/>
                <w:b/>
                <w:bCs/>
                <w:color w:val="000000" w:themeColor="text1"/>
                <w:sz w:val="22"/>
                <w:szCs w:val="22"/>
              </w:rPr>
              <w:t>(ESS)</w:t>
            </w:r>
          </w:p>
          <w:p w:rsidR="00043638" w:rsidP="77C85E15" w:rsidRDefault="00422B34" w14:paraId="75C8EADD" w14:textId="7A3810FF">
            <w:pPr>
              <w:rPr>
                <w:rFonts w:ascii="Arial" w:hAnsi="Arial" w:eastAsia="Arial" w:cs="Arial"/>
                <w:color w:val="000000" w:themeColor="text1"/>
                <w:sz w:val="22"/>
                <w:szCs w:val="22"/>
              </w:rPr>
            </w:pPr>
            <w:r>
              <w:rPr>
                <w:rFonts w:ascii="Arial" w:hAnsi="Arial" w:eastAsia="Arial" w:cs="Arial"/>
                <w:color w:val="000000" w:themeColor="text1"/>
                <w:sz w:val="22"/>
                <w:szCs w:val="22"/>
              </w:rPr>
              <w:t>S</w:t>
            </w:r>
            <w:r w:rsidRPr="00A1308B" w:rsidR="00A1308B">
              <w:rPr>
                <w:rFonts w:ascii="Arial" w:hAnsi="Arial" w:eastAsia="Arial" w:cs="Arial"/>
                <w:color w:val="000000" w:themeColor="text1"/>
                <w:sz w:val="22"/>
                <w:szCs w:val="22"/>
              </w:rPr>
              <w:t>olution</w:t>
            </w:r>
            <w:r>
              <w:rPr>
                <w:rFonts w:ascii="Arial" w:hAnsi="Arial" w:eastAsia="Arial" w:cs="Arial"/>
                <w:color w:val="000000" w:themeColor="text1"/>
                <w:sz w:val="22"/>
                <w:szCs w:val="22"/>
              </w:rPr>
              <w:t>s</w:t>
            </w:r>
            <w:r w:rsidRPr="00A1308B" w:rsidR="00A1308B">
              <w:rPr>
                <w:rFonts w:ascii="Arial" w:hAnsi="Arial" w:eastAsia="Arial" w:cs="Arial"/>
                <w:color w:val="000000" w:themeColor="text1"/>
                <w:sz w:val="22"/>
                <w:szCs w:val="22"/>
              </w:rPr>
              <w:t>/component</w:t>
            </w:r>
            <w:r>
              <w:rPr>
                <w:rFonts w:ascii="Arial" w:hAnsi="Arial" w:eastAsia="Arial" w:cs="Arial"/>
                <w:color w:val="000000" w:themeColor="text1"/>
                <w:sz w:val="22"/>
                <w:szCs w:val="22"/>
              </w:rPr>
              <w:t>s</w:t>
            </w:r>
            <w:r w:rsidRPr="00A1308B" w:rsidR="00A1308B">
              <w:rPr>
                <w:rFonts w:ascii="Arial" w:hAnsi="Arial" w:eastAsia="Arial" w:cs="Arial"/>
                <w:color w:val="000000" w:themeColor="text1"/>
                <w:sz w:val="22"/>
                <w:szCs w:val="22"/>
              </w:rPr>
              <w:t xml:space="preserve"> that centralize business functions across the MES and standardize how similar functions leverage common technical system capabilities. By eliminating redundant system capabilities, ESS improve efficiency and reduce costs. E</w:t>
            </w:r>
            <w:r w:rsidR="00E245B3">
              <w:rPr>
                <w:rFonts w:ascii="Arial" w:hAnsi="Arial" w:eastAsia="Arial" w:cs="Arial"/>
                <w:color w:val="000000" w:themeColor="text1"/>
                <w:sz w:val="22"/>
                <w:szCs w:val="22"/>
              </w:rPr>
              <w:t>SS e</w:t>
            </w:r>
            <w:r w:rsidRPr="00A1308B" w:rsidR="00A1308B">
              <w:rPr>
                <w:rFonts w:ascii="Arial" w:hAnsi="Arial" w:eastAsia="Arial" w:cs="Arial"/>
                <w:color w:val="000000" w:themeColor="text1"/>
                <w:sz w:val="22"/>
                <w:szCs w:val="22"/>
              </w:rPr>
              <w:t xml:space="preserve">xamples include content and document management, identity and access management, </w:t>
            </w:r>
            <w:r w:rsidR="008365A7">
              <w:rPr>
                <w:rFonts w:ascii="Arial" w:hAnsi="Arial" w:eastAsia="Arial" w:cs="Arial"/>
                <w:color w:val="000000" w:themeColor="text1"/>
                <w:sz w:val="22"/>
                <w:szCs w:val="22"/>
              </w:rPr>
              <w:t xml:space="preserve">and </w:t>
            </w:r>
            <w:r w:rsidRPr="00A1308B" w:rsidR="00A1308B">
              <w:rPr>
                <w:rFonts w:ascii="Arial" w:hAnsi="Arial" w:eastAsia="Arial" w:cs="Arial"/>
                <w:color w:val="000000" w:themeColor="text1"/>
                <w:sz w:val="22"/>
                <w:szCs w:val="22"/>
              </w:rPr>
              <w:t>customer communications management.</w:t>
            </w:r>
          </w:p>
          <w:p w:rsidRPr="00F8247F" w:rsidR="00826E25" w:rsidP="77C85E15" w:rsidRDefault="00826E25" w14:paraId="69EA0B25" w14:textId="202AD532">
            <w:pPr>
              <w:rPr>
                <w:rFonts w:ascii="Arial" w:hAnsi="Arial" w:eastAsia="Arial" w:cs="Arial"/>
                <w:color w:val="000000" w:themeColor="text1"/>
                <w:sz w:val="22"/>
                <w:szCs w:val="22"/>
              </w:rPr>
            </w:pPr>
          </w:p>
        </w:tc>
      </w:tr>
      <w:tr w:rsidRPr="00F8247F" w:rsidR="00C4301D" w:rsidTr="49F61D56" w14:paraId="7A391333" w14:textId="77777777">
        <w:trPr>
          <w:cantSplit/>
          <w:trHeight w:val="300"/>
        </w:trPr>
        <w:tc>
          <w:tcPr>
            <w:tcW w:w="750" w:type="dxa"/>
            <w:tcMar/>
          </w:tcPr>
          <w:p w:rsidRPr="00F8247F" w:rsidR="5B2A84E4" w:rsidP="00E73F5D" w:rsidRDefault="75EE22E2" w14:paraId="6B996452" w14:textId="281F7FBA">
            <w:pPr>
              <w:keepNext/>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F</w:t>
            </w:r>
          </w:p>
        </w:tc>
        <w:tc>
          <w:tcPr>
            <w:tcW w:w="8610" w:type="dxa"/>
            <w:tcMar/>
          </w:tcPr>
          <w:p w:rsidRPr="00F8247F" w:rsidR="60C2C8C5" w:rsidP="77C85E15" w:rsidRDefault="60C2C8C5" w14:paraId="102610FF" w14:textId="443EFFDA">
            <w:pPr>
              <w:rPr>
                <w:rFonts w:ascii="Arial" w:hAnsi="Arial" w:eastAsia="Arial" w:cs="Arial"/>
                <w:b/>
                <w:bCs/>
                <w:color w:val="000000" w:themeColor="text1"/>
                <w:sz w:val="22"/>
                <w:szCs w:val="22"/>
              </w:rPr>
            </w:pPr>
          </w:p>
        </w:tc>
      </w:tr>
      <w:tr w:rsidRPr="00F8247F" w:rsidR="00C4301D" w:rsidTr="49F61D56" w14:paraId="1A2C3E41" w14:textId="77777777">
        <w:trPr>
          <w:cantSplit/>
          <w:trHeight w:val="300"/>
        </w:trPr>
        <w:tc>
          <w:tcPr>
            <w:tcW w:w="750" w:type="dxa"/>
            <w:tcMar/>
          </w:tcPr>
          <w:p w:rsidRPr="00F8247F" w:rsidR="60C2C8C5" w:rsidP="77C85E15" w:rsidRDefault="60C2C8C5" w14:paraId="1F37D204" w14:textId="4A834D30">
            <w:pPr>
              <w:rPr>
                <w:rFonts w:ascii="Arial" w:hAnsi="Arial" w:eastAsia="Arial" w:cs="Arial"/>
                <w:color w:val="000000" w:themeColor="text1"/>
                <w:sz w:val="22"/>
                <w:szCs w:val="22"/>
              </w:rPr>
            </w:pPr>
          </w:p>
        </w:tc>
        <w:tc>
          <w:tcPr>
            <w:tcW w:w="8610" w:type="dxa"/>
            <w:tcMar/>
          </w:tcPr>
          <w:p w:rsidRPr="00F8247F" w:rsidR="5B2A84E4" w:rsidP="77C85E15" w:rsidRDefault="75EE22E2" w14:paraId="345BA75E" w14:textId="39D17698">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Facility(s)</w:t>
            </w:r>
          </w:p>
          <w:p w:rsidR="00985E9A" w:rsidP="77C85E15" w:rsidRDefault="75EE22E2" w14:paraId="569D1083" w14:textId="45F891E4">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The building</w:t>
            </w:r>
            <w:r w:rsidRPr="00F8247F" w:rsidR="0E44BDEE">
              <w:rPr>
                <w:rFonts w:ascii="Arial" w:hAnsi="Arial" w:eastAsia="Arial" w:cs="Arial"/>
                <w:color w:val="000000" w:themeColor="text1"/>
                <w:sz w:val="22"/>
                <w:szCs w:val="22"/>
              </w:rPr>
              <w:t>(s)</w:t>
            </w:r>
            <w:r w:rsidRPr="00F8247F">
              <w:rPr>
                <w:rFonts w:ascii="Arial" w:hAnsi="Arial" w:eastAsia="Arial" w:cs="Arial"/>
                <w:color w:val="000000" w:themeColor="text1"/>
                <w:sz w:val="22"/>
                <w:szCs w:val="22"/>
              </w:rPr>
              <w:t xml:space="preserve"> and</w:t>
            </w:r>
            <w:r w:rsidRPr="00F8247F" w:rsidR="43197861">
              <w:rPr>
                <w:rFonts w:ascii="Arial" w:hAnsi="Arial" w:eastAsia="Arial" w:cs="Arial"/>
                <w:color w:val="000000" w:themeColor="text1"/>
                <w:sz w:val="22"/>
                <w:szCs w:val="22"/>
              </w:rPr>
              <w:t>/or</w:t>
            </w:r>
            <w:r w:rsidRPr="00F8247F">
              <w:rPr>
                <w:rFonts w:ascii="Arial" w:hAnsi="Arial" w:eastAsia="Arial" w:cs="Arial"/>
                <w:color w:val="000000" w:themeColor="text1"/>
                <w:sz w:val="22"/>
                <w:szCs w:val="22"/>
              </w:rPr>
              <w:t xml:space="preserve"> land to house certain </w:t>
            </w:r>
            <w:r w:rsidRPr="00F8247F" w:rsidR="0E44BDEE">
              <w:rPr>
                <w:rFonts w:ascii="Arial" w:hAnsi="Arial" w:eastAsia="Arial" w:cs="Arial"/>
                <w:color w:val="000000" w:themeColor="text1"/>
                <w:sz w:val="22"/>
                <w:szCs w:val="22"/>
              </w:rPr>
              <w:t>resources, e</w:t>
            </w:r>
            <w:r w:rsidRPr="00F8247F">
              <w:rPr>
                <w:rFonts w:ascii="Arial" w:hAnsi="Arial" w:eastAsia="Arial" w:cs="Arial"/>
                <w:color w:val="000000" w:themeColor="text1"/>
                <w:sz w:val="22"/>
                <w:szCs w:val="22"/>
              </w:rPr>
              <w:t xml:space="preserve">quipment, </w:t>
            </w:r>
            <w:r w:rsidRPr="00F8247F" w:rsidR="0E44BDEE">
              <w:rPr>
                <w:rFonts w:ascii="Arial" w:hAnsi="Arial" w:eastAsia="Arial" w:cs="Arial"/>
                <w:color w:val="000000" w:themeColor="text1"/>
                <w:sz w:val="22"/>
                <w:szCs w:val="22"/>
              </w:rPr>
              <w:t>s</w:t>
            </w:r>
            <w:r w:rsidRPr="00F8247F">
              <w:rPr>
                <w:rFonts w:ascii="Arial" w:hAnsi="Arial" w:eastAsia="Arial" w:cs="Arial"/>
                <w:color w:val="000000" w:themeColor="text1"/>
                <w:sz w:val="22"/>
                <w:szCs w:val="22"/>
              </w:rPr>
              <w:t xml:space="preserve">oftware, </w:t>
            </w:r>
            <w:r w:rsidRPr="00F8247F" w:rsidR="0E44BDEE">
              <w:rPr>
                <w:rFonts w:ascii="Arial" w:hAnsi="Arial" w:eastAsia="Arial" w:cs="Arial"/>
                <w:color w:val="000000" w:themeColor="text1"/>
                <w:sz w:val="22"/>
                <w:szCs w:val="22"/>
              </w:rPr>
              <w:t>d</w:t>
            </w:r>
            <w:r w:rsidRPr="00F8247F">
              <w:rPr>
                <w:rFonts w:ascii="Arial" w:hAnsi="Arial" w:eastAsia="Arial" w:cs="Arial"/>
                <w:color w:val="000000" w:themeColor="text1"/>
                <w:sz w:val="22"/>
                <w:szCs w:val="22"/>
              </w:rPr>
              <w:t xml:space="preserve">ata, and </w:t>
            </w:r>
            <w:r w:rsidRPr="00F8247F" w:rsidR="0E44BDEE">
              <w:rPr>
                <w:rFonts w:ascii="Arial" w:hAnsi="Arial" w:eastAsia="Arial" w:cs="Arial"/>
                <w:color w:val="000000" w:themeColor="text1"/>
                <w:sz w:val="22"/>
                <w:szCs w:val="22"/>
              </w:rPr>
              <w:t>p</w:t>
            </w:r>
            <w:r w:rsidRPr="00F8247F">
              <w:rPr>
                <w:rFonts w:ascii="Arial" w:hAnsi="Arial" w:eastAsia="Arial" w:cs="Arial"/>
                <w:color w:val="000000" w:themeColor="text1"/>
                <w:sz w:val="22"/>
                <w:szCs w:val="22"/>
              </w:rPr>
              <w:t>roject</w:t>
            </w:r>
            <w:r w:rsidR="00323451">
              <w:rPr>
                <w:rFonts w:ascii="Arial" w:hAnsi="Arial" w:eastAsia="Arial" w:cs="Arial"/>
                <w:color w:val="000000" w:themeColor="text1"/>
                <w:sz w:val="22"/>
                <w:szCs w:val="22"/>
              </w:rPr>
              <w:t>-</w:t>
            </w:r>
            <w:r w:rsidRPr="00F8247F">
              <w:rPr>
                <w:rFonts w:ascii="Arial" w:hAnsi="Arial" w:eastAsia="Arial" w:cs="Arial"/>
                <w:color w:val="000000" w:themeColor="text1"/>
                <w:sz w:val="22"/>
                <w:szCs w:val="22"/>
              </w:rPr>
              <w:t>related</w:t>
            </w:r>
            <w:r w:rsidRPr="00F8247F" w:rsidR="5CD2536A">
              <w:rPr>
                <w:rFonts w:ascii="Arial" w:hAnsi="Arial" w:eastAsia="Arial" w:cs="Arial"/>
                <w:color w:val="000000" w:themeColor="text1"/>
                <w:sz w:val="22"/>
                <w:szCs w:val="22"/>
              </w:rPr>
              <w:t xml:space="preserve"> </w:t>
            </w:r>
            <w:r w:rsidRPr="00F8247F" w:rsidR="1FC7BDFC">
              <w:rPr>
                <w:rFonts w:ascii="Arial" w:hAnsi="Arial" w:eastAsia="Arial" w:cs="Arial"/>
                <w:color w:val="000000" w:themeColor="text1"/>
                <w:sz w:val="22"/>
                <w:szCs w:val="22"/>
              </w:rPr>
              <w:t>activities hereunder.</w:t>
            </w:r>
          </w:p>
          <w:p w:rsidR="00F37084" w:rsidP="77C85E15" w:rsidRDefault="00F37084" w14:paraId="0335A9ED" w14:textId="77777777">
            <w:pPr>
              <w:rPr>
                <w:rFonts w:ascii="Arial" w:hAnsi="Arial" w:eastAsia="Arial" w:cs="Arial"/>
                <w:color w:val="000000" w:themeColor="text1"/>
                <w:sz w:val="22"/>
                <w:szCs w:val="22"/>
              </w:rPr>
            </w:pPr>
          </w:p>
          <w:p w:rsidRPr="00A31A55" w:rsidR="00F37084" w:rsidP="0EBF8FFE" w:rsidRDefault="684F245D" w14:paraId="4BAA7DE0" w14:textId="469BBB12">
            <w:pPr>
              <w:rPr>
                <w:rFonts w:ascii="Arial" w:hAnsi="Arial" w:eastAsia="Arial" w:cs="Arial"/>
                <w:b/>
                <w:bCs/>
                <w:color w:val="000000" w:themeColor="text1"/>
                <w:sz w:val="22"/>
                <w:szCs w:val="22"/>
              </w:rPr>
            </w:pPr>
            <w:r w:rsidRPr="00A31A55">
              <w:rPr>
                <w:rFonts w:ascii="Arial" w:hAnsi="Arial" w:eastAsia="Arial" w:cs="Arial"/>
                <w:b/>
                <w:bCs/>
                <w:color w:val="000000" w:themeColor="text1"/>
                <w:sz w:val="22"/>
                <w:szCs w:val="22"/>
              </w:rPr>
              <w:t>Firewall</w:t>
            </w:r>
          </w:p>
          <w:p w:rsidRPr="00F8247F" w:rsidR="00F37084" w:rsidP="77C85E15" w:rsidRDefault="00F37084" w14:paraId="18B3EDB4" w14:textId="394B499B">
            <w:pPr>
              <w:rPr>
                <w:rFonts w:ascii="Arial" w:hAnsi="Arial" w:eastAsia="Arial" w:cs="Arial"/>
                <w:color w:val="000000" w:themeColor="text1"/>
                <w:sz w:val="22"/>
                <w:szCs w:val="22"/>
              </w:rPr>
            </w:pPr>
            <w:r w:rsidRPr="00F37084">
              <w:rPr>
                <w:rFonts w:ascii="Arial" w:hAnsi="Arial" w:eastAsia="Arial" w:cs="Arial"/>
                <w:color w:val="000000" w:themeColor="text1"/>
                <w:sz w:val="22"/>
                <w:szCs w:val="22"/>
              </w:rPr>
              <w:t>A firewall is a security device — computer hardware or software — that can help protect the network by filtering traffic and blocking outsiders from gaining unauthorized access to the private data on the computer. </w:t>
            </w:r>
          </w:p>
          <w:p w:rsidRPr="00F8247F" w:rsidR="5B2A84E4" w:rsidP="77C85E15" w:rsidRDefault="5B2A84E4" w14:paraId="6A81D336" w14:textId="5E72EB6F">
            <w:pPr>
              <w:rPr>
                <w:rFonts w:ascii="Arial" w:hAnsi="Arial" w:eastAsia="Arial" w:cs="Arial"/>
                <w:color w:val="000000" w:themeColor="text1"/>
                <w:sz w:val="22"/>
                <w:szCs w:val="22"/>
              </w:rPr>
            </w:pPr>
          </w:p>
        </w:tc>
      </w:tr>
      <w:tr w:rsidRPr="00F8247F" w:rsidR="00C4301D" w:rsidTr="49F61D56" w14:paraId="6094536F" w14:textId="77777777">
        <w:trPr>
          <w:cantSplit/>
          <w:trHeight w:val="300"/>
        </w:trPr>
        <w:tc>
          <w:tcPr>
            <w:tcW w:w="750" w:type="dxa"/>
            <w:tcMar/>
          </w:tcPr>
          <w:p w:rsidRPr="00F8247F" w:rsidR="60C2C8C5" w:rsidP="77C85E15" w:rsidRDefault="60C2C8C5" w14:paraId="16200923" w14:textId="0950EF00">
            <w:pPr>
              <w:rPr>
                <w:rFonts w:ascii="Arial" w:hAnsi="Arial" w:eastAsia="Arial" w:cs="Arial"/>
                <w:color w:val="000000" w:themeColor="text1"/>
                <w:sz w:val="22"/>
                <w:szCs w:val="22"/>
              </w:rPr>
            </w:pPr>
          </w:p>
        </w:tc>
        <w:tc>
          <w:tcPr>
            <w:tcW w:w="8610" w:type="dxa"/>
            <w:tcMar/>
          </w:tcPr>
          <w:p w:rsidRPr="00F8247F" w:rsidR="5B2A84E4" w:rsidP="77C85E15" w:rsidRDefault="75EE22E2" w14:paraId="52668E4C" w14:textId="6E876F73">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Fixed Price</w:t>
            </w:r>
          </w:p>
          <w:p w:rsidRPr="00F8247F" w:rsidR="5B2A84E4" w:rsidP="77C85E15" w:rsidRDefault="75EE22E2" w14:paraId="29158FF2" w14:textId="1FAAFA2B">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 xml:space="preserve">The </w:t>
            </w:r>
            <w:r w:rsidRPr="00F8247F" w:rsidR="24A944BD">
              <w:rPr>
                <w:rFonts w:ascii="Arial" w:hAnsi="Arial" w:eastAsia="Arial" w:cs="Arial"/>
                <w:color w:val="000000" w:themeColor="text1"/>
                <w:sz w:val="22"/>
                <w:szCs w:val="22"/>
              </w:rPr>
              <w:t xml:space="preserve">set and </w:t>
            </w:r>
            <w:r w:rsidRPr="00F8247F">
              <w:rPr>
                <w:rFonts w:ascii="Arial" w:hAnsi="Arial" w:eastAsia="Arial" w:cs="Arial"/>
                <w:color w:val="000000" w:themeColor="text1"/>
                <w:sz w:val="22"/>
                <w:szCs w:val="22"/>
              </w:rPr>
              <w:t xml:space="preserve">fixed price amount payable by </w:t>
            </w:r>
            <w:r w:rsidRPr="00F8247F" w:rsidR="6423038D">
              <w:rPr>
                <w:rFonts w:ascii="Arial" w:hAnsi="Arial" w:eastAsia="Arial" w:cs="Arial"/>
                <w:color w:val="000000" w:themeColor="text1"/>
                <w:sz w:val="22"/>
                <w:szCs w:val="22"/>
              </w:rPr>
              <w:t>the Department</w:t>
            </w:r>
            <w:r w:rsidRPr="00F8247F">
              <w:rPr>
                <w:rFonts w:ascii="Arial" w:hAnsi="Arial" w:eastAsia="Arial" w:cs="Arial"/>
                <w:color w:val="000000" w:themeColor="text1"/>
                <w:sz w:val="22"/>
                <w:szCs w:val="22"/>
              </w:rPr>
              <w:t xml:space="preserve"> to the Contractor under this Contract</w:t>
            </w:r>
            <w:r w:rsidRPr="00F8247F" w:rsidR="38809422">
              <w:rPr>
                <w:rFonts w:ascii="Arial" w:hAnsi="Arial" w:eastAsia="Arial" w:cs="Arial"/>
                <w:color w:val="000000" w:themeColor="text1"/>
                <w:sz w:val="22"/>
                <w:szCs w:val="22"/>
              </w:rPr>
              <w:t xml:space="preserve"> for the services requested.</w:t>
            </w:r>
          </w:p>
          <w:p w:rsidRPr="00F8247F" w:rsidR="5B2A84E4" w:rsidP="77C85E15" w:rsidRDefault="5B2A84E4" w14:paraId="603BD678" w14:textId="5A812FD9">
            <w:pPr>
              <w:rPr>
                <w:rFonts w:ascii="Arial" w:hAnsi="Arial" w:eastAsia="Arial" w:cs="Arial"/>
                <w:color w:val="000000" w:themeColor="text1"/>
                <w:sz w:val="22"/>
                <w:szCs w:val="22"/>
              </w:rPr>
            </w:pPr>
          </w:p>
        </w:tc>
      </w:tr>
      <w:tr w:rsidRPr="00F8247F" w:rsidR="00C4301D" w:rsidTr="49F61D56" w14:paraId="7E1A86F0" w14:textId="77777777">
        <w:trPr>
          <w:cantSplit/>
          <w:trHeight w:val="300"/>
        </w:trPr>
        <w:tc>
          <w:tcPr>
            <w:tcW w:w="750" w:type="dxa"/>
            <w:tcMar/>
          </w:tcPr>
          <w:p w:rsidRPr="00F8247F" w:rsidR="5B2A84E4" w:rsidP="00E73F5D" w:rsidRDefault="75EE22E2" w14:paraId="733AA98F" w14:textId="55ADDEBF">
            <w:pPr>
              <w:keepNext/>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G</w:t>
            </w:r>
          </w:p>
        </w:tc>
        <w:tc>
          <w:tcPr>
            <w:tcW w:w="8610" w:type="dxa"/>
            <w:tcMar/>
          </w:tcPr>
          <w:p w:rsidRPr="00F8247F" w:rsidR="60C2C8C5" w:rsidP="77C85E15" w:rsidRDefault="60C2C8C5" w14:paraId="3270391F" w14:textId="735075BD">
            <w:pPr>
              <w:rPr>
                <w:rFonts w:ascii="Arial" w:hAnsi="Arial" w:eastAsia="Arial" w:cs="Arial"/>
                <w:b/>
                <w:bCs/>
                <w:color w:val="000000" w:themeColor="text1"/>
                <w:sz w:val="22"/>
                <w:szCs w:val="22"/>
              </w:rPr>
            </w:pPr>
          </w:p>
        </w:tc>
      </w:tr>
      <w:tr w:rsidRPr="00F8247F" w:rsidR="00C4301D" w:rsidTr="49F61D56" w14:paraId="158B7F01" w14:textId="77777777">
        <w:trPr>
          <w:cantSplit/>
          <w:trHeight w:val="300"/>
        </w:trPr>
        <w:tc>
          <w:tcPr>
            <w:tcW w:w="750" w:type="dxa"/>
            <w:tcMar/>
          </w:tcPr>
          <w:p w:rsidRPr="00F8247F" w:rsidR="60C2C8C5" w:rsidP="77C85E15" w:rsidRDefault="60C2C8C5" w14:paraId="2B7D05D6" w14:textId="45A3B5F7">
            <w:pPr>
              <w:rPr>
                <w:rFonts w:ascii="Arial" w:hAnsi="Arial" w:eastAsia="Arial" w:cs="Arial"/>
                <w:color w:val="000000" w:themeColor="text1"/>
                <w:sz w:val="22"/>
                <w:szCs w:val="22"/>
              </w:rPr>
            </w:pPr>
          </w:p>
        </w:tc>
        <w:tc>
          <w:tcPr>
            <w:tcW w:w="8610" w:type="dxa"/>
            <w:tcMar/>
          </w:tcPr>
          <w:p w:rsidR="00C12653" w:rsidP="77C85E15" w:rsidRDefault="00C12653" w14:paraId="5F2FDD80" w14:textId="77777777">
            <w:pPr>
              <w:rPr>
                <w:rFonts w:ascii="Arial" w:hAnsi="Arial" w:eastAsia="Arial" w:cs="Arial"/>
                <w:b/>
                <w:bCs/>
                <w:color w:val="000000" w:themeColor="text1"/>
                <w:sz w:val="22"/>
                <w:szCs w:val="22"/>
              </w:rPr>
            </w:pPr>
            <w:r>
              <w:rPr>
                <w:rFonts w:ascii="Arial" w:hAnsi="Arial" w:eastAsia="Arial" w:cs="Arial"/>
                <w:b/>
                <w:bCs/>
                <w:color w:val="000000" w:themeColor="text1"/>
                <w:sz w:val="22"/>
                <w:szCs w:val="22"/>
              </w:rPr>
              <w:t>Generative Artificial Intelligence</w:t>
            </w:r>
          </w:p>
          <w:p w:rsidRPr="00A31A55" w:rsidR="00C12653" w:rsidP="0EBF8FFE" w:rsidRDefault="7F1195DD" w14:paraId="694A41D1" w14:textId="6EEC300D">
            <w:pPr>
              <w:rPr>
                <w:rFonts w:ascii="Arial" w:hAnsi="Arial" w:eastAsia="Arial" w:cs="Arial"/>
                <w:color w:val="000000" w:themeColor="text1"/>
                <w:sz w:val="22"/>
                <w:szCs w:val="22"/>
              </w:rPr>
            </w:pPr>
            <w:r w:rsidRPr="00A31A55">
              <w:rPr>
                <w:rFonts w:ascii="Arial" w:hAnsi="Arial" w:eastAsia="Arial" w:cs="Arial"/>
                <w:color w:val="000000" w:themeColor="text1"/>
                <w:sz w:val="22"/>
                <w:szCs w:val="22"/>
              </w:rPr>
              <w:t>AI that is capable of generating text, images, or other media, using generative models. Generative AI models learn the patterns and structure of their input training data and then generate new data that has similar characteristics. </w:t>
            </w:r>
          </w:p>
          <w:p w:rsidR="00C12653" w:rsidP="77C85E15" w:rsidRDefault="00C12653" w14:paraId="1D3A6F97" w14:textId="77777777">
            <w:pPr>
              <w:rPr>
                <w:rFonts w:ascii="Arial" w:hAnsi="Arial" w:eastAsia="Arial" w:cs="Arial"/>
                <w:b/>
                <w:bCs/>
                <w:color w:val="000000" w:themeColor="text1"/>
                <w:sz w:val="22"/>
                <w:szCs w:val="22"/>
              </w:rPr>
            </w:pPr>
          </w:p>
          <w:p w:rsidRPr="00F8247F" w:rsidR="5B2A84E4" w:rsidP="77C85E15" w:rsidRDefault="61152AF0" w14:paraId="553B8F38" w14:textId="4DBE6BCD">
            <w:pPr>
              <w:rPr>
                <w:rFonts w:ascii="Arial" w:hAnsi="Arial" w:eastAsia="Arial" w:cs="Arial"/>
                <w:b/>
                <w:bCs/>
                <w:color w:val="000000" w:themeColor="text1"/>
                <w:sz w:val="22"/>
                <w:szCs w:val="22"/>
              </w:rPr>
            </w:pPr>
            <w:r w:rsidRPr="6D65E3E9">
              <w:rPr>
                <w:rFonts w:ascii="Arial" w:hAnsi="Arial" w:eastAsia="Arial" w:cs="Arial"/>
                <w:b/>
                <w:bCs/>
                <w:color w:val="000000" w:themeColor="text1"/>
                <w:sz w:val="22"/>
                <w:szCs w:val="22"/>
              </w:rPr>
              <w:t>Go-Live</w:t>
            </w:r>
          </w:p>
          <w:p w:rsidR="00310177" w:rsidP="77C85E15" w:rsidRDefault="733D6597" w14:paraId="5677B74D" w14:textId="19D07844">
            <w:pPr>
              <w:rPr>
                <w:rFonts w:ascii="Arial" w:hAnsi="Arial" w:eastAsia="Arial" w:cs="Arial"/>
                <w:color w:val="000000" w:themeColor="text1"/>
                <w:sz w:val="22"/>
                <w:szCs w:val="22"/>
              </w:rPr>
            </w:pPr>
            <w:r w:rsidRPr="6D65E3E9">
              <w:rPr>
                <w:rFonts w:ascii="Arial" w:hAnsi="Arial" w:eastAsia="Arial" w:cs="Arial"/>
                <w:color w:val="000000" w:themeColor="text1"/>
                <w:sz w:val="22"/>
                <w:szCs w:val="22"/>
              </w:rPr>
              <w:t xml:space="preserve">During </w:t>
            </w:r>
            <w:r w:rsidRPr="6D65E3E9" w:rsidR="694A59F3">
              <w:rPr>
                <w:rFonts w:ascii="Arial" w:hAnsi="Arial" w:eastAsia="Arial" w:cs="Arial"/>
                <w:color w:val="000000" w:themeColor="text1"/>
                <w:sz w:val="22"/>
                <w:szCs w:val="22"/>
              </w:rPr>
              <w:t>a Release</w:t>
            </w:r>
            <w:r w:rsidRPr="6D65E3E9">
              <w:rPr>
                <w:rFonts w:ascii="Arial" w:hAnsi="Arial" w:eastAsia="Arial" w:cs="Arial"/>
                <w:color w:val="000000" w:themeColor="text1"/>
                <w:sz w:val="22"/>
                <w:szCs w:val="22"/>
              </w:rPr>
              <w:t>, t</w:t>
            </w:r>
            <w:r w:rsidRPr="6D65E3E9" w:rsidR="476E70CE">
              <w:rPr>
                <w:rFonts w:ascii="Arial" w:hAnsi="Arial" w:eastAsia="Arial" w:cs="Arial"/>
                <w:color w:val="000000" w:themeColor="text1"/>
                <w:sz w:val="22"/>
                <w:szCs w:val="22"/>
              </w:rPr>
              <w:t xml:space="preserve">he point at which new system functionality within the </w:t>
            </w:r>
            <w:r w:rsidR="003C37FE">
              <w:rPr>
                <w:rFonts w:ascii="Arial" w:hAnsi="Arial" w:eastAsia="Arial" w:cs="Arial"/>
                <w:color w:val="000000" w:themeColor="text1"/>
                <w:sz w:val="22"/>
                <w:szCs w:val="22"/>
              </w:rPr>
              <w:t>Converged E&amp;E System</w:t>
            </w:r>
            <w:r w:rsidRPr="6D65E3E9" w:rsidR="4B560371">
              <w:rPr>
                <w:rFonts w:ascii="Arial" w:hAnsi="Arial" w:eastAsia="Arial" w:cs="Arial"/>
                <w:color w:val="000000" w:themeColor="text1"/>
                <w:sz w:val="22"/>
                <w:szCs w:val="22"/>
              </w:rPr>
              <w:t xml:space="preserve"> </w:t>
            </w:r>
            <w:r w:rsidRPr="6D65E3E9" w:rsidR="476E70CE">
              <w:rPr>
                <w:rFonts w:ascii="Arial" w:hAnsi="Arial" w:eastAsia="Arial" w:cs="Arial"/>
                <w:color w:val="000000" w:themeColor="text1"/>
                <w:sz w:val="22"/>
                <w:szCs w:val="22"/>
              </w:rPr>
              <w:t>becomes operational</w:t>
            </w:r>
            <w:r w:rsidRPr="6D65E3E9" w:rsidR="5C3993C0">
              <w:rPr>
                <w:rFonts w:ascii="Arial" w:hAnsi="Arial" w:eastAsia="Arial" w:cs="Arial"/>
                <w:color w:val="000000" w:themeColor="text1"/>
                <w:sz w:val="22"/>
                <w:szCs w:val="22"/>
              </w:rPr>
              <w:t>.</w:t>
            </w:r>
            <w:r w:rsidRPr="6D65E3E9" w:rsidR="476E70CE">
              <w:rPr>
                <w:rFonts w:ascii="Arial" w:hAnsi="Arial" w:eastAsia="Arial" w:cs="Arial"/>
                <w:color w:val="000000" w:themeColor="text1"/>
                <w:sz w:val="22"/>
                <w:szCs w:val="22"/>
              </w:rPr>
              <w:t xml:space="preserve"> </w:t>
            </w:r>
          </w:p>
          <w:p w:rsidR="00C12653" w:rsidP="77C85E15" w:rsidRDefault="00C12653" w14:paraId="1E2EC392" w14:textId="77777777">
            <w:pPr>
              <w:rPr>
                <w:rFonts w:ascii="Arial" w:hAnsi="Arial" w:eastAsia="Arial" w:cs="Arial"/>
                <w:color w:val="000000" w:themeColor="text1"/>
                <w:sz w:val="22"/>
                <w:szCs w:val="22"/>
              </w:rPr>
            </w:pPr>
          </w:p>
          <w:p w:rsidRPr="00A31A55" w:rsidR="00C12653" w:rsidP="0EBF8FFE" w:rsidRDefault="7F1195DD" w14:paraId="2E7AF5E3" w14:textId="3E9F3601">
            <w:pPr>
              <w:rPr>
                <w:rFonts w:ascii="Arial" w:hAnsi="Arial" w:eastAsia="Arial" w:cs="Arial"/>
                <w:b/>
                <w:bCs/>
                <w:color w:val="000000" w:themeColor="text1"/>
                <w:sz w:val="22"/>
                <w:szCs w:val="22"/>
              </w:rPr>
            </w:pPr>
            <w:r w:rsidRPr="00A31A55">
              <w:rPr>
                <w:rFonts w:ascii="Arial" w:hAnsi="Arial" w:eastAsia="Arial" w:cs="Arial"/>
                <w:b/>
                <w:bCs/>
                <w:color w:val="000000" w:themeColor="text1"/>
                <w:sz w:val="22"/>
                <w:szCs w:val="22"/>
              </w:rPr>
              <w:t>Granular Cost Data</w:t>
            </w:r>
          </w:p>
          <w:p w:rsidRPr="00F8247F" w:rsidR="00C12653" w:rsidP="77C85E15" w:rsidRDefault="00311AD6" w14:paraId="2E35A88D" w14:textId="3EC5285B">
            <w:pPr>
              <w:rPr>
                <w:rFonts w:ascii="Arial" w:hAnsi="Arial" w:eastAsia="Arial" w:cs="Arial"/>
                <w:color w:val="000000" w:themeColor="text1"/>
                <w:sz w:val="22"/>
                <w:szCs w:val="22"/>
              </w:rPr>
            </w:pPr>
            <w:r w:rsidRPr="00311AD6">
              <w:rPr>
                <w:rFonts w:ascii="Arial" w:hAnsi="Arial" w:eastAsia="Arial" w:cs="Arial"/>
                <w:color w:val="000000" w:themeColor="text1"/>
                <w:sz w:val="22"/>
                <w:szCs w:val="22"/>
              </w:rPr>
              <w:t>Data that provides insight at the resource level</w:t>
            </w:r>
            <w:r w:rsidR="000C271A">
              <w:rPr>
                <w:rFonts w:ascii="Arial" w:hAnsi="Arial" w:eastAsia="Arial" w:cs="Arial"/>
                <w:color w:val="000000" w:themeColor="text1"/>
                <w:sz w:val="22"/>
                <w:szCs w:val="22"/>
              </w:rPr>
              <w:t>.</w:t>
            </w:r>
            <w:r w:rsidRPr="00311AD6">
              <w:rPr>
                <w:rFonts w:ascii="Arial" w:hAnsi="Arial" w:eastAsia="Arial" w:cs="Arial"/>
                <w:color w:val="000000" w:themeColor="text1"/>
                <w:sz w:val="22"/>
                <w:szCs w:val="22"/>
              </w:rPr>
              <w:t> </w:t>
            </w:r>
          </w:p>
          <w:p w:rsidRPr="00F8247F" w:rsidR="5B2A84E4" w:rsidP="77C85E15" w:rsidRDefault="5B2A84E4" w14:paraId="1D6E9B14" w14:textId="025FBDC5">
            <w:pPr>
              <w:rPr>
                <w:rFonts w:ascii="Arial" w:hAnsi="Arial" w:eastAsia="Arial" w:cs="Arial"/>
                <w:color w:val="000000" w:themeColor="text1"/>
                <w:sz w:val="22"/>
                <w:szCs w:val="22"/>
              </w:rPr>
            </w:pPr>
          </w:p>
        </w:tc>
      </w:tr>
      <w:tr w:rsidRPr="00F8247F" w:rsidR="00C4301D" w:rsidTr="49F61D56" w14:paraId="5947C3D7" w14:textId="77777777">
        <w:trPr>
          <w:cantSplit/>
          <w:trHeight w:val="300"/>
        </w:trPr>
        <w:tc>
          <w:tcPr>
            <w:tcW w:w="750" w:type="dxa"/>
            <w:tcMar/>
          </w:tcPr>
          <w:p w:rsidRPr="00F8247F" w:rsidR="01D3A8F1" w:rsidP="00E73F5D" w:rsidRDefault="5A523A43" w14:paraId="63734FFF" w14:textId="2869C1A3">
            <w:pPr>
              <w:keepNext/>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lastRenderedPageBreak/>
              <w:t>H</w:t>
            </w:r>
          </w:p>
        </w:tc>
        <w:tc>
          <w:tcPr>
            <w:tcW w:w="8610" w:type="dxa"/>
            <w:tcMar/>
          </w:tcPr>
          <w:p w:rsidRPr="00F8247F" w:rsidR="60C2C8C5" w:rsidP="77C85E15" w:rsidRDefault="60C2C8C5" w14:paraId="380ABFEF" w14:textId="707CCA27">
            <w:pPr>
              <w:rPr>
                <w:rFonts w:ascii="Arial" w:hAnsi="Arial" w:eastAsia="Arial" w:cs="Arial"/>
                <w:b/>
                <w:bCs/>
                <w:color w:val="000000" w:themeColor="text1"/>
                <w:sz w:val="22"/>
                <w:szCs w:val="22"/>
              </w:rPr>
            </w:pPr>
          </w:p>
        </w:tc>
      </w:tr>
      <w:tr w:rsidRPr="00F8247F" w:rsidR="00C4301D" w:rsidTr="49F61D56" w14:paraId="3BCCCE8A" w14:textId="77777777">
        <w:trPr>
          <w:cantSplit/>
          <w:trHeight w:val="300"/>
        </w:trPr>
        <w:tc>
          <w:tcPr>
            <w:tcW w:w="750" w:type="dxa"/>
            <w:tcMar/>
          </w:tcPr>
          <w:p w:rsidRPr="00F8247F" w:rsidR="60C2C8C5" w:rsidP="77C85E15" w:rsidRDefault="60C2C8C5" w14:paraId="30EFB7FB" w14:textId="6CF438CF">
            <w:pPr>
              <w:rPr>
                <w:rFonts w:ascii="Arial" w:hAnsi="Arial" w:eastAsia="Arial" w:cs="Arial"/>
                <w:color w:val="000000" w:themeColor="text1"/>
                <w:sz w:val="22"/>
                <w:szCs w:val="22"/>
              </w:rPr>
            </w:pPr>
          </w:p>
        </w:tc>
        <w:tc>
          <w:tcPr>
            <w:tcW w:w="8610" w:type="dxa"/>
            <w:tcMar/>
          </w:tcPr>
          <w:p w:rsidRPr="00F8247F" w:rsidR="0FC8144C" w:rsidP="77C85E15" w:rsidRDefault="596041A7" w14:paraId="68D7303B" w14:textId="6DCA059A">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Health Insurance Portability and Accountability Act (HIPAA)</w:t>
            </w:r>
          </w:p>
          <w:p w:rsidRPr="00F8247F" w:rsidR="004D6FE7" w:rsidP="77C85E15" w:rsidRDefault="404822CC" w14:paraId="65A28CBB" w14:textId="542954FC">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 xml:space="preserve">A federal law that </w:t>
            </w:r>
            <w:r w:rsidRPr="00F8247F" w:rsidR="1CFF80E1">
              <w:rPr>
                <w:rFonts w:ascii="Arial" w:hAnsi="Arial" w:eastAsia="Arial" w:cs="Arial"/>
                <w:color w:val="000000" w:themeColor="text1"/>
                <w:sz w:val="22"/>
                <w:szCs w:val="22"/>
              </w:rPr>
              <w:t xml:space="preserve">sets national standards for the protection of </w:t>
            </w:r>
            <w:r w:rsidR="00C05A95">
              <w:rPr>
                <w:rFonts w:ascii="Arial" w:hAnsi="Arial" w:eastAsia="Arial" w:cs="Arial"/>
                <w:color w:val="000000" w:themeColor="text1"/>
                <w:sz w:val="22"/>
                <w:szCs w:val="22"/>
              </w:rPr>
              <w:t xml:space="preserve">an </w:t>
            </w:r>
            <w:r w:rsidRPr="00F8247F" w:rsidR="1CFF80E1">
              <w:rPr>
                <w:rFonts w:ascii="Arial" w:hAnsi="Arial" w:eastAsia="Arial" w:cs="Arial"/>
                <w:color w:val="000000" w:themeColor="text1"/>
                <w:sz w:val="22"/>
                <w:szCs w:val="22"/>
              </w:rPr>
              <w:t xml:space="preserve">individual’s medical records and other PHI. </w:t>
            </w:r>
            <w:r w:rsidRPr="00F8247F" w:rsidR="2BD4F0F6">
              <w:rPr>
                <w:rFonts w:ascii="Arial" w:hAnsi="Arial" w:eastAsia="Arial" w:cs="Arial"/>
                <w:color w:val="000000" w:themeColor="text1"/>
                <w:sz w:val="22"/>
                <w:szCs w:val="22"/>
              </w:rPr>
              <w:t>HIPAA aims to safeguard privacy and security</w:t>
            </w:r>
            <w:r w:rsidRPr="00F8247F" w:rsidR="776DB0AA">
              <w:rPr>
                <w:rFonts w:ascii="Arial" w:hAnsi="Arial" w:eastAsia="Arial" w:cs="Arial"/>
                <w:color w:val="000000" w:themeColor="text1"/>
                <w:sz w:val="22"/>
                <w:szCs w:val="22"/>
              </w:rPr>
              <w:t xml:space="preserve"> </w:t>
            </w:r>
            <w:r w:rsidRPr="00F8247F" w:rsidR="2BD4F0F6">
              <w:rPr>
                <w:rFonts w:ascii="Arial" w:hAnsi="Arial" w:eastAsia="Arial" w:cs="Arial"/>
                <w:color w:val="000000" w:themeColor="text1"/>
                <w:sz w:val="22"/>
                <w:szCs w:val="22"/>
              </w:rPr>
              <w:t>by establishing regulations for the use and disclosure of PHI</w:t>
            </w:r>
            <w:r w:rsidRPr="00F8247F" w:rsidR="776DB0AA">
              <w:rPr>
                <w:rFonts w:ascii="Arial" w:hAnsi="Arial" w:eastAsia="Arial" w:cs="Arial"/>
                <w:color w:val="000000" w:themeColor="text1"/>
                <w:sz w:val="22"/>
                <w:szCs w:val="22"/>
              </w:rPr>
              <w:t xml:space="preserve"> and responsible data handling by covered entities, such as health </w:t>
            </w:r>
            <w:r w:rsidRPr="00F8247F" w:rsidR="1B2E2BE5">
              <w:rPr>
                <w:rFonts w:ascii="Arial" w:hAnsi="Arial" w:eastAsia="Arial" w:cs="Arial"/>
                <w:color w:val="000000" w:themeColor="text1"/>
                <w:sz w:val="22"/>
                <w:szCs w:val="22"/>
              </w:rPr>
              <w:t xml:space="preserve">care providers, health plans, and </w:t>
            </w:r>
            <w:r w:rsidRPr="00F8247F" w:rsidR="32246F15">
              <w:rPr>
                <w:rFonts w:ascii="Arial" w:hAnsi="Arial" w:eastAsia="Arial" w:cs="Arial"/>
                <w:color w:val="000000" w:themeColor="text1"/>
                <w:sz w:val="22"/>
                <w:szCs w:val="22"/>
              </w:rPr>
              <w:t>state agencies, including the Department of Health.</w:t>
            </w:r>
          </w:p>
          <w:p w:rsidRPr="00F8247F" w:rsidR="0FC8144C" w:rsidP="00AB2AA1" w:rsidRDefault="0FC8144C" w14:paraId="00A5C65E" w14:textId="00906396">
            <w:pPr>
              <w:rPr>
                <w:rFonts w:ascii="Arial" w:hAnsi="Arial" w:eastAsia="Arial" w:cs="Arial"/>
                <w:b/>
                <w:bCs/>
                <w:color w:val="000000" w:themeColor="text1"/>
                <w:sz w:val="22"/>
                <w:szCs w:val="22"/>
              </w:rPr>
            </w:pPr>
          </w:p>
        </w:tc>
      </w:tr>
      <w:tr w:rsidRPr="00F8247F" w:rsidR="001C4B70" w:rsidTr="49F61D56" w14:paraId="7793203A" w14:textId="77777777">
        <w:trPr>
          <w:cantSplit/>
          <w:trHeight w:val="300"/>
        </w:trPr>
        <w:tc>
          <w:tcPr>
            <w:tcW w:w="750" w:type="dxa"/>
            <w:tcMar/>
          </w:tcPr>
          <w:p w:rsidRPr="00F8247F" w:rsidR="001C4B70" w:rsidP="77C85E15" w:rsidRDefault="001C4B70" w14:paraId="2C70ABC8" w14:textId="77777777">
            <w:pPr>
              <w:rPr>
                <w:rFonts w:ascii="Arial" w:hAnsi="Arial" w:eastAsia="Arial" w:cs="Arial"/>
                <w:color w:val="000000" w:themeColor="text1"/>
                <w:sz w:val="22"/>
                <w:szCs w:val="22"/>
              </w:rPr>
            </w:pPr>
          </w:p>
        </w:tc>
        <w:tc>
          <w:tcPr>
            <w:tcW w:w="8610" w:type="dxa"/>
            <w:tcMar/>
          </w:tcPr>
          <w:p w:rsidRPr="00F8247F" w:rsidR="001C4B70" w:rsidP="00AB2AA1" w:rsidRDefault="001C4B70" w14:paraId="4FEA20D6" w14:textId="77777777">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Health Plan Marketplace</w:t>
            </w:r>
          </w:p>
          <w:p w:rsidRPr="00F8247F" w:rsidR="001C4B70" w:rsidP="00AB2AA1" w:rsidRDefault="004A0659" w14:paraId="3A7788D6" w14:textId="2274DB24">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 xml:space="preserve">This refers to </w:t>
            </w:r>
            <w:r w:rsidR="0097723B">
              <w:rPr>
                <w:rFonts w:ascii="Arial" w:hAnsi="Arial" w:eastAsia="Arial" w:cs="Arial"/>
                <w:color w:val="000000" w:themeColor="text1"/>
                <w:sz w:val="22"/>
                <w:szCs w:val="22"/>
              </w:rPr>
              <w:t xml:space="preserve">the </w:t>
            </w:r>
            <w:r w:rsidRPr="00F8247F">
              <w:rPr>
                <w:rFonts w:ascii="Arial" w:hAnsi="Arial" w:eastAsia="Arial" w:cs="Arial"/>
                <w:color w:val="000000" w:themeColor="text1"/>
                <w:sz w:val="22"/>
                <w:szCs w:val="22"/>
              </w:rPr>
              <w:t>NYSOH</w:t>
            </w:r>
            <w:r w:rsidR="0097723B">
              <w:rPr>
                <w:rFonts w:ascii="Arial" w:hAnsi="Arial" w:eastAsia="Arial" w:cs="Arial"/>
                <w:color w:val="000000" w:themeColor="text1"/>
                <w:sz w:val="22"/>
                <w:szCs w:val="22"/>
              </w:rPr>
              <w:t xml:space="preserve"> System</w:t>
            </w:r>
            <w:r w:rsidRPr="00F8247F">
              <w:rPr>
                <w:rFonts w:ascii="Arial" w:hAnsi="Arial" w:eastAsia="Arial" w:cs="Arial"/>
                <w:color w:val="000000" w:themeColor="text1"/>
                <w:sz w:val="22"/>
                <w:szCs w:val="22"/>
              </w:rPr>
              <w:t>.</w:t>
            </w:r>
          </w:p>
          <w:p w:rsidRPr="00F8247F" w:rsidR="004A0659" w:rsidP="00AB2AA1" w:rsidRDefault="004A0659" w14:paraId="797AD039" w14:textId="55DBF05E">
            <w:pPr>
              <w:rPr>
                <w:rFonts w:ascii="Arial" w:hAnsi="Arial" w:eastAsia="Arial" w:cs="Arial"/>
                <w:b/>
                <w:bCs/>
                <w:color w:val="000000" w:themeColor="text1"/>
                <w:sz w:val="22"/>
                <w:szCs w:val="22"/>
              </w:rPr>
            </w:pPr>
          </w:p>
        </w:tc>
      </w:tr>
      <w:tr w:rsidRPr="00F8247F" w:rsidR="00AB2AA1" w:rsidTr="49F61D56" w14:paraId="136718C7" w14:textId="77777777">
        <w:trPr>
          <w:cantSplit/>
          <w:trHeight w:val="300"/>
        </w:trPr>
        <w:tc>
          <w:tcPr>
            <w:tcW w:w="750" w:type="dxa"/>
            <w:tcMar/>
          </w:tcPr>
          <w:p w:rsidRPr="00F8247F" w:rsidR="00AB2AA1" w:rsidP="77C85E15" w:rsidRDefault="00AB2AA1" w14:paraId="2EDE60CF" w14:textId="77777777">
            <w:pPr>
              <w:rPr>
                <w:rFonts w:ascii="Arial" w:hAnsi="Arial" w:eastAsia="Arial" w:cs="Arial"/>
                <w:color w:val="000000" w:themeColor="text1"/>
                <w:sz w:val="22"/>
                <w:szCs w:val="22"/>
              </w:rPr>
            </w:pPr>
          </w:p>
        </w:tc>
        <w:tc>
          <w:tcPr>
            <w:tcW w:w="8610" w:type="dxa"/>
            <w:tcMar/>
          </w:tcPr>
          <w:p w:rsidRPr="00375AF7" w:rsidR="00AB2AA1" w:rsidP="00AB2AA1" w:rsidRDefault="00AB2AA1" w14:paraId="685AB93E" w14:textId="062A0CDE">
            <w:pPr>
              <w:rPr>
                <w:rFonts w:ascii="Arial" w:hAnsi="Arial" w:eastAsia="Arial" w:cs="Arial"/>
                <w:b/>
                <w:bCs/>
                <w:color w:val="000000" w:themeColor="text1"/>
                <w:sz w:val="22"/>
                <w:szCs w:val="22"/>
              </w:rPr>
            </w:pPr>
            <w:r w:rsidRPr="00375AF7">
              <w:rPr>
                <w:rFonts w:ascii="Arial" w:hAnsi="Arial" w:eastAsia="Arial" w:cs="Arial"/>
                <w:b/>
                <w:bCs/>
                <w:color w:val="000000" w:themeColor="text1"/>
                <w:sz w:val="22"/>
                <w:szCs w:val="22"/>
              </w:rPr>
              <w:t>Hybrid Agile</w:t>
            </w:r>
          </w:p>
          <w:p w:rsidR="00AB2AA1" w:rsidP="00AB2AA1" w:rsidRDefault="345F36C3" w14:paraId="7B8174B5" w14:textId="5FBCBC7B">
            <w:pPr>
              <w:rPr>
                <w:rFonts w:ascii="Arial" w:hAnsi="Arial" w:eastAsia="Arial" w:cs="Arial"/>
                <w:color w:val="000000" w:themeColor="text1"/>
                <w:sz w:val="22"/>
                <w:szCs w:val="22"/>
              </w:rPr>
            </w:pPr>
            <w:r w:rsidRPr="00375AF7">
              <w:rPr>
                <w:rFonts w:ascii="Arial" w:hAnsi="Arial" w:eastAsia="Arial" w:cs="Arial"/>
                <w:color w:val="000000" w:themeColor="text1"/>
                <w:sz w:val="22"/>
                <w:szCs w:val="22"/>
              </w:rPr>
              <w:t>A project management approach that combines elements of agile methodologies with traditional, plan-driven techniques to create a flexible framework configured to Department specific needs.</w:t>
            </w:r>
            <w:r w:rsidRPr="0E15FA5A">
              <w:rPr>
                <w:rFonts w:ascii="Arial" w:hAnsi="Arial" w:eastAsia="Arial" w:cs="Arial"/>
                <w:color w:val="000000" w:themeColor="text1"/>
                <w:sz w:val="22"/>
                <w:szCs w:val="22"/>
              </w:rPr>
              <w:t xml:space="preserve"> </w:t>
            </w:r>
          </w:p>
          <w:p w:rsidR="00C2226E" w:rsidP="00AB2AA1" w:rsidRDefault="00C2226E" w14:paraId="6FCAD770" w14:textId="77777777">
            <w:pPr>
              <w:rPr>
                <w:rFonts w:ascii="Arial" w:hAnsi="Arial" w:eastAsia="Arial" w:cs="Arial"/>
                <w:color w:val="000000" w:themeColor="text1"/>
                <w:sz w:val="22"/>
                <w:szCs w:val="22"/>
              </w:rPr>
            </w:pPr>
          </w:p>
          <w:p w:rsidR="00C2226E" w:rsidP="00AB2AA1" w:rsidRDefault="00C2226E" w14:paraId="4F97A032" w14:textId="581B19FD">
            <w:pPr>
              <w:rPr>
                <w:rFonts w:ascii="Arial" w:hAnsi="Arial" w:eastAsia="Arial" w:cs="Arial"/>
                <w:b/>
                <w:bCs/>
                <w:color w:val="000000" w:themeColor="text1"/>
                <w:sz w:val="22"/>
                <w:szCs w:val="22"/>
              </w:rPr>
            </w:pPr>
            <w:r>
              <w:rPr>
                <w:rFonts w:ascii="Arial" w:hAnsi="Arial" w:eastAsia="Arial" w:cs="Arial"/>
                <w:b/>
                <w:bCs/>
                <w:color w:val="000000" w:themeColor="text1"/>
                <w:sz w:val="22"/>
                <w:szCs w:val="22"/>
              </w:rPr>
              <w:t>Hypercare</w:t>
            </w:r>
          </w:p>
          <w:p w:rsidRPr="00C2226E" w:rsidR="00C2226E" w:rsidP="00AB2AA1" w:rsidRDefault="00B617A1" w14:paraId="5F783F2F" w14:textId="086CD9D1">
            <w:pPr>
              <w:rPr>
                <w:rFonts w:ascii="Arial" w:hAnsi="Arial" w:eastAsia="Arial" w:cs="Arial"/>
                <w:color w:val="000000" w:themeColor="text1"/>
                <w:sz w:val="22"/>
                <w:szCs w:val="22"/>
              </w:rPr>
            </w:pPr>
            <w:r>
              <w:rPr>
                <w:rFonts w:ascii="Arial" w:hAnsi="Arial" w:eastAsia="Arial" w:cs="Arial"/>
                <w:color w:val="000000" w:themeColor="text1"/>
                <w:sz w:val="22"/>
                <w:szCs w:val="22"/>
              </w:rPr>
              <w:t xml:space="preserve">Hypercare refers to a period immediately following the deployment or go-live of a new system, application, or significant update. During </w:t>
            </w:r>
            <w:r w:rsidR="000C111A">
              <w:rPr>
                <w:rFonts w:ascii="Arial" w:hAnsi="Arial" w:eastAsia="Arial" w:cs="Arial"/>
                <w:color w:val="000000" w:themeColor="text1"/>
                <w:sz w:val="22"/>
                <w:szCs w:val="22"/>
              </w:rPr>
              <w:t>H</w:t>
            </w:r>
            <w:r>
              <w:rPr>
                <w:rFonts w:ascii="Arial" w:hAnsi="Arial" w:eastAsia="Arial" w:cs="Arial"/>
                <w:color w:val="000000" w:themeColor="text1"/>
                <w:sz w:val="22"/>
                <w:szCs w:val="22"/>
              </w:rPr>
              <w:t>ypercare, a heightened level of support and monitoring is provided to ensure the system operates smoothly and any issues are quickly addressed.</w:t>
            </w:r>
          </w:p>
          <w:p w:rsidRPr="00F8247F" w:rsidR="00AB2AA1" w:rsidP="77C85E15" w:rsidRDefault="00AB2AA1" w14:paraId="2434A9E9" w14:textId="77777777">
            <w:pPr>
              <w:rPr>
                <w:rFonts w:ascii="Arial" w:hAnsi="Arial" w:eastAsia="Arial" w:cs="Arial"/>
                <w:b/>
                <w:bCs/>
                <w:color w:val="000000" w:themeColor="text1"/>
                <w:sz w:val="22"/>
                <w:szCs w:val="22"/>
              </w:rPr>
            </w:pPr>
          </w:p>
        </w:tc>
      </w:tr>
      <w:tr w:rsidRPr="00F8247F" w:rsidR="00E73F5D" w:rsidTr="49F61D56" w14:paraId="1A48FB3C" w14:textId="77777777">
        <w:trPr>
          <w:cantSplit/>
          <w:trHeight w:val="300"/>
        </w:trPr>
        <w:tc>
          <w:tcPr>
            <w:tcW w:w="750" w:type="dxa"/>
            <w:tcMar/>
          </w:tcPr>
          <w:p w:rsidRPr="00F8247F" w:rsidR="00E73F5D" w:rsidP="00E73F5D" w:rsidRDefault="00E73F5D" w14:paraId="18E4D405" w14:textId="7CDAE849">
            <w:pPr>
              <w:keepNext/>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I</w:t>
            </w:r>
          </w:p>
        </w:tc>
        <w:tc>
          <w:tcPr>
            <w:tcW w:w="8610" w:type="dxa"/>
            <w:tcMar/>
          </w:tcPr>
          <w:p w:rsidRPr="00F8247F" w:rsidR="00E73F5D" w:rsidP="77C85E15" w:rsidRDefault="00E73F5D" w14:paraId="1DA69258" w14:textId="77777777">
            <w:pPr>
              <w:rPr>
                <w:rFonts w:ascii="Arial" w:hAnsi="Arial" w:eastAsia="Arial" w:cs="Arial"/>
                <w:b/>
                <w:bCs/>
                <w:color w:val="000000" w:themeColor="text1"/>
                <w:sz w:val="22"/>
                <w:szCs w:val="22"/>
              </w:rPr>
            </w:pPr>
          </w:p>
        </w:tc>
      </w:tr>
      <w:tr w:rsidRPr="00F8247F" w:rsidR="00C4301D" w:rsidTr="49F61D56" w14:paraId="7E59D03C" w14:textId="77777777">
        <w:trPr>
          <w:cantSplit/>
          <w:trHeight w:val="300"/>
        </w:trPr>
        <w:tc>
          <w:tcPr>
            <w:tcW w:w="750" w:type="dxa"/>
            <w:tcMar/>
          </w:tcPr>
          <w:p w:rsidRPr="00F8247F" w:rsidR="60C2C8C5" w:rsidP="77C85E15" w:rsidRDefault="60C2C8C5" w14:paraId="5DD9AF63" w14:textId="3FE92CF1">
            <w:pPr>
              <w:rPr>
                <w:rFonts w:ascii="Arial" w:hAnsi="Arial" w:eastAsia="Arial" w:cs="Arial"/>
                <w:b/>
                <w:bCs/>
                <w:color w:val="000000" w:themeColor="text1"/>
                <w:sz w:val="22"/>
                <w:szCs w:val="22"/>
              </w:rPr>
            </w:pPr>
          </w:p>
        </w:tc>
        <w:tc>
          <w:tcPr>
            <w:tcW w:w="8610" w:type="dxa"/>
            <w:tcMar/>
          </w:tcPr>
          <w:p w:rsidR="5E1152C2" w:rsidP="4A3C2EB4" w:rsidRDefault="5E1152C2" w14:paraId="3E657755" w14:textId="76D0E51D">
            <w:pPr>
              <w:rPr>
                <w:rFonts w:ascii="Arial" w:hAnsi="Arial" w:eastAsia="Arial" w:cs="Arial"/>
                <w:b w:val="1"/>
                <w:bCs w:val="1"/>
                <w:color w:val="000000" w:themeColor="text1"/>
                <w:sz w:val="22"/>
                <w:szCs w:val="22"/>
              </w:rPr>
            </w:pPr>
            <w:r w:rsidRPr="49F61D56" w:rsidR="5E1152C2">
              <w:rPr>
                <w:rFonts w:ascii="Arial" w:hAnsi="Arial" w:eastAsia="Arial" w:cs="Arial"/>
                <w:b w:val="1"/>
                <w:bCs w:val="1"/>
                <w:color w:val="000000" w:themeColor="text1" w:themeTint="FF" w:themeShade="FF"/>
                <w:sz w:val="22"/>
                <w:szCs w:val="22"/>
              </w:rPr>
              <w:t>Impact Assessment</w:t>
            </w:r>
          </w:p>
          <w:p w:rsidR="5E1152C2" w:rsidP="4A3C2EB4" w:rsidRDefault="32EC149A" w14:paraId="3DF70360" w14:textId="5FD5D5D6">
            <w:pPr>
              <w:rPr>
                <w:rFonts w:ascii="Arial" w:hAnsi="Arial" w:eastAsia="Arial" w:cs="Arial"/>
                <w:sz w:val="22"/>
                <w:szCs w:val="22"/>
              </w:rPr>
            </w:pPr>
            <w:r w:rsidRPr="6D65E3E9">
              <w:rPr>
                <w:rFonts w:ascii="Arial" w:hAnsi="Arial" w:eastAsia="Arial" w:cs="Arial"/>
                <w:sz w:val="22"/>
                <w:szCs w:val="22"/>
              </w:rPr>
              <w:t>T</w:t>
            </w:r>
            <w:r w:rsidRPr="6D65E3E9" w:rsidR="73A0883F">
              <w:rPr>
                <w:rFonts w:ascii="Arial" w:hAnsi="Arial" w:eastAsia="Arial" w:cs="Arial"/>
                <w:sz w:val="22"/>
                <w:szCs w:val="22"/>
              </w:rPr>
              <w:t>he process of identifying the future consequences of a current or proposed action. It is a key decision-support tool used worldwide to evaluate the environmental, social, health, and economic effects of policies, plans, programs, and projects before decisions are made.</w:t>
            </w:r>
          </w:p>
          <w:p w:rsidR="4A3C2EB4" w:rsidP="4A3C2EB4" w:rsidRDefault="4A3C2EB4" w14:paraId="6A398E74" w14:textId="5042A28C">
            <w:pPr>
              <w:rPr>
                <w:rFonts w:ascii="Arial" w:hAnsi="Arial" w:eastAsia="Arial" w:cs="Arial"/>
                <w:b/>
                <w:bCs/>
                <w:color w:val="000000" w:themeColor="text1"/>
                <w:sz w:val="22"/>
                <w:szCs w:val="22"/>
              </w:rPr>
            </w:pPr>
          </w:p>
          <w:p w:rsidRPr="00F8247F" w:rsidR="58F11FF4" w:rsidP="77C85E15" w:rsidRDefault="1DC90579" w14:paraId="62CC4922" w14:textId="5C8BBC57">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 xml:space="preserve">Incident </w:t>
            </w:r>
          </w:p>
          <w:p w:rsidRPr="00F8247F" w:rsidR="00813FDF" w:rsidP="00897798" w:rsidRDefault="52B890AC" w14:paraId="09607160" w14:textId="22ED19C5">
            <w:pPr>
              <w:rPr>
                <w:rFonts w:ascii="Arial" w:hAnsi="Arial" w:eastAsia="Arial" w:cs="Arial"/>
                <w:color w:val="000000" w:themeColor="text1"/>
                <w:sz w:val="22"/>
                <w:szCs w:val="22"/>
              </w:rPr>
            </w:pPr>
            <w:r w:rsidRPr="6D65E3E9">
              <w:rPr>
                <w:rFonts w:ascii="Arial" w:hAnsi="Arial" w:eastAsia="Arial" w:cs="Arial"/>
                <w:color w:val="000000" w:themeColor="text1"/>
                <w:sz w:val="22"/>
                <w:szCs w:val="22"/>
              </w:rPr>
              <w:t>An unplanned interruption to a service, or reduction in the quality of a service</w:t>
            </w:r>
            <w:r w:rsidRPr="6D65E3E9" w:rsidR="1A0C78E6">
              <w:rPr>
                <w:rFonts w:ascii="Arial" w:hAnsi="Arial" w:eastAsia="Arial" w:cs="Arial"/>
                <w:color w:val="000000" w:themeColor="text1"/>
                <w:sz w:val="22"/>
                <w:szCs w:val="22"/>
              </w:rPr>
              <w:t xml:space="preserve"> in the </w:t>
            </w:r>
            <w:r w:rsidRPr="6D65E3E9" w:rsidR="65082CA9">
              <w:rPr>
                <w:rFonts w:ascii="Arial" w:hAnsi="Arial" w:eastAsia="Arial" w:cs="Arial"/>
                <w:color w:val="000000" w:themeColor="text1"/>
                <w:sz w:val="22"/>
                <w:szCs w:val="22"/>
              </w:rPr>
              <w:t>Converged E&amp;E System</w:t>
            </w:r>
            <w:r w:rsidRPr="6D65E3E9">
              <w:rPr>
                <w:rFonts w:ascii="Arial" w:hAnsi="Arial" w:eastAsia="Arial" w:cs="Arial"/>
                <w:color w:val="000000" w:themeColor="text1"/>
                <w:sz w:val="22"/>
                <w:szCs w:val="22"/>
              </w:rPr>
              <w:t>.</w:t>
            </w:r>
            <w:r w:rsidRPr="6D65E3E9" w:rsidR="0D9D8DD2">
              <w:rPr>
                <w:rFonts w:ascii="Arial" w:hAnsi="Arial" w:eastAsia="Arial" w:cs="Arial"/>
                <w:color w:val="000000" w:themeColor="text1"/>
                <w:sz w:val="22"/>
                <w:szCs w:val="22"/>
              </w:rPr>
              <w:t xml:space="preserve"> In the </w:t>
            </w:r>
            <w:r w:rsidR="00F17BA9">
              <w:rPr>
                <w:rFonts w:ascii="Arial" w:hAnsi="Arial" w:eastAsia="Arial" w:cs="Arial"/>
                <w:color w:val="000000" w:themeColor="text1"/>
                <w:sz w:val="22"/>
                <w:szCs w:val="22"/>
              </w:rPr>
              <w:t xml:space="preserve">Converged E&amp;E </w:t>
            </w:r>
            <w:r w:rsidRPr="6D65E3E9" w:rsidR="2675B412">
              <w:rPr>
                <w:rFonts w:ascii="Arial" w:hAnsi="Arial" w:eastAsia="Arial" w:cs="Arial"/>
                <w:color w:val="000000" w:themeColor="text1"/>
                <w:sz w:val="22"/>
                <w:szCs w:val="22"/>
              </w:rPr>
              <w:t>System</w:t>
            </w:r>
            <w:r w:rsidRPr="6D65E3E9" w:rsidR="0D9D8DD2">
              <w:rPr>
                <w:rFonts w:ascii="Arial" w:hAnsi="Arial" w:eastAsia="Arial" w:cs="Arial"/>
                <w:color w:val="000000" w:themeColor="text1"/>
                <w:sz w:val="22"/>
                <w:szCs w:val="22"/>
              </w:rPr>
              <w:t xml:space="preserve">, incidents may </w:t>
            </w:r>
            <w:r w:rsidRPr="6D65E3E9" w:rsidR="60904DF3">
              <w:rPr>
                <w:rFonts w:ascii="Arial" w:hAnsi="Arial" w:eastAsia="Arial" w:cs="Arial"/>
                <w:color w:val="000000" w:themeColor="text1"/>
                <w:sz w:val="22"/>
                <w:szCs w:val="22"/>
              </w:rPr>
              <w:t xml:space="preserve">have </w:t>
            </w:r>
            <w:r w:rsidRPr="6D65E3E9" w:rsidR="3051B98C">
              <w:rPr>
                <w:rFonts w:ascii="Arial" w:hAnsi="Arial" w:eastAsia="Arial" w:cs="Arial"/>
                <w:color w:val="000000" w:themeColor="text1"/>
                <w:sz w:val="22"/>
                <w:szCs w:val="22"/>
              </w:rPr>
              <w:t>S</w:t>
            </w:r>
            <w:r w:rsidRPr="6D65E3E9" w:rsidR="60904DF3">
              <w:rPr>
                <w:rFonts w:ascii="Arial" w:hAnsi="Arial" w:eastAsia="Arial" w:cs="Arial"/>
                <w:color w:val="000000" w:themeColor="text1"/>
                <w:sz w:val="22"/>
                <w:szCs w:val="22"/>
              </w:rPr>
              <w:t xml:space="preserve">everity </w:t>
            </w:r>
            <w:r w:rsidRPr="6D65E3E9" w:rsidR="3051B98C">
              <w:rPr>
                <w:rFonts w:ascii="Arial" w:hAnsi="Arial" w:eastAsia="Arial" w:cs="Arial"/>
                <w:color w:val="000000" w:themeColor="text1"/>
                <w:sz w:val="22"/>
                <w:szCs w:val="22"/>
              </w:rPr>
              <w:t>L</w:t>
            </w:r>
            <w:r w:rsidRPr="6D65E3E9" w:rsidR="60904DF3">
              <w:rPr>
                <w:rFonts w:ascii="Arial" w:hAnsi="Arial" w:eastAsia="Arial" w:cs="Arial"/>
                <w:color w:val="000000" w:themeColor="text1"/>
                <w:sz w:val="22"/>
                <w:szCs w:val="22"/>
              </w:rPr>
              <w:t xml:space="preserve">evels of 1, 2, 3, or 4. </w:t>
            </w:r>
          </w:p>
          <w:p w:rsidRPr="00F8247F" w:rsidR="00442307" w:rsidP="0D71B57B" w:rsidRDefault="00442307" w14:paraId="363A44EA" w14:textId="77777777">
            <w:pPr>
              <w:rPr>
                <w:rFonts w:ascii="Arial" w:hAnsi="Arial" w:eastAsia="Arial" w:cs="Arial"/>
                <w:color w:val="000000" w:themeColor="text1"/>
                <w:sz w:val="22"/>
                <w:szCs w:val="22"/>
              </w:rPr>
            </w:pPr>
          </w:p>
          <w:p w:rsidRPr="00F8247F" w:rsidR="00852958" w:rsidP="0D71B57B" w:rsidRDefault="4EA4A7FB" w14:paraId="6C80010A" w14:textId="7D3DC37C">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 xml:space="preserve">For </w:t>
            </w:r>
            <w:r w:rsidRPr="00F8247F" w:rsidR="44AC9E66">
              <w:rPr>
                <w:rFonts w:ascii="Arial" w:hAnsi="Arial" w:eastAsia="Arial" w:cs="Arial"/>
                <w:color w:val="000000" w:themeColor="text1"/>
                <w:sz w:val="22"/>
                <w:szCs w:val="22"/>
              </w:rPr>
              <w:t xml:space="preserve">definitions of </w:t>
            </w:r>
            <w:r w:rsidRPr="00F8247F" w:rsidR="1BB984B2">
              <w:rPr>
                <w:rFonts w:ascii="Arial" w:hAnsi="Arial" w:eastAsia="Arial" w:cs="Arial"/>
                <w:i/>
                <w:iCs/>
                <w:color w:val="000000" w:themeColor="text1"/>
                <w:sz w:val="22"/>
                <w:szCs w:val="22"/>
              </w:rPr>
              <w:t>Privacy Incident</w:t>
            </w:r>
            <w:r w:rsidRPr="00F8247F" w:rsidR="1BB984B2">
              <w:rPr>
                <w:rFonts w:ascii="Arial" w:hAnsi="Arial" w:eastAsia="Arial" w:cs="Arial"/>
                <w:color w:val="000000" w:themeColor="text1"/>
                <w:sz w:val="22"/>
                <w:szCs w:val="22"/>
              </w:rPr>
              <w:t xml:space="preserve"> and </w:t>
            </w:r>
            <w:r w:rsidRPr="00F8247F">
              <w:rPr>
                <w:rFonts w:ascii="Arial" w:hAnsi="Arial" w:eastAsia="Arial" w:cs="Arial"/>
                <w:i/>
                <w:iCs/>
                <w:color w:val="000000" w:themeColor="text1"/>
                <w:sz w:val="22"/>
                <w:szCs w:val="22"/>
              </w:rPr>
              <w:t>Se</w:t>
            </w:r>
            <w:r w:rsidRPr="00F8247F" w:rsidR="4EAE5FF0">
              <w:rPr>
                <w:rFonts w:ascii="Arial" w:hAnsi="Arial" w:eastAsia="Arial" w:cs="Arial"/>
                <w:i/>
                <w:iCs/>
                <w:color w:val="000000" w:themeColor="text1"/>
                <w:sz w:val="22"/>
                <w:szCs w:val="22"/>
              </w:rPr>
              <w:t>curity Incident</w:t>
            </w:r>
            <w:r w:rsidRPr="00F8247F" w:rsidR="4EAE5FF0">
              <w:rPr>
                <w:rFonts w:ascii="Arial" w:hAnsi="Arial" w:eastAsia="Arial" w:cs="Arial"/>
                <w:color w:val="000000" w:themeColor="text1"/>
                <w:sz w:val="22"/>
                <w:szCs w:val="22"/>
              </w:rPr>
              <w:t>, see below.</w:t>
            </w:r>
          </w:p>
          <w:p w:rsidRPr="00F8247F" w:rsidR="533142CE" w:rsidP="00AB2AA1" w:rsidRDefault="533142CE" w14:paraId="4BFC8857" w14:textId="3EEF98BB">
            <w:pPr>
              <w:rPr>
                <w:rFonts w:ascii="Arial" w:hAnsi="Arial" w:eastAsia="Arial" w:cs="Arial"/>
                <w:color w:val="000000" w:themeColor="text1"/>
                <w:sz w:val="22"/>
                <w:szCs w:val="22"/>
              </w:rPr>
            </w:pPr>
          </w:p>
        </w:tc>
      </w:tr>
      <w:tr w:rsidRPr="00F8247F" w:rsidR="00AB2AA1" w:rsidTr="49F61D56" w14:paraId="5C51EE11" w14:textId="77777777">
        <w:trPr>
          <w:cantSplit/>
          <w:trHeight w:val="300"/>
        </w:trPr>
        <w:tc>
          <w:tcPr>
            <w:tcW w:w="750" w:type="dxa"/>
            <w:tcMar/>
          </w:tcPr>
          <w:p w:rsidRPr="00F8247F" w:rsidR="00AB2AA1" w:rsidP="77C85E15" w:rsidRDefault="00AB2AA1" w14:paraId="2FD5D7BA" w14:textId="77777777">
            <w:pPr>
              <w:rPr>
                <w:rFonts w:ascii="Arial" w:hAnsi="Arial" w:eastAsia="Arial" w:cs="Arial"/>
                <w:color w:val="000000" w:themeColor="text1"/>
                <w:sz w:val="22"/>
                <w:szCs w:val="22"/>
              </w:rPr>
            </w:pPr>
          </w:p>
        </w:tc>
        <w:tc>
          <w:tcPr>
            <w:tcW w:w="8610" w:type="dxa"/>
            <w:tcMar/>
          </w:tcPr>
          <w:p w:rsidRPr="00F8247F" w:rsidR="00AB2AA1" w:rsidP="00AB2AA1" w:rsidRDefault="00AB2AA1" w14:paraId="57C1BB14" w14:textId="09E06EC7">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 xml:space="preserve">Incumbent </w:t>
            </w:r>
            <w:r w:rsidR="008C117A">
              <w:rPr>
                <w:rFonts w:ascii="Arial" w:hAnsi="Arial" w:eastAsia="Arial" w:cs="Arial"/>
                <w:b/>
                <w:bCs/>
                <w:color w:val="000000" w:themeColor="text1"/>
                <w:sz w:val="22"/>
                <w:szCs w:val="22"/>
              </w:rPr>
              <w:t>Contractor</w:t>
            </w:r>
          </w:p>
          <w:p w:rsidRPr="00F8247F" w:rsidR="00AB2AA1" w:rsidP="00AB2AA1" w:rsidRDefault="345F36C3" w14:paraId="3E32C64F" w14:textId="73944F72">
            <w:pPr>
              <w:rPr>
                <w:rFonts w:ascii="Arial" w:hAnsi="Arial" w:eastAsia="Arial" w:cs="Arial"/>
                <w:color w:val="000000" w:themeColor="text1"/>
                <w:sz w:val="22"/>
                <w:szCs w:val="22"/>
              </w:rPr>
            </w:pPr>
            <w:r w:rsidRPr="6D65E3E9">
              <w:rPr>
                <w:rFonts w:ascii="Arial" w:hAnsi="Arial" w:eastAsia="Arial" w:cs="Arial"/>
                <w:color w:val="000000" w:themeColor="text1"/>
                <w:sz w:val="22"/>
                <w:szCs w:val="22"/>
              </w:rPr>
              <w:t xml:space="preserve">The business entity that holds </w:t>
            </w:r>
            <w:r w:rsidRPr="6D65E3E9" w:rsidR="78E40977">
              <w:rPr>
                <w:rFonts w:ascii="Arial" w:hAnsi="Arial" w:eastAsia="Arial" w:cs="Arial"/>
                <w:color w:val="000000" w:themeColor="text1"/>
                <w:sz w:val="22"/>
                <w:szCs w:val="22"/>
              </w:rPr>
              <w:t>a contract.</w:t>
            </w:r>
            <w:r w:rsidRPr="6D65E3E9">
              <w:rPr>
                <w:rFonts w:ascii="Arial" w:hAnsi="Arial" w:eastAsia="Arial" w:cs="Arial"/>
                <w:color w:val="000000" w:themeColor="text1"/>
                <w:sz w:val="22"/>
                <w:szCs w:val="22"/>
              </w:rPr>
              <w:t xml:space="preserve"> In relation to this RFP, </w:t>
            </w:r>
            <w:r w:rsidRPr="6D65E3E9" w:rsidR="7FFFAC4E">
              <w:rPr>
                <w:rFonts w:ascii="Arial" w:hAnsi="Arial" w:eastAsia="Arial" w:cs="Arial"/>
                <w:color w:val="000000" w:themeColor="text1"/>
                <w:sz w:val="22"/>
                <w:szCs w:val="22"/>
              </w:rPr>
              <w:t>the term refers to the vendor</w:t>
            </w:r>
            <w:r w:rsidRPr="6D65E3E9" w:rsidR="744C3444">
              <w:rPr>
                <w:rFonts w:ascii="Arial" w:hAnsi="Arial" w:eastAsia="Arial" w:cs="Arial"/>
                <w:color w:val="000000" w:themeColor="text1"/>
                <w:sz w:val="22"/>
                <w:szCs w:val="22"/>
              </w:rPr>
              <w:t xml:space="preserve"> currently holding a </w:t>
            </w:r>
            <w:r w:rsidR="008C117A">
              <w:rPr>
                <w:rFonts w:ascii="Arial" w:hAnsi="Arial" w:eastAsia="Arial" w:cs="Arial"/>
                <w:color w:val="000000" w:themeColor="text1"/>
                <w:sz w:val="22"/>
                <w:szCs w:val="22"/>
              </w:rPr>
              <w:t>C</w:t>
            </w:r>
            <w:r w:rsidRPr="6D65E3E9" w:rsidR="008C117A">
              <w:rPr>
                <w:rFonts w:ascii="Arial" w:hAnsi="Arial" w:eastAsia="Arial" w:cs="Arial"/>
                <w:color w:val="000000" w:themeColor="text1"/>
                <w:sz w:val="22"/>
                <w:szCs w:val="22"/>
              </w:rPr>
              <w:t xml:space="preserve">ontract </w:t>
            </w:r>
            <w:r w:rsidRPr="6D65E3E9" w:rsidR="744C3444">
              <w:rPr>
                <w:rFonts w:ascii="Arial" w:hAnsi="Arial" w:eastAsia="Arial" w:cs="Arial"/>
                <w:color w:val="000000" w:themeColor="text1"/>
                <w:sz w:val="22"/>
                <w:szCs w:val="22"/>
              </w:rPr>
              <w:t xml:space="preserve">for specific </w:t>
            </w:r>
            <w:r w:rsidRPr="6D65E3E9" w:rsidR="4AE59B20">
              <w:rPr>
                <w:rFonts w:ascii="Arial" w:hAnsi="Arial" w:eastAsia="Arial" w:cs="Arial"/>
                <w:color w:val="000000" w:themeColor="text1"/>
                <w:sz w:val="22"/>
                <w:szCs w:val="22"/>
              </w:rPr>
              <w:t>MECM System and AMS</w:t>
            </w:r>
            <w:r w:rsidRPr="6D65E3E9" w:rsidR="35EA005C">
              <w:rPr>
                <w:rFonts w:ascii="Arial" w:hAnsi="Arial" w:eastAsia="Arial" w:cs="Arial"/>
                <w:color w:val="000000" w:themeColor="text1"/>
                <w:sz w:val="22"/>
                <w:szCs w:val="22"/>
              </w:rPr>
              <w:t xml:space="preserve"> components, which will be transferred to the </w:t>
            </w:r>
            <w:r w:rsidRPr="6D65E3E9" w:rsidR="35B385E3">
              <w:rPr>
                <w:rFonts w:ascii="Arial" w:hAnsi="Arial" w:eastAsia="Arial" w:cs="Arial"/>
                <w:color w:val="000000" w:themeColor="text1"/>
                <w:sz w:val="22"/>
                <w:szCs w:val="22"/>
              </w:rPr>
              <w:t>Converged E&amp;E System</w:t>
            </w:r>
            <w:r w:rsidRPr="6D65E3E9" w:rsidR="35EA005C">
              <w:rPr>
                <w:rFonts w:ascii="Arial" w:hAnsi="Arial" w:eastAsia="Arial" w:cs="Arial"/>
                <w:color w:val="000000" w:themeColor="text1"/>
                <w:sz w:val="22"/>
                <w:szCs w:val="22"/>
              </w:rPr>
              <w:t xml:space="preserve"> </w:t>
            </w:r>
            <w:r w:rsidR="00475A9F">
              <w:rPr>
                <w:rFonts w:ascii="Arial" w:hAnsi="Arial" w:eastAsia="Arial" w:cs="Arial"/>
                <w:color w:val="000000" w:themeColor="text1"/>
                <w:sz w:val="22"/>
                <w:szCs w:val="22"/>
              </w:rPr>
              <w:t xml:space="preserve">and AMS </w:t>
            </w:r>
            <w:r w:rsidRPr="6D65E3E9" w:rsidR="35EA005C">
              <w:rPr>
                <w:rFonts w:ascii="Arial" w:hAnsi="Arial" w:eastAsia="Arial" w:cs="Arial"/>
                <w:color w:val="000000" w:themeColor="text1"/>
                <w:sz w:val="22"/>
                <w:szCs w:val="22"/>
              </w:rPr>
              <w:t>Contractor.</w:t>
            </w:r>
          </w:p>
          <w:p w:rsidRPr="00F8247F" w:rsidR="00AB2AA1" w:rsidP="77C85E15" w:rsidRDefault="00AB2AA1" w14:paraId="39C1D695" w14:textId="77777777">
            <w:pPr>
              <w:rPr>
                <w:rFonts w:ascii="Arial" w:hAnsi="Arial" w:eastAsia="Arial" w:cs="Arial"/>
                <w:b/>
                <w:bCs/>
                <w:color w:val="000000" w:themeColor="text1"/>
                <w:sz w:val="22"/>
                <w:szCs w:val="22"/>
              </w:rPr>
            </w:pPr>
          </w:p>
        </w:tc>
      </w:tr>
      <w:tr w:rsidRPr="00F8247F" w:rsidR="00F8247F" w:rsidTr="49F61D56" w14:paraId="143B9E32" w14:textId="77777777">
        <w:trPr>
          <w:cantSplit/>
          <w:trHeight w:val="300"/>
        </w:trPr>
        <w:tc>
          <w:tcPr>
            <w:tcW w:w="750" w:type="dxa"/>
            <w:tcMar/>
          </w:tcPr>
          <w:p w:rsidRPr="00F8247F" w:rsidR="60C2C8C5" w:rsidP="77C85E15" w:rsidRDefault="60C2C8C5" w14:paraId="0902A9BC" w14:textId="2CACF463">
            <w:pPr>
              <w:rPr>
                <w:rFonts w:ascii="Arial" w:hAnsi="Arial" w:eastAsia="Arial" w:cs="Arial"/>
                <w:color w:val="000000" w:themeColor="text1"/>
                <w:sz w:val="22"/>
                <w:szCs w:val="22"/>
              </w:rPr>
            </w:pPr>
          </w:p>
        </w:tc>
        <w:tc>
          <w:tcPr>
            <w:tcW w:w="8610" w:type="dxa"/>
            <w:tcMar/>
          </w:tcPr>
          <w:p w:rsidRPr="00F8247F" w:rsidR="533142CE" w:rsidP="77C85E15" w:rsidRDefault="07FF6489" w14:paraId="1CF80EAE" w14:textId="689DB15F">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Interface</w:t>
            </w:r>
          </w:p>
          <w:p w:rsidR="533142CE" w:rsidP="77C85E15" w:rsidRDefault="009B5128" w14:paraId="4F10DCA3" w14:textId="77777777">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 xml:space="preserve">A point of interaction between two </w:t>
            </w:r>
            <w:r w:rsidRPr="00F8247F" w:rsidR="00A163AD">
              <w:rPr>
                <w:rFonts w:ascii="Arial" w:hAnsi="Arial" w:eastAsia="Arial" w:cs="Arial"/>
                <w:color w:val="000000" w:themeColor="text1"/>
                <w:sz w:val="22"/>
                <w:szCs w:val="22"/>
              </w:rPr>
              <w:t xml:space="preserve">or more </w:t>
            </w:r>
            <w:r w:rsidRPr="00F8247F">
              <w:rPr>
                <w:rFonts w:ascii="Arial" w:hAnsi="Arial" w:eastAsia="Arial" w:cs="Arial"/>
                <w:color w:val="000000" w:themeColor="text1"/>
                <w:sz w:val="22"/>
                <w:szCs w:val="22"/>
              </w:rPr>
              <w:t xml:space="preserve">systems, components, or devices that allows them to communicate and work together. It defines the procedures, methods, and conventions for input and output operations, enabling different parts of a system to exchange information and instructions in a coherent and compatible manner. </w:t>
            </w:r>
          </w:p>
          <w:p w:rsidRPr="00F8247F" w:rsidR="00513B01" w:rsidP="77C85E15" w:rsidRDefault="00513B01" w14:paraId="0224C353" w14:textId="0B4DEF0F">
            <w:pPr>
              <w:rPr>
                <w:rFonts w:ascii="Arial" w:hAnsi="Arial" w:eastAsia="Arial" w:cs="Arial"/>
                <w:color w:val="000000" w:themeColor="text1"/>
                <w:sz w:val="22"/>
                <w:szCs w:val="22"/>
              </w:rPr>
            </w:pPr>
          </w:p>
        </w:tc>
      </w:tr>
      <w:tr w:rsidRPr="00F8247F" w:rsidR="00C4301D" w:rsidTr="49F61D56" w14:paraId="7B8577D2" w14:textId="77777777">
        <w:trPr>
          <w:cantSplit/>
          <w:trHeight w:val="300"/>
        </w:trPr>
        <w:tc>
          <w:tcPr>
            <w:tcW w:w="750" w:type="dxa"/>
            <w:tcMar/>
          </w:tcPr>
          <w:p w:rsidRPr="00F8247F" w:rsidR="60C2C8C5" w:rsidP="77C85E15" w:rsidRDefault="60C2C8C5" w14:paraId="7CCDB3BE" w14:textId="284B0C5E">
            <w:pPr>
              <w:rPr>
                <w:rFonts w:ascii="Arial" w:hAnsi="Arial" w:eastAsia="Arial" w:cs="Arial"/>
                <w:color w:val="000000" w:themeColor="text1"/>
                <w:sz w:val="22"/>
                <w:szCs w:val="22"/>
              </w:rPr>
            </w:pPr>
          </w:p>
        </w:tc>
        <w:tc>
          <w:tcPr>
            <w:tcW w:w="8610" w:type="dxa"/>
            <w:tcMar/>
          </w:tcPr>
          <w:p w:rsidRPr="00F8247F" w:rsidR="533142CE" w:rsidP="77C85E15" w:rsidRDefault="07FF6489" w14:paraId="5DD1FEFB" w14:textId="2A65F90D">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Interoperability</w:t>
            </w:r>
          </w:p>
          <w:p w:rsidR="533142CE" w:rsidP="77C85E15" w:rsidRDefault="2816B297" w14:paraId="12E5A2CB" w14:textId="558D5D70">
            <w:pPr>
              <w:rPr>
                <w:rFonts w:ascii="Arial" w:hAnsi="Arial" w:eastAsia="Arial" w:cs="Arial"/>
                <w:color w:val="000000" w:themeColor="text1"/>
                <w:sz w:val="22"/>
                <w:szCs w:val="22"/>
              </w:rPr>
            </w:pPr>
            <w:r w:rsidRPr="4A3C2EB4">
              <w:rPr>
                <w:rFonts w:ascii="Arial" w:hAnsi="Arial" w:eastAsia="Arial" w:cs="Arial"/>
                <w:color w:val="000000" w:themeColor="text1"/>
                <w:sz w:val="22"/>
                <w:szCs w:val="22"/>
              </w:rPr>
              <w:t>The ability for diverse Medicaid Enterprise System (MES) modules and external partner systems to seamlessly and securely exchange, integrate, and cooperatively use data. This is achieved through a modern, standards-based technical framework that leverages a Service-Oriented Architecture (SOA) and Application Programming Interfaces (APIs). The primary goal is to create an integrated ecosystem for efficient coordination with stakeholders, including health information exchanges and public health agencies, in full alignment with the Medicaid Information Technology Architecture (MITA) framework</w:t>
            </w:r>
            <w:r w:rsidRPr="4A3C2EB4" w:rsidR="384AFF21">
              <w:rPr>
                <w:rFonts w:ascii="Arial" w:hAnsi="Arial" w:eastAsia="Arial" w:cs="Arial"/>
                <w:color w:val="000000" w:themeColor="text1"/>
                <w:sz w:val="22"/>
                <w:szCs w:val="22"/>
              </w:rPr>
              <w:t xml:space="preserve">. </w:t>
            </w:r>
          </w:p>
          <w:p w:rsidR="4A3C2EB4" w:rsidP="4A3C2EB4" w:rsidRDefault="4A3C2EB4" w14:paraId="3E9F22EF" w14:textId="19B895DC">
            <w:pPr>
              <w:rPr>
                <w:rFonts w:ascii="Arial" w:hAnsi="Arial" w:eastAsia="Arial" w:cs="Arial"/>
                <w:color w:val="000000" w:themeColor="text1"/>
                <w:sz w:val="22"/>
                <w:szCs w:val="22"/>
              </w:rPr>
            </w:pPr>
          </w:p>
          <w:p w:rsidR="469631EA" w:rsidP="4A3C2EB4" w:rsidRDefault="469631EA" w14:paraId="41EFC79A" w14:textId="502F62F6">
            <w:pPr>
              <w:rPr>
                <w:rFonts w:ascii="Arial" w:hAnsi="Arial" w:eastAsia="Arial" w:cs="Arial"/>
                <w:sz w:val="22"/>
                <w:szCs w:val="22"/>
              </w:rPr>
            </w:pPr>
            <w:r w:rsidRPr="4A3C2EB4">
              <w:rPr>
                <w:rFonts w:ascii="Arial" w:hAnsi="Arial" w:eastAsia="Arial" w:cs="Arial"/>
                <w:b/>
                <w:bCs/>
                <w:sz w:val="22"/>
                <w:szCs w:val="22"/>
              </w:rPr>
              <w:t>ITIL (Information Technology Infrastructure Library)</w:t>
            </w:r>
            <w:r w:rsidRPr="4A3C2EB4">
              <w:rPr>
                <w:rFonts w:ascii="Arial" w:hAnsi="Arial" w:eastAsia="Arial" w:cs="Arial"/>
                <w:sz w:val="22"/>
                <w:szCs w:val="22"/>
              </w:rPr>
              <w:t xml:space="preserve"> </w:t>
            </w:r>
          </w:p>
          <w:p w:rsidR="2667E4B5" w:rsidP="4A3C2EB4" w:rsidRDefault="2667E4B5" w14:paraId="65738628" w14:textId="4CA88506">
            <w:pPr>
              <w:rPr>
                <w:rFonts w:ascii="Arial" w:hAnsi="Arial" w:eastAsia="Arial" w:cs="Arial"/>
                <w:sz w:val="22"/>
                <w:szCs w:val="22"/>
              </w:rPr>
            </w:pPr>
            <w:r w:rsidRPr="4A3C2EB4">
              <w:rPr>
                <w:rFonts w:ascii="Arial" w:hAnsi="Arial" w:eastAsia="Arial" w:cs="Arial"/>
                <w:sz w:val="22"/>
                <w:szCs w:val="22"/>
              </w:rPr>
              <w:t>A framework for IT Service Management with certifications at multiple levels: Foundation (basic concepts and terminology), Intermediate (specialized modules like Service Design, Transition, and Operation), and Advanced/Expert (strategic leadership and integration across the service lifecycle). The latest version, ITIL 4, incorporates Agile, DevOps, and digital transformation principles. For MITA Eligibility &amp; Enrollment (E&amp;E) modernization, ITIL certifications help teams apply structured service management practices</w:t>
            </w:r>
            <w:r w:rsidR="004B7950">
              <w:rPr>
                <w:rFonts w:ascii="Arial" w:hAnsi="Arial" w:eastAsia="Arial" w:cs="Arial"/>
                <w:sz w:val="22"/>
                <w:szCs w:val="22"/>
              </w:rPr>
              <w:t xml:space="preserve"> - </w:t>
            </w:r>
            <w:r w:rsidRPr="4A3C2EB4">
              <w:rPr>
                <w:rFonts w:ascii="Arial" w:hAnsi="Arial" w:eastAsia="Arial" w:cs="Arial"/>
                <w:sz w:val="22"/>
                <w:szCs w:val="22"/>
              </w:rPr>
              <w:t>Foundation for general awareness, Intermediate for process owners, and Advanced for governance</w:t>
            </w:r>
            <w:r w:rsidR="004B7950">
              <w:rPr>
                <w:rFonts w:ascii="Arial" w:hAnsi="Arial" w:eastAsia="Arial" w:cs="Arial"/>
                <w:sz w:val="22"/>
                <w:szCs w:val="22"/>
              </w:rPr>
              <w:t xml:space="preserve"> - </w:t>
            </w:r>
            <w:r w:rsidRPr="4A3C2EB4">
              <w:rPr>
                <w:rFonts w:ascii="Arial" w:hAnsi="Arial" w:eastAsia="Arial" w:cs="Arial"/>
                <w:sz w:val="22"/>
                <w:szCs w:val="22"/>
              </w:rPr>
              <w:t>ensuring modular systems deliver reliable, user-focused services aligned with CMS compliance.</w:t>
            </w:r>
          </w:p>
          <w:p w:rsidR="00444960" w:rsidP="77C85E15" w:rsidRDefault="00444960" w14:paraId="6F064714" w14:textId="77777777">
            <w:pPr>
              <w:rPr>
                <w:rFonts w:ascii="Arial" w:hAnsi="Arial" w:eastAsia="Arial" w:cs="Arial"/>
                <w:color w:val="000000" w:themeColor="text1"/>
                <w:sz w:val="22"/>
                <w:szCs w:val="22"/>
              </w:rPr>
            </w:pPr>
          </w:p>
          <w:p w:rsidRPr="00F8247F" w:rsidR="00444960" w:rsidP="00444960" w:rsidRDefault="00444960" w14:paraId="170C1C2B" w14:textId="53271561">
            <w:pPr>
              <w:rPr>
                <w:rFonts w:ascii="Arial" w:hAnsi="Arial" w:eastAsia="Arial" w:cs="Arial"/>
                <w:b/>
                <w:bCs/>
                <w:color w:val="000000" w:themeColor="text1"/>
                <w:sz w:val="22"/>
                <w:szCs w:val="22"/>
              </w:rPr>
            </w:pPr>
            <w:r>
              <w:rPr>
                <w:rFonts w:ascii="Arial" w:hAnsi="Arial" w:eastAsia="Arial" w:cs="Arial"/>
                <w:b/>
                <w:bCs/>
                <w:color w:val="000000" w:themeColor="text1"/>
                <w:sz w:val="22"/>
                <w:szCs w:val="22"/>
              </w:rPr>
              <w:t>IT Systems</w:t>
            </w:r>
          </w:p>
          <w:p w:rsidR="002B379C" w:rsidP="77C85E15" w:rsidRDefault="2F9150CB" w14:paraId="5CE4B496" w14:textId="15164780">
            <w:pPr>
              <w:rPr>
                <w:rFonts w:ascii="Arial" w:hAnsi="Arial" w:eastAsia="Arial" w:cs="Arial"/>
                <w:color w:val="000000" w:themeColor="text1"/>
                <w:sz w:val="22"/>
                <w:szCs w:val="22"/>
              </w:rPr>
            </w:pPr>
            <w:r w:rsidRPr="03ACD785">
              <w:rPr>
                <w:rFonts w:ascii="Arial" w:hAnsi="Arial" w:eastAsia="Arial" w:cs="Arial"/>
                <w:color w:val="000000" w:themeColor="text1"/>
                <w:sz w:val="22"/>
                <w:szCs w:val="22"/>
              </w:rPr>
              <w:t>IT Systems comprise the integrated set of technologies, whether on-premises or hosted in cloud environments, that enable and support the organization’s business operations, data management, and information exchange.</w:t>
            </w:r>
          </w:p>
          <w:p w:rsidRPr="00F8247F" w:rsidR="00023B4F" w:rsidP="77C85E15" w:rsidRDefault="00023B4F" w14:paraId="59280CCF" w14:textId="6CAD3CB5">
            <w:pPr>
              <w:rPr>
                <w:rFonts w:ascii="Arial" w:hAnsi="Arial" w:eastAsia="Arial" w:cs="Arial"/>
                <w:color w:val="000000" w:themeColor="text1"/>
                <w:sz w:val="22"/>
                <w:szCs w:val="22"/>
              </w:rPr>
            </w:pPr>
          </w:p>
        </w:tc>
      </w:tr>
      <w:tr w:rsidRPr="00F8247F" w:rsidR="00E73F5D" w:rsidTr="49F61D56" w14:paraId="5372CEC5" w14:textId="77777777">
        <w:trPr>
          <w:cantSplit/>
          <w:trHeight w:val="300"/>
        </w:trPr>
        <w:tc>
          <w:tcPr>
            <w:tcW w:w="750" w:type="dxa"/>
            <w:tcMar/>
          </w:tcPr>
          <w:p w:rsidRPr="00F8247F" w:rsidR="00E73F5D" w:rsidP="77C85E15" w:rsidRDefault="00E73F5D" w14:paraId="06E9FB03" w14:textId="76733BEC">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J</w:t>
            </w:r>
          </w:p>
        </w:tc>
        <w:tc>
          <w:tcPr>
            <w:tcW w:w="8610" w:type="dxa"/>
            <w:tcMar/>
          </w:tcPr>
          <w:p w:rsidRPr="00C6526F" w:rsidR="00E73F5D" w:rsidP="4A3C2EB4" w:rsidRDefault="6E8405BF" w14:paraId="6E57417F" w14:textId="789F8952">
            <w:pPr>
              <w:rPr>
                <w:rFonts w:ascii="Arial" w:hAnsi="Arial" w:eastAsia="Arial" w:cs="Arial"/>
                <w:b/>
                <w:bCs/>
                <w:color w:val="000000" w:themeColor="text1"/>
                <w:sz w:val="22"/>
                <w:szCs w:val="22"/>
              </w:rPr>
            </w:pPr>
            <w:r w:rsidRPr="00C6526F">
              <w:rPr>
                <w:rFonts w:ascii="Arial" w:hAnsi="Arial" w:eastAsia="Arial" w:cs="Arial"/>
                <w:b/>
                <w:bCs/>
                <w:color w:val="000000" w:themeColor="text1"/>
                <w:sz w:val="22"/>
                <w:szCs w:val="22"/>
              </w:rPr>
              <w:t>Jira</w:t>
            </w:r>
          </w:p>
          <w:p w:rsidRPr="00F8247F" w:rsidR="00E73F5D" w:rsidP="4A3C2EB4" w:rsidRDefault="6E8405BF" w14:paraId="594F54BD" w14:textId="31B67F6C">
            <w:pPr>
              <w:rPr>
                <w:rFonts w:ascii="Arial" w:hAnsi="Arial" w:eastAsia="Arial" w:cs="Arial"/>
                <w:sz w:val="22"/>
                <w:szCs w:val="22"/>
              </w:rPr>
            </w:pPr>
            <w:r w:rsidRPr="4A3C2EB4">
              <w:rPr>
                <w:rFonts w:ascii="Arial" w:hAnsi="Arial" w:eastAsia="Arial" w:cs="Arial"/>
                <w:sz w:val="22"/>
                <w:szCs w:val="22"/>
              </w:rPr>
              <w:t xml:space="preserve">A software product developed by </w:t>
            </w:r>
            <w:hyperlink w:history="1" r:id="rId13">
              <w:r w:rsidRPr="4A3C2EB4">
                <w:rPr>
                  <w:rStyle w:val="Hyperlink"/>
                  <w:rFonts w:ascii="Arial" w:hAnsi="Arial" w:eastAsia="Arial" w:cs="Arial"/>
                  <w:sz w:val="22"/>
                  <w:szCs w:val="22"/>
                  <w:u w:val="none"/>
                </w:rPr>
                <w:t>Atlassian</w:t>
              </w:r>
            </w:hyperlink>
            <w:r w:rsidRPr="4A3C2EB4">
              <w:rPr>
                <w:rFonts w:ascii="Arial" w:hAnsi="Arial" w:eastAsia="Arial" w:cs="Arial"/>
                <w:sz w:val="22"/>
                <w:szCs w:val="22"/>
              </w:rPr>
              <w:t xml:space="preserve"> that allows </w:t>
            </w:r>
            <w:hyperlink w:history="1" r:id="rId14">
              <w:r w:rsidRPr="4A3C2EB4">
                <w:rPr>
                  <w:rStyle w:val="Hyperlink"/>
                  <w:rFonts w:ascii="Arial" w:hAnsi="Arial" w:eastAsia="Arial" w:cs="Arial"/>
                  <w:sz w:val="22"/>
                  <w:szCs w:val="22"/>
                  <w:u w:val="none"/>
                </w:rPr>
                <w:t>bug tracking</w:t>
              </w:r>
            </w:hyperlink>
            <w:r w:rsidRPr="4A3C2EB4">
              <w:rPr>
                <w:rFonts w:ascii="Arial" w:hAnsi="Arial" w:eastAsia="Arial" w:cs="Arial"/>
                <w:sz w:val="22"/>
                <w:szCs w:val="22"/>
              </w:rPr>
              <w:t xml:space="preserve">, </w:t>
            </w:r>
            <w:hyperlink w:history="1" r:id="rId15">
              <w:r w:rsidRPr="4A3C2EB4">
                <w:rPr>
                  <w:rStyle w:val="Hyperlink"/>
                  <w:rFonts w:ascii="Arial" w:hAnsi="Arial" w:eastAsia="Arial" w:cs="Arial"/>
                  <w:sz w:val="22"/>
                  <w:szCs w:val="22"/>
                  <w:u w:val="none"/>
                </w:rPr>
                <w:t>issue tracking</w:t>
              </w:r>
            </w:hyperlink>
            <w:r w:rsidRPr="4A3C2EB4">
              <w:rPr>
                <w:rFonts w:ascii="Arial" w:hAnsi="Arial" w:eastAsia="Arial" w:cs="Arial"/>
                <w:sz w:val="22"/>
                <w:szCs w:val="22"/>
              </w:rPr>
              <w:t xml:space="preserve"> and </w:t>
            </w:r>
            <w:hyperlink w:history="1" r:id="rId16">
              <w:r w:rsidRPr="00F1588C">
                <w:rPr>
                  <w:rStyle w:val="Hyperlink"/>
                  <w:rFonts w:ascii="Arial" w:hAnsi="Arial" w:eastAsia="Arial" w:cs="Arial"/>
                  <w:sz w:val="22"/>
                  <w:szCs w:val="22"/>
                  <w:u w:val="none"/>
                </w:rPr>
                <w:t>agile</w:t>
              </w:r>
            </w:hyperlink>
            <w:r w:rsidRPr="00F1588C">
              <w:rPr>
                <w:rFonts w:ascii="Arial" w:hAnsi="Arial" w:eastAsia="Arial" w:cs="Arial"/>
                <w:sz w:val="22"/>
                <w:szCs w:val="22"/>
              </w:rPr>
              <w:t xml:space="preserve"> </w:t>
            </w:r>
            <w:hyperlink w:history="1" r:id="rId17">
              <w:r w:rsidRPr="00F1588C">
                <w:rPr>
                  <w:rStyle w:val="Hyperlink"/>
                  <w:rFonts w:ascii="Arial" w:hAnsi="Arial" w:eastAsia="Arial" w:cs="Arial"/>
                  <w:sz w:val="22"/>
                  <w:szCs w:val="22"/>
                  <w:u w:val="none"/>
                </w:rPr>
                <w:t>project management</w:t>
              </w:r>
            </w:hyperlink>
            <w:r w:rsidRPr="4A3C2EB4">
              <w:rPr>
                <w:rFonts w:ascii="Arial" w:hAnsi="Arial" w:eastAsia="Arial" w:cs="Arial"/>
                <w:sz w:val="22"/>
                <w:szCs w:val="22"/>
              </w:rPr>
              <w:t xml:space="preserve">. Jira is used by a large number of clients and users globally for project, time, requirements, task, bug, change, code, test, release, </w:t>
            </w:r>
            <w:hyperlink w:history="1" r:id="rId18">
              <w:r w:rsidRPr="4A3C2EB4">
                <w:rPr>
                  <w:rStyle w:val="Hyperlink"/>
                  <w:rFonts w:ascii="Arial" w:hAnsi="Arial" w:eastAsia="Arial" w:cs="Arial"/>
                  <w:sz w:val="22"/>
                  <w:szCs w:val="22"/>
                  <w:u w:val="none"/>
                </w:rPr>
                <w:t>sprint</w:t>
              </w:r>
            </w:hyperlink>
            <w:r w:rsidRPr="4A3C2EB4">
              <w:rPr>
                <w:rFonts w:ascii="Arial" w:hAnsi="Arial" w:eastAsia="Arial" w:cs="Arial"/>
                <w:sz w:val="22"/>
                <w:szCs w:val="22"/>
              </w:rPr>
              <w:t xml:space="preserve"> management.</w:t>
            </w:r>
          </w:p>
        </w:tc>
      </w:tr>
      <w:tr w:rsidRPr="00F8247F" w:rsidR="00C4301D" w:rsidTr="49F61D56" w14:paraId="1C98016C" w14:textId="77777777">
        <w:trPr>
          <w:cantSplit/>
          <w:trHeight w:val="300"/>
        </w:trPr>
        <w:tc>
          <w:tcPr>
            <w:tcW w:w="750" w:type="dxa"/>
            <w:tcMar/>
          </w:tcPr>
          <w:p w:rsidRPr="00F8247F" w:rsidR="00734D57" w:rsidP="77C85E15" w:rsidRDefault="07FF6489" w14:paraId="077360DA" w14:textId="03A386B7">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K</w:t>
            </w:r>
          </w:p>
        </w:tc>
        <w:tc>
          <w:tcPr>
            <w:tcW w:w="8610" w:type="dxa"/>
            <w:tcMar/>
          </w:tcPr>
          <w:p w:rsidRPr="00F8247F" w:rsidR="60C2C8C5" w:rsidP="77C85E15" w:rsidRDefault="60C2C8C5" w14:paraId="058417CB" w14:textId="4CA0F91D">
            <w:pPr>
              <w:rPr>
                <w:rFonts w:ascii="Arial" w:hAnsi="Arial" w:eastAsia="Arial" w:cs="Arial"/>
                <w:b/>
                <w:bCs/>
                <w:color w:val="000000" w:themeColor="text1"/>
                <w:sz w:val="22"/>
                <w:szCs w:val="22"/>
              </w:rPr>
            </w:pPr>
          </w:p>
        </w:tc>
      </w:tr>
      <w:tr w:rsidRPr="00F8247F" w:rsidR="00C4301D" w:rsidTr="49F61D56" w14:paraId="35485644" w14:textId="77777777">
        <w:trPr>
          <w:cantSplit/>
          <w:trHeight w:val="300"/>
        </w:trPr>
        <w:tc>
          <w:tcPr>
            <w:tcW w:w="750" w:type="dxa"/>
            <w:tcMar/>
          </w:tcPr>
          <w:p w:rsidRPr="00F8247F" w:rsidR="533142CE" w:rsidP="00E73F5D" w:rsidRDefault="07FF6489" w14:paraId="3CACD7BB" w14:textId="0250F56B">
            <w:pPr>
              <w:keepNext/>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L</w:t>
            </w:r>
          </w:p>
        </w:tc>
        <w:tc>
          <w:tcPr>
            <w:tcW w:w="8610" w:type="dxa"/>
            <w:tcMar/>
          </w:tcPr>
          <w:p w:rsidRPr="00F8247F" w:rsidR="60C2C8C5" w:rsidP="77C85E15" w:rsidRDefault="60C2C8C5" w14:paraId="21FFEFBD" w14:textId="5A0D76DE">
            <w:pPr>
              <w:rPr>
                <w:rFonts w:ascii="Arial" w:hAnsi="Arial" w:eastAsia="Arial" w:cs="Arial"/>
                <w:b/>
                <w:bCs/>
                <w:color w:val="000000" w:themeColor="text1"/>
                <w:sz w:val="22"/>
                <w:szCs w:val="22"/>
              </w:rPr>
            </w:pPr>
          </w:p>
        </w:tc>
      </w:tr>
      <w:tr w:rsidRPr="00F8247F" w:rsidR="00C4301D" w:rsidTr="49F61D56" w14:paraId="1BD46F54" w14:textId="77777777">
        <w:trPr>
          <w:cantSplit/>
          <w:trHeight w:val="300"/>
        </w:trPr>
        <w:tc>
          <w:tcPr>
            <w:tcW w:w="750" w:type="dxa"/>
            <w:tcMar/>
          </w:tcPr>
          <w:p w:rsidRPr="00F8247F" w:rsidR="60C2C8C5" w:rsidP="77C85E15" w:rsidRDefault="60C2C8C5" w14:paraId="1A711832" w14:textId="792623F1">
            <w:pPr>
              <w:rPr>
                <w:rFonts w:ascii="Arial" w:hAnsi="Arial" w:eastAsia="Arial" w:cs="Arial"/>
                <w:color w:val="000000" w:themeColor="text1"/>
                <w:sz w:val="22"/>
                <w:szCs w:val="22"/>
              </w:rPr>
            </w:pPr>
          </w:p>
        </w:tc>
        <w:tc>
          <w:tcPr>
            <w:tcW w:w="8610" w:type="dxa"/>
            <w:tcMar/>
          </w:tcPr>
          <w:p w:rsidR="00311AD6" w:rsidP="77C85E15" w:rsidRDefault="00311AD6" w14:paraId="1D46642F" w14:textId="7A7D2085">
            <w:pPr>
              <w:rPr>
                <w:rFonts w:ascii="Arial" w:hAnsi="Arial" w:eastAsia="Arial" w:cs="Arial"/>
                <w:b/>
                <w:bCs/>
                <w:color w:val="000000" w:themeColor="text1"/>
                <w:sz w:val="22"/>
                <w:szCs w:val="22"/>
              </w:rPr>
            </w:pPr>
            <w:r>
              <w:rPr>
                <w:rFonts w:ascii="Arial" w:hAnsi="Arial" w:eastAsia="Arial" w:cs="Arial"/>
                <w:b/>
                <w:bCs/>
                <w:color w:val="000000" w:themeColor="text1"/>
                <w:sz w:val="22"/>
                <w:szCs w:val="22"/>
              </w:rPr>
              <w:t>Large Language Model</w:t>
            </w:r>
            <w:r w:rsidR="00B92806">
              <w:rPr>
                <w:rFonts w:ascii="Arial" w:hAnsi="Arial" w:eastAsia="Arial" w:cs="Arial"/>
                <w:b/>
                <w:bCs/>
                <w:color w:val="000000" w:themeColor="text1"/>
                <w:sz w:val="22"/>
                <w:szCs w:val="22"/>
              </w:rPr>
              <w:t xml:space="preserve"> (LLM)</w:t>
            </w:r>
          </w:p>
          <w:p w:rsidRPr="00544295" w:rsidR="00311AD6" w:rsidP="77C85E15" w:rsidRDefault="00B92806" w14:paraId="38DA4C27" w14:textId="29A1F16A">
            <w:pPr>
              <w:rPr>
                <w:rFonts w:ascii="Arial" w:hAnsi="Arial" w:eastAsia="Arial" w:cs="Arial"/>
                <w:color w:val="000000" w:themeColor="text1"/>
                <w:sz w:val="22"/>
                <w:szCs w:val="22"/>
              </w:rPr>
            </w:pPr>
            <w:r>
              <w:rPr>
                <w:rFonts w:ascii="Arial" w:hAnsi="Arial" w:eastAsia="Arial" w:cs="Arial"/>
                <w:color w:val="000000" w:themeColor="text1"/>
                <w:sz w:val="22"/>
                <w:szCs w:val="22"/>
              </w:rPr>
              <w:t>A</w:t>
            </w:r>
            <w:r w:rsidRPr="00A6488F" w:rsidR="00A6488F">
              <w:rPr>
                <w:rFonts w:ascii="Arial" w:hAnsi="Arial" w:eastAsia="Arial" w:cs="Arial"/>
                <w:color w:val="000000" w:themeColor="text1"/>
                <w:sz w:val="22"/>
                <w:szCs w:val="22"/>
              </w:rPr>
              <w:t xml:space="preserve"> deep learning algorithm that can recognize, summarize, translate, predict, and generate text and other forms of content based on knowledge gained from massive datasets.</w:t>
            </w:r>
          </w:p>
          <w:p w:rsidR="00311AD6" w:rsidP="77C85E15" w:rsidRDefault="00311AD6" w14:paraId="4F6F7A84" w14:textId="77777777">
            <w:pPr>
              <w:rPr>
                <w:rFonts w:ascii="Arial" w:hAnsi="Arial" w:eastAsia="Arial" w:cs="Arial"/>
                <w:b/>
                <w:bCs/>
                <w:color w:val="000000" w:themeColor="text1"/>
                <w:sz w:val="22"/>
                <w:szCs w:val="22"/>
              </w:rPr>
            </w:pPr>
          </w:p>
          <w:p w:rsidRPr="00F8247F" w:rsidR="533142CE" w:rsidP="77C85E15" w:rsidRDefault="07FF6489" w14:paraId="06833A2E" w14:textId="4CACA21F">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Lessons Learned</w:t>
            </w:r>
          </w:p>
          <w:p w:rsidRPr="00F8247F" w:rsidR="533142CE" w:rsidP="77C85E15" w:rsidRDefault="07FF6489" w14:paraId="2A1031F2" w14:textId="44E0BE36">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 xml:space="preserve">The knowledge gained through </w:t>
            </w:r>
            <w:proofErr w:type="gramStart"/>
            <w:r w:rsidRPr="00F8247F">
              <w:rPr>
                <w:rFonts w:ascii="Arial" w:hAnsi="Arial" w:eastAsia="Arial" w:cs="Arial"/>
                <w:color w:val="000000" w:themeColor="text1"/>
                <w:sz w:val="22"/>
                <w:szCs w:val="22"/>
              </w:rPr>
              <w:t>experience that</w:t>
            </w:r>
            <w:proofErr w:type="gramEnd"/>
            <w:r w:rsidRPr="00F8247F">
              <w:rPr>
                <w:rFonts w:ascii="Arial" w:hAnsi="Arial" w:eastAsia="Arial" w:cs="Arial"/>
                <w:color w:val="000000" w:themeColor="text1"/>
                <w:sz w:val="22"/>
                <w:szCs w:val="22"/>
              </w:rPr>
              <w:t xml:space="preserve"> is documented, </w:t>
            </w:r>
            <w:r w:rsidRPr="00F8247F" w:rsidR="15C784B5">
              <w:rPr>
                <w:rFonts w:ascii="Arial" w:hAnsi="Arial" w:eastAsia="Arial" w:cs="Arial"/>
                <w:color w:val="000000" w:themeColor="text1"/>
                <w:sz w:val="22"/>
                <w:szCs w:val="22"/>
              </w:rPr>
              <w:t>assessed,</w:t>
            </w:r>
            <w:r w:rsidRPr="00F8247F" w:rsidR="6823A260">
              <w:rPr>
                <w:rFonts w:ascii="Arial" w:hAnsi="Arial" w:eastAsia="Arial" w:cs="Arial"/>
                <w:color w:val="000000" w:themeColor="text1"/>
                <w:sz w:val="22"/>
                <w:szCs w:val="22"/>
              </w:rPr>
              <w:t xml:space="preserve"> </w:t>
            </w:r>
            <w:r w:rsidRPr="00F8247F">
              <w:rPr>
                <w:rFonts w:ascii="Arial" w:hAnsi="Arial" w:eastAsia="Arial" w:cs="Arial"/>
                <w:color w:val="000000" w:themeColor="text1"/>
                <w:sz w:val="22"/>
                <w:szCs w:val="22"/>
              </w:rPr>
              <w:t>and used to</w:t>
            </w:r>
            <w:r w:rsidRPr="00F8247F" w:rsidR="397258F8">
              <w:rPr>
                <w:rFonts w:ascii="Arial" w:hAnsi="Arial" w:eastAsia="Arial" w:cs="Arial"/>
                <w:color w:val="000000" w:themeColor="text1"/>
                <w:sz w:val="22"/>
                <w:szCs w:val="22"/>
              </w:rPr>
              <w:t xml:space="preserve"> </w:t>
            </w:r>
            <w:r w:rsidRPr="00F8247F">
              <w:rPr>
                <w:rFonts w:ascii="Arial" w:hAnsi="Arial" w:eastAsia="Arial" w:cs="Arial"/>
                <w:color w:val="000000" w:themeColor="text1"/>
                <w:sz w:val="22"/>
                <w:szCs w:val="22"/>
              </w:rPr>
              <w:t>improve future efforts or activities of a similar nature.</w:t>
            </w:r>
          </w:p>
          <w:p w:rsidRPr="00F8247F" w:rsidR="533142CE" w:rsidP="77C85E15" w:rsidRDefault="533142CE" w14:paraId="2493D566" w14:textId="3173299D">
            <w:pPr>
              <w:rPr>
                <w:rFonts w:ascii="Arial" w:hAnsi="Arial" w:eastAsia="Arial" w:cs="Arial"/>
                <w:color w:val="000000" w:themeColor="text1"/>
                <w:sz w:val="22"/>
                <w:szCs w:val="22"/>
              </w:rPr>
            </w:pPr>
          </w:p>
        </w:tc>
      </w:tr>
      <w:tr w:rsidRPr="00F8247F" w:rsidR="00C4301D" w:rsidTr="49F61D56" w14:paraId="398B8010" w14:textId="77777777">
        <w:trPr>
          <w:cantSplit/>
          <w:trHeight w:val="300"/>
        </w:trPr>
        <w:tc>
          <w:tcPr>
            <w:tcW w:w="750" w:type="dxa"/>
            <w:tcMar/>
          </w:tcPr>
          <w:p w:rsidRPr="00F8247F" w:rsidR="60C2C8C5" w:rsidP="77C85E15" w:rsidRDefault="60C2C8C5" w14:paraId="21DB9A2F" w14:textId="09182923">
            <w:pPr>
              <w:rPr>
                <w:rFonts w:ascii="Arial" w:hAnsi="Arial" w:eastAsia="Arial" w:cs="Arial"/>
                <w:color w:val="000000" w:themeColor="text1"/>
                <w:sz w:val="22"/>
                <w:szCs w:val="22"/>
              </w:rPr>
            </w:pPr>
          </w:p>
        </w:tc>
        <w:tc>
          <w:tcPr>
            <w:tcW w:w="8610" w:type="dxa"/>
            <w:tcMar/>
          </w:tcPr>
          <w:p w:rsidRPr="00F8247F" w:rsidR="533142CE" w:rsidP="77C85E15" w:rsidRDefault="07FF6489" w14:paraId="4EF5BE1C" w14:textId="2F39F6E3">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Local Department of Social Services</w:t>
            </w:r>
            <w:r w:rsidRPr="00F8247F" w:rsidR="5771B140">
              <w:rPr>
                <w:rFonts w:ascii="Arial" w:hAnsi="Arial" w:eastAsia="Arial" w:cs="Arial"/>
                <w:b/>
                <w:bCs/>
                <w:color w:val="000000" w:themeColor="text1"/>
                <w:sz w:val="22"/>
                <w:szCs w:val="22"/>
              </w:rPr>
              <w:t xml:space="preserve"> (LDSS)</w:t>
            </w:r>
          </w:p>
          <w:p w:rsidR="533142CE" w:rsidP="77C85E15" w:rsidRDefault="450EFA9D" w14:paraId="63E6664B" w14:textId="04B110B9">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The</w:t>
            </w:r>
            <w:r w:rsidRPr="00F8247F" w:rsidR="07FF6489">
              <w:rPr>
                <w:rFonts w:ascii="Arial" w:hAnsi="Arial" w:eastAsia="Arial" w:cs="Arial"/>
                <w:color w:val="000000" w:themeColor="text1"/>
                <w:sz w:val="22"/>
                <w:szCs w:val="22"/>
              </w:rPr>
              <w:t xml:space="preserve"> entit</w:t>
            </w:r>
            <w:r w:rsidRPr="00F8247F">
              <w:rPr>
                <w:rFonts w:ascii="Arial" w:hAnsi="Arial" w:eastAsia="Arial" w:cs="Arial"/>
                <w:color w:val="000000" w:themeColor="text1"/>
                <w:sz w:val="22"/>
                <w:szCs w:val="22"/>
              </w:rPr>
              <w:t>ies</w:t>
            </w:r>
            <w:r w:rsidRPr="00F8247F" w:rsidR="07FF6489">
              <w:rPr>
                <w:rFonts w:ascii="Arial" w:hAnsi="Arial" w:eastAsia="Arial" w:cs="Arial"/>
                <w:color w:val="000000" w:themeColor="text1"/>
                <w:sz w:val="22"/>
                <w:szCs w:val="22"/>
              </w:rPr>
              <w:t xml:space="preserve"> responsible for administering the social service needs of a district (either a county or the five boroughs of New York City) by offering a broad range of protective, preventative, social and financial services, including Medicaid, Temporary Assistance</w:t>
            </w:r>
            <w:r w:rsidR="00F9370D">
              <w:rPr>
                <w:rFonts w:ascii="Arial" w:hAnsi="Arial" w:eastAsia="Arial" w:cs="Arial"/>
                <w:color w:val="000000" w:themeColor="text1"/>
                <w:sz w:val="22"/>
                <w:szCs w:val="22"/>
              </w:rPr>
              <w:t xml:space="preserve"> for Needy Families (TANF)</w:t>
            </w:r>
            <w:r w:rsidRPr="00F8247F" w:rsidR="07FF6489">
              <w:rPr>
                <w:rFonts w:ascii="Arial" w:hAnsi="Arial" w:eastAsia="Arial" w:cs="Arial"/>
                <w:color w:val="000000" w:themeColor="text1"/>
                <w:sz w:val="22"/>
                <w:szCs w:val="22"/>
              </w:rPr>
              <w:t xml:space="preserve">, </w:t>
            </w:r>
            <w:r w:rsidR="00E860C8">
              <w:rPr>
                <w:rFonts w:ascii="Arial" w:hAnsi="Arial" w:eastAsia="Arial" w:cs="Arial"/>
                <w:color w:val="000000" w:themeColor="text1"/>
                <w:sz w:val="22"/>
                <w:szCs w:val="22"/>
              </w:rPr>
              <w:t xml:space="preserve">Supplemental Nutrition Assistance </w:t>
            </w:r>
            <w:r w:rsidR="00E860C8">
              <w:t>Program (</w:t>
            </w:r>
            <w:r w:rsidRPr="00C858C6" w:rsidR="07FF6489">
              <w:t>SNAP</w:t>
            </w:r>
            <w:r w:rsidR="00E860C8">
              <w:t>)</w:t>
            </w:r>
            <w:r w:rsidR="00BA5457">
              <w:rPr>
                <w:rFonts w:ascii="Arial" w:hAnsi="Arial" w:eastAsia="Arial" w:cs="Arial"/>
                <w:color w:val="000000" w:themeColor="text1"/>
                <w:sz w:val="22"/>
                <w:szCs w:val="22"/>
              </w:rPr>
              <w:t>,</w:t>
            </w:r>
            <w:r w:rsidRPr="00F8247F" w:rsidR="07FF6489">
              <w:rPr>
                <w:rFonts w:ascii="Arial" w:hAnsi="Arial" w:eastAsia="Arial" w:cs="Arial"/>
                <w:color w:val="000000" w:themeColor="text1"/>
                <w:sz w:val="22"/>
                <w:szCs w:val="22"/>
              </w:rPr>
              <w:t xml:space="preserve"> and Foster Care and Adoption.</w:t>
            </w:r>
          </w:p>
          <w:p w:rsidR="00A6488F" w:rsidP="77C85E15" w:rsidRDefault="00A6488F" w14:paraId="6E090C14" w14:textId="77777777">
            <w:pPr>
              <w:rPr>
                <w:rFonts w:ascii="Arial" w:hAnsi="Arial" w:eastAsia="Arial" w:cs="Arial"/>
                <w:color w:val="000000" w:themeColor="text1"/>
                <w:sz w:val="22"/>
                <w:szCs w:val="22"/>
              </w:rPr>
            </w:pPr>
          </w:p>
          <w:p w:rsidRPr="00544295" w:rsidR="00A6488F" w:rsidP="0EBF8FFE" w:rsidRDefault="53467972" w14:paraId="73CE72D4" w14:textId="21746E13">
            <w:pPr>
              <w:rPr>
                <w:rFonts w:ascii="Arial" w:hAnsi="Arial" w:eastAsia="Arial" w:cs="Arial"/>
                <w:b/>
                <w:bCs/>
                <w:color w:val="000000" w:themeColor="text1"/>
                <w:sz w:val="22"/>
                <w:szCs w:val="22"/>
              </w:rPr>
            </w:pPr>
            <w:r w:rsidRPr="00544295">
              <w:rPr>
                <w:rFonts w:ascii="Arial" w:hAnsi="Arial" w:eastAsia="Arial" w:cs="Arial"/>
                <w:b/>
                <w:bCs/>
                <w:color w:val="000000" w:themeColor="text1"/>
                <w:sz w:val="22"/>
                <w:szCs w:val="22"/>
              </w:rPr>
              <w:t>Log Data</w:t>
            </w:r>
          </w:p>
          <w:p w:rsidRPr="00F8247F" w:rsidR="00A6488F" w:rsidP="77C85E15" w:rsidRDefault="00B755F5" w14:paraId="2AD1E619" w14:textId="3323AB65">
            <w:pPr>
              <w:rPr>
                <w:rFonts w:ascii="Arial" w:hAnsi="Arial" w:eastAsia="Arial" w:cs="Arial"/>
                <w:color w:val="000000" w:themeColor="text1"/>
                <w:sz w:val="22"/>
                <w:szCs w:val="22"/>
              </w:rPr>
            </w:pPr>
            <w:r w:rsidRPr="00B755F5">
              <w:rPr>
                <w:rFonts w:ascii="Arial" w:hAnsi="Arial" w:eastAsia="Arial" w:cs="Arial"/>
                <w:color w:val="000000" w:themeColor="text1"/>
                <w:sz w:val="22"/>
                <w:szCs w:val="22"/>
              </w:rPr>
              <w:t>Records all of the events occurring in a system, application, or on a network </w:t>
            </w:r>
          </w:p>
          <w:p w:rsidRPr="00F8247F" w:rsidR="533142CE" w:rsidP="77C85E15" w:rsidRDefault="533142CE" w14:paraId="63491FD5" w14:textId="1027DA17">
            <w:pPr>
              <w:rPr>
                <w:rFonts w:ascii="Arial" w:hAnsi="Arial" w:eastAsia="Arial" w:cs="Arial"/>
                <w:color w:val="000000" w:themeColor="text1"/>
                <w:sz w:val="22"/>
                <w:szCs w:val="22"/>
              </w:rPr>
            </w:pPr>
          </w:p>
        </w:tc>
      </w:tr>
      <w:tr w:rsidRPr="00F8247F" w:rsidR="00C4301D" w:rsidTr="49F61D56" w14:paraId="0EB3C9D5" w14:textId="77777777">
        <w:trPr>
          <w:cantSplit/>
          <w:trHeight w:val="300"/>
        </w:trPr>
        <w:tc>
          <w:tcPr>
            <w:tcW w:w="750" w:type="dxa"/>
            <w:tcMar/>
          </w:tcPr>
          <w:p w:rsidRPr="00F8247F" w:rsidR="148A0748" w:rsidP="00E73F5D" w:rsidRDefault="1DBCB985" w14:paraId="5DA24D31" w14:textId="48094CA2">
            <w:pPr>
              <w:keepNext/>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M</w:t>
            </w:r>
          </w:p>
        </w:tc>
        <w:tc>
          <w:tcPr>
            <w:tcW w:w="8610" w:type="dxa"/>
            <w:tcMar/>
          </w:tcPr>
          <w:p w:rsidRPr="00F8247F" w:rsidR="60C2C8C5" w:rsidP="77C85E15" w:rsidRDefault="60C2C8C5" w14:paraId="6AF51D15" w14:textId="0E9CBF8B">
            <w:pPr>
              <w:rPr>
                <w:rFonts w:ascii="Arial" w:hAnsi="Arial" w:eastAsia="Arial" w:cs="Arial"/>
                <w:b/>
                <w:bCs/>
                <w:color w:val="000000" w:themeColor="text1"/>
                <w:sz w:val="22"/>
                <w:szCs w:val="22"/>
              </w:rPr>
            </w:pPr>
          </w:p>
        </w:tc>
      </w:tr>
      <w:tr w:rsidRPr="00F8247F" w:rsidR="00C4301D" w:rsidTr="49F61D56" w14:paraId="451EEF71" w14:textId="77777777">
        <w:trPr>
          <w:cantSplit/>
          <w:trHeight w:val="300"/>
        </w:trPr>
        <w:tc>
          <w:tcPr>
            <w:tcW w:w="750" w:type="dxa"/>
            <w:tcMar/>
          </w:tcPr>
          <w:p w:rsidRPr="00F8247F" w:rsidR="004D2F49" w:rsidP="77C85E15" w:rsidRDefault="004D2F49" w14:paraId="603235BF" w14:textId="77777777">
            <w:pPr>
              <w:rPr>
                <w:rFonts w:ascii="Arial" w:hAnsi="Arial" w:eastAsia="Arial" w:cs="Arial"/>
                <w:color w:val="000000" w:themeColor="text1"/>
                <w:sz w:val="22"/>
                <w:szCs w:val="22"/>
              </w:rPr>
            </w:pPr>
          </w:p>
        </w:tc>
        <w:tc>
          <w:tcPr>
            <w:tcW w:w="8610" w:type="dxa"/>
            <w:tcMar/>
          </w:tcPr>
          <w:p w:rsidRPr="00F8247F" w:rsidR="00475A9F" w:rsidP="00475A9F" w:rsidRDefault="00475A9F" w14:paraId="7DCD9E28" w14:textId="77777777">
            <w:pPr>
              <w:rPr>
                <w:rFonts w:ascii="Arial" w:hAnsi="Arial" w:eastAsia="Arial" w:cs="Arial"/>
                <w:b/>
                <w:bCs/>
                <w:color w:val="000000" w:themeColor="text1"/>
                <w:sz w:val="22"/>
                <w:szCs w:val="22"/>
              </w:rPr>
            </w:pPr>
            <w:r>
              <w:rPr>
                <w:rFonts w:ascii="Arial" w:hAnsi="Arial" w:eastAsia="Arial" w:cs="Arial"/>
                <w:b/>
                <w:bCs/>
                <w:color w:val="000000" w:themeColor="text1"/>
                <w:sz w:val="22"/>
                <w:szCs w:val="22"/>
              </w:rPr>
              <w:t>Maintenance and Operations</w:t>
            </w:r>
            <w:r w:rsidRPr="00F8247F">
              <w:rPr>
                <w:rFonts w:ascii="Arial" w:hAnsi="Arial" w:eastAsia="Arial" w:cs="Arial"/>
                <w:b/>
                <w:bCs/>
                <w:color w:val="000000" w:themeColor="text1"/>
                <w:sz w:val="22"/>
                <w:szCs w:val="22"/>
              </w:rPr>
              <w:t xml:space="preserve"> (</w:t>
            </w:r>
            <w:r>
              <w:rPr>
                <w:rFonts w:ascii="Arial" w:hAnsi="Arial" w:eastAsia="Arial" w:cs="Arial"/>
                <w:b/>
                <w:bCs/>
                <w:color w:val="000000" w:themeColor="text1"/>
                <w:sz w:val="22"/>
                <w:szCs w:val="22"/>
              </w:rPr>
              <w:t>M&amp;O</w:t>
            </w:r>
            <w:r w:rsidRPr="00F8247F">
              <w:rPr>
                <w:rFonts w:ascii="Arial" w:hAnsi="Arial" w:eastAsia="Arial" w:cs="Arial"/>
                <w:b/>
                <w:bCs/>
                <w:color w:val="000000" w:themeColor="text1"/>
                <w:sz w:val="22"/>
                <w:szCs w:val="22"/>
              </w:rPr>
              <w:t>)</w:t>
            </w:r>
          </w:p>
          <w:p w:rsidR="00475A9F" w:rsidP="00475A9F" w:rsidRDefault="00475A9F" w14:paraId="5439676E" w14:textId="752ED4C9">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 xml:space="preserve">In the context of this RFP, </w:t>
            </w:r>
            <w:proofErr w:type="gramStart"/>
            <w:r w:rsidRPr="00F8247F">
              <w:rPr>
                <w:rFonts w:ascii="Arial" w:hAnsi="Arial" w:eastAsia="Arial" w:cs="Arial"/>
                <w:color w:val="000000" w:themeColor="text1"/>
                <w:sz w:val="22"/>
                <w:szCs w:val="22"/>
              </w:rPr>
              <w:t>refers</w:t>
            </w:r>
            <w:proofErr w:type="gramEnd"/>
            <w:r w:rsidRPr="00F8247F">
              <w:rPr>
                <w:rFonts w:ascii="Arial" w:hAnsi="Arial" w:eastAsia="Arial" w:cs="Arial"/>
                <w:color w:val="000000" w:themeColor="text1"/>
                <w:sz w:val="22"/>
                <w:szCs w:val="22"/>
              </w:rPr>
              <w:t xml:space="preserve"> to the continuous process of keeping the system up to</w:t>
            </w:r>
            <w:r>
              <w:rPr>
                <w:rFonts w:ascii="Arial" w:hAnsi="Arial" w:eastAsia="Arial" w:cs="Arial"/>
                <w:color w:val="000000" w:themeColor="text1"/>
                <w:sz w:val="22"/>
                <w:szCs w:val="22"/>
              </w:rPr>
              <w:t xml:space="preserve"> </w:t>
            </w:r>
            <w:r w:rsidRPr="00F8247F">
              <w:rPr>
                <w:rFonts w:ascii="Arial" w:hAnsi="Arial" w:eastAsia="Arial" w:cs="Arial"/>
                <w:color w:val="000000" w:themeColor="text1"/>
                <w:sz w:val="22"/>
                <w:szCs w:val="22"/>
              </w:rPr>
              <w:t>date, efficient, and functional. It covers routine maintenance such as necessary break/fixes, updates, and/or</w:t>
            </w:r>
            <w:r>
              <w:rPr>
                <w:rFonts w:ascii="Arial" w:hAnsi="Arial" w:eastAsia="Arial" w:cs="Arial"/>
                <w:color w:val="000000" w:themeColor="text1"/>
                <w:sz w:val="22"/>
                <w:szCs w:val="22"/>
              </w:rPr>
              <w:t xml:space="preserve"> </w:t>
            </w:r>
            <w:r w:rsidRPr="00F8247F">
              <w:rPr>
                <w:rFonts w:ascii="Arial" w:hAnsi="Arial" w:eastAsia="Arial" w:cs="Arial"/>
                <w:color w:val="000000" w:themeColor="text1"/>
                <w:sz w:val="22"/>
                <w:szCs w:val="22"/>
              </w:rPr>
              <w:t>upgrades to software and hardware components. Operational activities include the day-to-day running of the system, such as</w:t>
            </w:r>
            <w:r>
              <w:rPr>
                <w:rFonts w:ascii="Arial" w:hAnsi="Arial" w:eastAsia="Arial" w:cs="Arial"/>
                <w:color w:val="000000" w:themeColor="text1"/>
                <w:sz w:val="22"/>
                <w:szCs w:val="22"/>
              </w:rPr>
              <w:t xml:space="preserve"> </w:t>
            </w:r>
            <w:r w:rsidRPr="00F8247F">
              <w:rPr>
                <w:rFonts w:ascii="Arial" w:hAnsi="Arial" w:eastAsia="Arial" w:cs="Arial"/>
                <w:color w:val="000000" w:themeColor="text1"/>
                <w:sz w:val="22"/>
                <w:szCs w:val="22"/>
              </w:rPr>
              <w:t>ensuring data is properly processed and stored, managing user access and security, and troubleshooting any issues</w:t>
            </w:r>
            <w:r>
              <w:rPr>
                <w:rFonts w:ascii="Arial" w:hAnsi="Arial" w:eastAsia="Arial" w:cs="Arial"/>
                <w:color w:val="000000" w:themeColor="text1"/>
                <w:sz w:val="22"/>
                <w:szCs w:val="22"/>
              </w:rPr>
              <w:t xml:space="preserve"> </w:t>
            </w:r>
            <w:r w:rsidRPr="00F8247F">
              <w:rPr>
                <w:rFonts w:ascii="Arial" w:hAnsi="Arial" w:eastAsia="Arial" w:cs="Arial"/>
                <w:color w:val="000000" w:themeColor="text1"/>
                <w:sz w:val="22"/>
                <w:szCs w:val="22"/>
              </w:rPr>
              <w:t>that arise</w:t>
            </w:r>
            <w:r>
              <w:rPr>
                <w:rFonts w:ascii="Arial" w:hAnsi="Arial" w:eastAsia="Arial" w:cs="Arial"/>
                <w:color w:val="000000" w:themeColor="text1"/>
                <w:sz w:val="22"/>
                <w:szCs w:val="22"/>
              </w:rPr>
              <w:t>,</w:t>
            </w:r>
            <w:r w:rsidRPr="00F8247F">
              <w:rPr>
                <w:rFonts w:ascii="Arial" w:hAnsi="Arial" w:eastAsia="Arial" w:cs="Arial"/>
                <w:color w:val="000000" w:themeColor="text1"/>
                <w:sz w:val="22"/>
                <w:szCs w:val="22"/>
              </w:rPr>
              <w:t xml:space="preserve"> all in accordance with the approved SLAs</w:t>
            </w:r>
            <w:r>
              <w:rPr>
                <w:rFonts w:ascii="Arial" w:hAnsi="Arial" w:eastAsia="Arial" w:cs="Arial"/>
                <w:color w:val="000000" w:themeColor="text1"/>
                <w:sz w:val="22"/>
                <w:szCs w:val="22"/>
              </w:rPr>
              <w:t xml:space="preserve">. </w:t>
            </w:r>
            <w:r w:rsidR="00D77EDC">
              <w:rPr>
                <w:rFonts w:ascii="Arial" w:hAnsi="Arial" w:eastAsia="Arial" w:cs="Arial"/>
                <w:color w:val="000000" w:themeColor="text1"/>
                <w:sz w:val="22"/>
                <w:szCs w:val="22"/>
              </w:rPr>
              <w:t>M&amp;O</w:t>
            </w:r>
            <w:r w:rsidRPr="00F8247F">
              <w:rPr>
                <w:rFonts w:ascii="Arial" w:hAnsi="Arial" w:eastAsia="Arial" w:cs="Arial"/>
                <w:color w:val="000000" w:themeColor="text1"/>
                <w:sz w:val="22"/>
                <w:szCs w:val="22"/>
              </w:rPr>
              <w:t xml:space="preserve"> scope includes correction of previously released functionality that results in problems, incidents, or</w:t>
            </w:r>
            <w:r>
              <w:rPr>
                <w:rFonts w:ascii="Arial" w:hAnsi="Arial" w:eastAsia="Arial" w:cs="Arial"/>
                <w:color w:val="000000" w:themeColor="text1"/>
                <w:sz w:val="22"/>
                <w:szCs w:val="22"/>
              </w:rPr>
              <w:t xml:space="preserve"> </w:t>
            </w:r>
            <w:r w:rsidRPr="00F8247F">
              <w:rPr>
                <w:rFonts w:ascii="Arial" w:hAnsi="Arial" w:eastAsia="Arial" w:cs="Arial"/>
                <w:color w:val="000000" w:themeColor="text1"/>
                <w:sz w:val="22"/>
                <w:szCs w:val="22"/>
              </w:rPr>
              <w:t xml:space="preserve">known errors as defined in ITIL within the </w:t>
            </w:r>
            <w:r w:rsidR="0097723B">
              <w:rPr>
                <w:rFonts w:ascii="Arial" w:hAnsi="Arial" w:eastAsia="Arial" w:cs="Arial"/>
                <w:color w:val="000000" w:themeColor="text1"/>
                <w:sz w:val="22"/>
                <w:szCs w:val="22"/>
              </w:rPr>
              <w:t>system</w:t>
            </w:r>
            <w:r w:rsidRPr="00F8247F">
              <w:rPr>
                <w:rFonts w:ascii="Arial" w:hAnsi="Arial" w:eastAsia="Arial" w:cs="Arial"/>
                <w:color w:val="000000" w:themeColor="text1"/>
                <w:sz w:val="22"/>
                <w:szCs w:val="22"/>
              </w:rPr>
              <w:t>.</w:t>
            </w:r>
          </w:p>
          <w:p w:rsidR="00475A9F" w:rsidP="0EBF8FFE" w:rsidRDefault="00475A9F" w14:paraId="3BEB43F4" w14:textId="77777777">
            <w:pPr>
              <w:rPr>
                <w:rFonts w:ascii="Arial" w:hAnsi="Arial" w:eastAsia="Arial" w:cs="Arial"/>
                <w:b/>
                <w:bCs/>
                <w:color w:val="000000" w:themeColor="text1"/>
                <w:sz w:val="22"/>
                <w:szCs w:val="22"/>
              </w:rPr>
            </w:pPr>
          </w:p>
          <w:p w:rsidRPr="00544295" w:rsidR="00B755F5" w:rsidP="0EBF8FFE" w:rsidRDefault="749C042A" w14:paraId="3E25AAC9" w14:textId="7B2B01A6">
            <w:pPr>
              <w:rPr>
                <w:rFonts w:ascii="Arial" w:hAnsi="Arial" w:eastAsia="Arial" w:cs="Arial"/>
                <w:b/>
                <w:bCs/>
                <w:color w:val="000000" w:themeColor="text1"/>
                <w:sz w:val="22"/>
                <w:szCs w:val="22"/>
              </w:rPr>
            </w:pPr>
            <w:r w:rsidRPr="00544295">
              <w:rPr>
                <w:rFonts w:ascii="Arial" w:hAnsi="Arial" w:eastAsia="Arial" w:cs="Arial"/>
                <w:b/>
                <w:bCs/>
                <w:color w:val="000000" w:themeColor="text1"/>
                <w:sz w:val="22"/>
                <w:szCs w:val="22"/>
              </w:rPr>
              <w:t>Master Data</w:t>
            </w:r>
          </w:p>
          <w:p w:rsidRPr="00F8247F" w:rsidR="00B755F5" w:rsidP="77C85E15" w:rsidRDefault="00E1508A" w14:paraId="5910F821" w14:textId="55AC3A1D">
            <w:pPr>
              <w:rPr>
                <w:rFonts w:ascii="Arial" w:hAnsi="Arial" w:eastAsia="Arial" w:cs="Arial"/>
                <w:color w:val="000000" w:themeColor="text1"/>
                <w:sz w:val="22"/>
                <w:szCs w:val="22"/>
              </w:rPr>
            </w:pPr>
            <w:r w:rsidRPr="00E1508A">
              <w:rPr>
                <w:rFonts w:ascii="Arial" w:hAnsi="Arial" w:eastAsia="Arial" w:cs="Arial"/>
                <w:color w:val="000000" w:themeColor="text1"/>
                <w:sz w:val="22"/>
                <w:szCs w:val="22"/>
              </w:rPr>
              <w:t>Data shared and required across business areas, processes, and systems is a key dimension for aggregation in a data warehouse or analytical data store.  </w:t>
            </w:r>
          </w:p>
          <w:p w:rsidRPr="00F8247F" w:rsidR="004D2F49" w:rsidP="77C85E15" w:rsidRDefault="004D2F49" w14:paraId="0144BD4D" w14:textId="77777777">
            <w:pPr>
              <w:rPr>
                <w:rFonts w:ascii="Arial" w:hAnsi="Arial" w:eastAsia="Arial" w:cs="Arial"/>
                <w:color w:val="000000" w:themeColor="text1"/>
                <w:sz w:val="22"/>
                <w:szCs w:val="22"/>
              </w:rPr>
            </w:pPr>
          </w:p>
        </w:tc>
      </w:tr>
      <w:tr w:rsidRPr="00F8247F" w:rsidR="00C4301D" w:rsidTr="49F61D56" w14:paraId="5EDFE35F" w14:textId="77777777">
        <w:trPr>
          <w:cantSplit/>
          <w:trHeight w:val="300"/>
        </w:trPr>
        <w:tc>
          <w:tcPr>
            <w:tcW w:w="750" w:type="dxa"/>
            <w:tcMar/>
          </w:tcPr>
          <w:p w:rsidRPr="00F8247F" w:rsidR="60C2C8C5" w:rsidP="77C85E15" w:rsidRDefault="60C2C8C5" w14:paraId="0089CFB5" w14:textId="61FE0B7F">
            <w:pPr>
              <w:rPr>
                <w:rFonts w:ascii="Arial" w:hAnsi="Arial" w:eastAsia="Arial" w:cs="Arial"/>
                <w:color w:val="000000" w:themeColor="text1"/>
                <w:sz w:val="22"/>
                <w:szCs w:val="22"/>
              </w:rPr>
            </w:pPr>
          </w:p>
        </w:tc>
        <w:tc>
          <w:tcPr>
            <w:tcW w:w="8610" w:type="dxa"/>
            <w:tcMar/>
          </w:tcPr>
          <w:p w:rsidRPr="00F8247F" w:rsidR="6A3EC53F" w:rsidP="77C85E15" w:rsidRDefault="61A7029E" w14:paraId="36A9A795" w14:textId="2F1DED4A">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Medicaid</w:t>
            </w:r>
          </w:p>
          <w:p w:rsidRPr="00F8247F" w:rsidR="6A3EC53F" w:rsidP="77C85E15" w:rsidRDefault="61A7029E" w14:paraId="6D84C92D" w14:textId="7CEDF4D5">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 xml:space="preserve">A </w:t>
            </w:r>
            <w:r w:rsidRPr="00F8247F" w:rsidR="17B32A80">
              <w:rPr>
                <w:rFonts w:ascii="Arial" w:hAnsi="Arial" w:eastAsia="Arial" w:cs="Arial"/>
                <w:color w:val="000000" w:themeColor="text1"/>
                <w:sz w:val="22"/>
                <w:szCs w:val="22"/>
              </w:rPr>
              <w:t>G</w:t>
            </w:r>
            <w:r w:rsidRPr="00F8247F">
              <w:rPr>
                <w:rFonts w:ascii="Arial" w:hAnsi="Arial" w:eastAsia="Arial" w:cs="Arial"/>
                <w:color w:val="000000" w:themeColor="text1"/>
                <w:sz w:val="22"/>
                <w:szCs w:val="22"/>
              </w:rPr>
              <w:t>overnment-funded health</w:t>
            </w:r>
            <w:r w:rsidRPr="00F8247F" w:rsidR="6C6DB00E">
              <w:rPr>
                <w:rFonts w:ascii="Arial" w:hAnsi="Arial" w:eastAsia="Arial" w:cs="Arial"/>
                <w:color w:val="000000" w:themeColor="text1"/>
                <w:sz w:val="22"/>
                <w:szCs w:val="22"/>
              </w:rPr>
              <w:t xml:space="preserve"> </w:t>
            </w:r>
            <w:r w:rsidRPr="00F8247F">
              <w:rPr>
                <w:rFonts w:ascii="Arial" w:hAnsi="Arial" w:eastAsia="Arial" w:cs="Arial"/>
                <w:color w:val="000000" w:themeColor="text1"/>
                <w:sz w:val="22"/>
                <w:szCs w:val="22"/>
              </w:rPr>
              <w:t>care program that provides medical coverage to eligible low-income individuals and families, offering a wide range of health</w:t>
            </w:r>
            <w:r w:rsidRPr="00F8247F" w:rsidR="6C6DB00E">
              <w:rPr>
                <w:rFonts w:ascii="Arial" w:hAnsi="Arial" w:eastAsia="Arial" w:cs="Arial"/>
                <w:color w:val="000000" w:themeColor="text1"/>
                <w:sz w:val="22"/>
                <w:szCs w:val="22"/>
              </w:rPr>
              <w:t xml:space="preserve"> </w:t>
            </w:r>
            <w:r w:rsidRPr="00F8247F">
              <w:rPr>
                <w:rFonts w:ascii="Arial" w:hAnsi="Arial" w:eastAsia="Arial" w:cs="Arial"/>
                <w:color w:val="000000" w:themeColor="text1"/>
                <w:sz w:val="22"/>
                <w:szCs w:val="22"/>
              </w:rPr>
              <w:t>care services.</w:t>
            </w:r>
          </w:p>
          <w:p w:rsidRPr="00F8247F" w:rsidR="6A3EC53F" w:rsidP="77C85E15" w:rsidRDefault="6A3EC53F" w14:paraId="73AF1071" w14:textId="260D766C">
            <w:pPr>
              <w:rPr>
                <w:rFonts w:ascii="Arial" w:hAnsi="Arial" w:eastAsia="Arial" w:cs="Arial"/>
                <w:color w:val="000000" w:themeColor="text1"/>
                <w:sz w:val="22"/>
                <w:szCs w:val="22"/>
              </w:rPr>
            </w:pPr>
          </w:p>
        </w:tc>
      </w:tr>
      <w:tr w:rsidRPr="00F8247F" w:rsidR="00C4301D" w:rsidTr="49F61D56" w14:paraId="52E4E34C" w14:textId="77777777">
        <w:trPr>
          <w:cantSplit/>
          <w:trHeight w:val="300"/>
        </w:trPr>
        <w:tc>
          <w:tcPr>
            <w:tcW w:w="750" w:type="dxa"/>
            <w:tcMar/>
          </w:tcPr>
          <w:p w:rsidRPr="00F8247F" w:rsidR="004D2F49" w:rsidP="77C85E15" w:rsidRDefault="004D2F49" w14:paraId="1AA29475" w14:textId="77777777">
            <w:pPr>
              <w:rPr>
                <w:rFonts w:ascii="Arial" w:hAnsi="Arial" w:eastAsia="Arial" w:cs="Arial"/>
                <w:color w:val="000000" w:themeColor="text1"/>
                <w:sz w:val="22"/>
                <w:szCs w:val="22"/>
              </w:rPr>
            </w:pPr>
          </w:p>
        </w:tc>
        <w:tc>
          <w:tcPr>
            <w:tcW w:w="8610" w:type="dxa"/>
            <w:tcMar/>
          </w:tcPr>
          <w:p w:rsidRPr="00F8247F" w:rsidR="00CF2BC1" w:rsidP="00CF2BC1" w:rsidRDefault="73D2249D" w14:paraId="04E71012" w14:textId="4695463E">
            <w:pPr>
              <w:rPr>
                <w:rFonts w:ascii="Arial" w:hAnsi="Arial" w:eastAsia="Arial" w:cs="Arial"/>
                <w:b/>
                <w:bCs/>
                <w:color w:val="000000" w:themeColor="text1"/>
                <w:sz w:val="22"/>
                <w:szCs w:val="22"/>
              </w:rPr>
            </w:pPr>
            <w:r w:rsidRPr="0EBF8FFE">
              <w:rPr>
                <w:rFonts w:ascii="Arial" w:hAnsi="Arial" w:eastAsia="Arial" w:cs="Arial"/>
                <w:b/>
                <w:bCs/>
                <w:color w:val="000000" w:themeColor="text1"/>
                <w:sz w:val="22"/>
                <w:szCs w:val="22"/>
              </w:rPr>
              <w:t>Medicaid Confidential Data (MCD)</w:t>
            </w:r>
          </w:p>
          <w:p w:rsidR="00CF2BC1" w:rsidP="00CF2BC1" w:rsidRDefault="007838CA" w14:paraId="2F602455" w14:textId="002C77A9">
            <w:pPr>
              <w:rPr>
                <w:rFonts w:ascii="Arial" w:hAnsi="Arial" w:eastAsia="Arial" w:cs="Arial"/>
                <w:color w:val="000000" w:themeColor="text1"/>
                <w:sz w:val="22"/>
                <w:szCs w:val="22"/>
              </w:rPr>
            </w:pPr>
            <w:proofErr w:type="gramStart"/>
            <w:r>
              <w:rPr>
                <w:rFonts w:ascii="Arial" w:hAnsi="Arial" w:eastAsia="Arial" w:cs="Arial"/>
                <w:color w:val="000000" w:themeColor="text1"/>
                <w:sz w:val="22"/>
                <w:szCs w:val="22"/>
              </w:rPr>
              <w:t>R</w:t>
            </w:r>
            <w:r w:rsidRPr="007838CA">
              <w:rPr>
                <w:rFonts w:ascii="Arial" w:hAnsi="Arial" w:eastAsia="Arial" w:cs="Arial"/>
                <w:color w:val="000000" w:themeColor="text1"/>
                <w:sz w:val="22"/>
                <w:szCs w:val="22"/>
              </w:rPr>
              <w:t>efers</w:t>
            </w:r>
            <w:proofErr w:type="gramEnd"/>
            <w:r w:rsidRPr="007838CA">
              <w:rPr>
                <w:rFonts w:ascii="Arial" w:hAnsi="Arial" w:eastAsia="Arial" w:cs="Arial"/>
                <w:color w:val="000000" w:themeColor="text1"/>
                <w:sz w:val="22"/>
                <w:szCs w:val="22"/>
              </w:rPr>
              <w:t xml:space="preserve"> to any information or data received directly or indirectly from the Department about individuals who have applied for or received Medicaid benefits. This includes Medicaid claims data, names and addresses, diagnoses, medical services, and other personally identifiable information. MCD may also include PHI and is subject to the same confidentiality standards as other sensitive data. </w:t>
            </w:r>
          </w:p>
          <w:p w:rsidR="00CF2BC1" w:rsidP="77C85E15" w:rsidRDefault="00CF2BC1" w14:paraId="4344B1D0" w14:textId="77777777">
            <w:pPr>
              <w:rPr>
                <w:rFonts w:ascii="Arial" w:hAnsi="Arial" w:eastAsia="Arial" w:cs="Arial"/>
                <w:b/>
                <w:bCs/>
                <w:color w:val="000000" w:themeColor="text1"/>
                <w:sz w:val="22"/>
                <w:szCs w:val="22"/>
              </w:rPr>
            </w:pPr>
          </w:p>
          <w:p w:rsidRPr="00F8247F" w:rsidR="004D2F49" w:rsidP="77C85E15" w:rsidRDefault="09723A94" w14:paraId="08C5C28E" w14:textId="62CF3C2F">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 xml:space="preserve">Medicaid Eligibility Client Management (MECM) </w:t>
            </w:r>
            <w:r w:rsidRPr="00F8247F" w:rsidR="3374FC15">
              <w:rPr>
                <w:rFonts w:ascii="Arial" w:hAnsi="Arial" w:eastAsia="Arial" w:cs="Arial"/>
                <w:b/>
                <w:bCs/>
                <w:color w:val="000000" w:themeColor="text1"/>
                <w:sz w:val="22"/>
                <w:szCs w:val="22"/>
              </w:rPr>
              <w:t>System</w:t>
            </w:r>
          </w:p>
          <w:p w:rsidRPr="00F8247F" w:rsidR="004D2F49" w:rsidP="77C85E15" w:rsidRDefault="784DF07F" w14:paraId="6A261AF4" w14:textId="216CA2A4">
            <w:pPr>
              <w:rPr>
                <w:rFonts w:ascii="Arial" w:hAnsi="Arial" w:eastAsia="Arial" w:cs="Arial"/>
                <w:b/>
                <w:bCs/>
                <w:color w:val="000000" w:themeColor="text1"/>
                <w:sz w:val="22"/>
                <w:szCs w:val="22"/>
              </w:rPr>
            </w:pPr>
            <w:r w:rsidRPr="00F8247F">
              <w:rPr>
                <w:rFonts w:ascii="Arial" w:hAnsi="Arial" w:eastAsia="Arial" w:cs="Arial"/>
                <w:color w:val="000000" w:themeColor="text1"/>
                <w:sz w:val="22"/>
                <w:szCs w:val="22"/>
              </w:rPr>
              <w:t xml:space="preserve">The </w:t>
            </w:r>
            <w:r w:rsidRPr="00F8247F" w:rsidR="67879DAB">
              <w:rPr>
                <w:rFonts w:ascii="Arial" w:hAnsi="Arial" w:eastAsia="Arial" w:cs="Arial"/>
                <w:color w:val="000000" w:themeColor="text1"/>
                <w:sz w:val="22"/>
                <w:szCs w:val="22"/>
              </w:rPr>
              <w:t xml:space="preserve">NYS </w:t>
            </w:r>
            <w:proofErr w:type="gramStart"/>
            <w:r w:rsidRPr="00F8247F" w:rsidR="67879DAB">
              <w:rPr>
                <w:rFonts w:ascii="Arial" w:hAnsi="Arial" w:eastAsia="Arial" w:cs="Arial"/>
                <w:color w:val="000000" w:themeColor="text1"/>
                <w:sz w:val="22"/>
                <w:szCs w:val="22"/>
              </w:rPr>
              <w:t>s</w:t>
            </w:r>
            <w:r w:rsidRPr="00F8247F">
              <w:rPr>
                <w:rFonts w:ascii="Arial" w:hAnsi="Arial" w:eastAsia="Arial" w:cs="Arial"/>
                <w:color w:val="000000" w:themeColor="text1"/>
                <w:sz w:val="22"/>
                <w:szCs w:val="22"/>
              </w:rPr>
              <w:t>ystem that</w:t>
            </w:r>
            <w:proofErr w:type="gramEnd"/>
            <w:r w:rsidRPr="00F8247F">
              <w:rPr>
                <w:rFonts w:ascii="Arial" w:hAnsi="Arial" w:eastAsia="Arial" w:cs="Arial"/>
                <w:color w:val="000000" w:themeColor="text1"/>
                <w:sz w:val="22"/>
                <w:szCs w:val="22"/>
              </w:rPr>
              <w:t xml:space="preserve"> is used to process and manage Medicaid eligibility determinations, facilitating the enrollment and maintenance of individuals and families in the Medicaid program. As opposed to </w:t>
            </w:r>
            <w:r w:rsidR="0097723B">
              <w:rPr>
                <w:rFonts w:ascii="Arial" w:hAnsi="Arial" w:eastAsia="Arial" w:cs="Arial"/>
                <w:color w:val="000000" w:themeColor="text1"/>
                <w:sz w:val="22"/>
                <w:szCs w:val="22"/>
              </w:rPr>
              <w:t xml:space="preserve">the </w:t>
            </w:r>
            <w:r w:rsidRPr="00F8247F">
              <w:rPr>
                <w:rFonts w:ascii="Arial" w:hAnsi="Arial" w:eastAsia="Arial" w:cs="Arial"/>
                <w:color w:val="000000" w:themeColor="text1"/>
                <w:sz w:val="22"/>
                <w:szCs w:val="22"/>
              </w:rPr>
              <w:t>NYSOH</w:t>
            </w:r>
            <w:r w:rsidR="0097723B">
              <w:rPr>
                <w:rFonts w:ascii="Arial" w:hAnsi="Arial" w:eastAsia="Arial" w:cs="Arial"/>
                <w:color w:val="000000" w:themeColor="text1"/>
                <w:sz w:val="22"/>
                <w:szCs w:val="22"/>
              </w:rPr>
              <w:t xml:space="preserve"> System</w:t>
            </w:r>
            <w:r w:rsidRPr="00F8247F">
              <w:rPr>
                <w:rFonts w:ascii="Arial" w:hAnsi="Arial" w:eastAsia="Arial" w:cs="Arial"/>
                <w:color w:val="000000" w:themeColor="text1"/>
                <w:sz w:val="22"/>
                <w:szCs w:val="22"/>
              </w:rPr>
              <w:t xml:space="preserve">, this </w:t>
            </w:r>
            <w:r w:rsidRPr="00F8247F" w:rsidR="67879DAB">
              <w:rPr>
                <w:rFonts w:ascii="Arial" w:hAnsi="Arial" w:eastAsia="Arial" w:cs="Arial"/>
                <w:color w:val="000000" w:themeColor="text1"/>
                <w:sz w:val="22"/>
                <w:szCs w:val="22"/>
              </w:rPr>
              <w:t>s</w:t>
            </w:r>
            <w:r w:rsidRPr="00F8247F">
              <w:rPr>
                <w:rFonts w:ascii="Arial" w:hAnsi="Arial" w:eastAsia="Arial" w:cs="Arial"/>
                <w:color w:val="000000" w:themeColor="text1"/>
                <w:sz w:val="22"/>
                <w:szCs w:val="22"/>
              </w:rPr>
              <w:t xml:space="preserve">ystem is for Medicaid </w:t>
            </w:r>
            <w:r w:rsidR="00FB0434">
              <w:rPr>
                <w:rFonts w:ascii="Arial" w:hAnsi="Arial" w:eastAsia="Arial" w:cs="Arial"/>
                <w:color w:val="000000" w:themeColor="text1"/>
                <w:sz w:val="22"/>
                <w:szCs w:val="22"/>
              </w:rPr>
              <w:t xml:space="preserve">non-MAGI </w:t>
            </w:r>
            <w:r w:rsidRPr="00F8247F">
              <w:rPr>
                <w:rFonts w:ascii="Arial" w:hAnsi="Arial" w:eastAsia="Arial" w:cs="Arial"/>
                <w:color w:val="000000" w:themeColor="text1"/>
                <w:sz w:val="22"/>
                <w:szCs w:val="22"/>
              </w:rPr>
              <w:t>populations that were historically processed through W</w:t>
            </w:r>
            <w:r w:rsidRPr="00F8247F" w:rsidR="59EE6EDD">
              <w:rPr>
                <w:rFonts w:ascii="Arial" w:hAnsi="Arial" w:eastAsia="Arial" w:cs="Arial"/>
                <w:color w:val="000000" w:themeColor="text1"/>
                <w:sz w:val="22"/>
                <w:szCs w:val="22"/>
              </w:rPr>
              <w:t>M</w:t>
            </w:r>
            <w:r w:rsidRPr="00F8247F">
              <w:rPr>
                <w:rFonts w:ascii="Arial" w:hAnsi="Arial" w:eastAsia="Arial" w:cs="Arial"/>
                <w:color w:val="000000" w:themeColor="text1"/>
                <w:sz w:val="22"/>
                <w:szCs w:val="22"/>
              </w:rPr>
              <w:t xml:space="preserve">S. </w:t>
            </w:r>
            <w:r w:rsidRPr="00F8247F" w:rsidR="09723A94">
              <w:rPr>
                <w:rFonts w:ascii="Arial" w:hAnsi="Arial" w:eastAsia="Arial" w:cs="Arial"/>
                <w:color w:val="000000" w:themeColor="text1"/>
                <w:sz w:val="22"/>
                <w:szCs w:val="22"/>
              </w:rPr>
              <w:t xml:space="preserve">The MECM </w:t>
            </w:r>
            <w:r w:rsidRPr="00F8247F" w:rsidR="0B8FD998">
              <w:rPr>
                <w:rFonts w:ascii="Arial" w:hAnsi="Arial" w:eastAsia="Arial" w:cs="Arial"/>
                <w:color w:val="000000" w:themeColor="text1"/>
                <w:sz w:val="22"/>
                <w:szCs w:val="22"/>
              </w:rPr>
              <w:t xml:space="preserve">System </w:t>
            </w:r>
            <w:r w:rsidRPr="00F8247F" w:rsidR="6B556A2B">
              <w:rPr>
                <w:rFonts w:ascii="Arial" w:hAnsi="Arial" w:eastAsia="Arial" w:cs="Arial"/>
                <w:color w:val="000000" w:themeColor="text1"/>
                <w:sz w:val="22"/>
                <w:szCs w:val="22"/>
              </w:rPr>
              <w:t>supports o</w:t>
            </w:r>
            <w:r w:rsidRPr="00F8247F" w:rsidR="148B22FF">
              <w:rPr>
                <w:rFonts w:ascii="Arial" w:hAnsi="Arial" w:eastAsia="Arial" w:cs="Arial"/>
                <w:color w:val="000000" w:themeColor="text1"/>
                <w:sz w:val="22"/>
                <w:szCs w:val="22"/>
              </w:rPr>
              <w:t>nly</w:t>
            </w:r>
            <w:r w:rsidRPr="00F8247F" w:rsidR="09723A94">
              <w:rPr>
                <w:rFonts w:ascii="Arial" w:hAnsi="Arial" w:eastAsia="Arial" w:cs="Arial"/>
                <w:color w:val="000000" w:themeColor="text1"/>
                <w:sz w:val="22"/>
                <w:szCs w:val="22"/>
              </w:rPr>
              <w:t xml:space="preserve"> </w:t>
            </w:r>
            <w:r w:rsidRPr="00F8247F" w:rsidR="67879DAB">
              <w:rPr>
                <w:rFonts w:ascii="Arial" w:hAnsi="Arial" w:eastAsia="Arial" w:cs="Arial"/>
                <w:color w:val="000000" w:themeColor="text1"/>
                <w:sz w:val="22"/>
                <w:szCs w:val="22"/>
              </w:rPr>
              <w:t xml:space="preserve">enrollment </w:t>
            </w:r>
            <w:r w:rsidRPr="00F8247F" w:rsidR="09723A94">
              <w:rPr>
                <w:rFonts w:ascii="Arial" w:hAnsi="Arial" w:eastAsia="Arial" w:cs="Arial"/>
                <w:color w:val="000000" w:themeColor="text1"/>
                <w:sz w:val="22"/>
                <w:szCs w:val="22"/>
              </w:rPr>
              <w:t xml:space="preserve">and </w:t>
            </w:r>
            <w:r w:rsidRPr="00F8247F" w:rsidR="67879DAB">
              <w:rPr>
                <w:rFonts w:ascii="Arial" w:hAnsi="Arial" w:eastAsia="Arial" w:cs="Arial"/>
                <w:color w:val="000000" w:themeColor="text1"/>
                <w:sz w:val="22"/>
                <w:szCs w:val="22"/>
              </w:rPr>
              <w:t xml:space="preserve">eligibility </w:t>
            </w:r>
            <w:r w:rsidRPr="00F8247F" w:rsidR="148B22FF">
              <w:rPr>
                <w:rFonts w:ascii="Arial" w:hAnsi="Arial" w:eastAsia="Arial" w:cs="Arial"/>
                <w:color w:val="000000" w:themeColor="text1"/>
                <w:sz w:val="22"/>
                <w:szCs w:val="22"/>
              </w:rPr>
              <w:t>functionality</w:t>
            </w:r>
            <w:r w:rsidRPr="00F8247F" w:rsidR="09723A94">
              <w:rPr>
                <w:rFonts w:ascii="Arial" w:hAnsi="Arial" w:eastAsia="Arial" w:cs="Arial"/>
                <w:color w:val="000000" w:themeColor="text1"/>
                <w:sz w:val="22"/>
                <w:szCs w:val="22"/>
              </w:rPr>
              <w:t>.</w:t>
            </w:r>
          </w:p>
        </w:tc>
      </w:tr>
      <w:tr w:rsidRPr="00F8247F" w:rsidR="00C4301D" w:rsidTr="49F61D56" w14:paraId="7C42C0D2" w14:textId="77777777">
        <w:trPr>
          <w:cantSplit/>
          <w:trHeight w:val="300"/>
        </w:trPr>
        <w:tc>
          <w:tcPr>
            <w:tcW w:w="750" w:type="dxa"/>
            <w:tcMar/>
          </w:tcPr>
          <w:p w:rsidRPr="00F8247F" w:rsidR="60C2C8C5" w:rsidP="77C85E15" w:rsidRDefault="60C2C8C5" w14:paraId="4CB4B63E" w14:textId="02366B66">
            <w:pPr>
              <w:rPr>
                <w:rFonts w:ascii="Arial" w:hAnsi="Arial" w:eastAsia="Arial" w:cs="Arial"/>
                <w:color w:val="000000" w:themeColor="text1"/>
                <w:sz w:val="22"/>
                <w:szCs w:val="22"/>
              </w:rPr>
            </w:pPr>
          </w:p>
        </w:tc>
        <w:tc>
          <w:tcPr>
            <w:tcW w:w="8610" w:type="dxa"/>
            <w:tcMar/>
          </w:tcPr>
          <w:p w:rsidRPr="00F8247F" w:rsidR="00B55330" w:rsidP="77C85E15" w:rsidRDefault="00B55330" w14:paraId="6E5E81FE" w14:textId="77777777">
            <w:pPr>
              <w:rPr>
                <w:rFonts w:ascii="Arial" w:hAnsi="Arial" w:eastAsia="Arial" w:cs="Arial"/>
                <w:b/>
                <w:bCs/>
                <w:color w:val="000000" w:themeColor="text1"/>
                <w:sz w:val="22"/>
                <w:szCs w:val="22"/>
              </w:rPr>
            </w:pPr>
          </w:p>
          <w:p w:rsidRPr="00F8247F" w:rsidR="6A3EC53F" w:rsidP="77C85E15" w:rsidRDefault="61A7029E" w14:paraId="7BA3482F" w14:textId="234377FA">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Medicaid Enterprise Architecture (MEA)</w:t>
            </w:r>
          </w:p>
          <w:p w:rsidRPr="00F8247F" w:rsidR="6A3EC53F" w:rsidP="77C85E15" w:rsidRDefault="61A7029E" w14:paraId="52BF1D21" w14:textId="09820083">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A framework that guides the design and development of Medicaid systems and infrastructure, ensuring compatibility, interoperability, and alignment of technology solutions with program goals and objectives.</w:t>
            </w:r>
          </w:p>
          <w:p w:rsidRPr="00F8247F" w:rsidR="6A3EC53F" w:rsidP="77C85E15" w:rsidRDefault="6A3EC53F" w14:paraId="7B8C4DD8" w14:textId="6A3D7504">
            <w:pPr>
              <w:rPr>
                <w:rFonts w:ascii="Arial" w:hAnsi="Arial" w:eastAsia="Arial" w:cs="Arial"/>
                <w:color w:val="000000" w:themeColor="text1"/>
                <w:sz w:val="22"/>
                <w:szCs w:val="22"/>
              </w:rPr>
            </w:pPr>
          </w:p>
        </w:tc>
      </w:tr>
      <w:tr w:rsidRPr="00F8247F" w:rsidR="00C4301D" w:rsidTr="49F61D56" w14:paraId="05297BF9" w14:textId="77777777">
        <w:trPr>
          <w:cantSplit/>
          <w:trHeight w:val="300"/>
        </w:trPr>
        <w:tc>
          <w:tcPr>
            <w:tcW w:w="750" w:type="dxa"/>
            <w:tcMar/>
          </w:tcPr>
          <w:p w:rsidRPr="00F8247F" w:rsidR="60C2C8C5" w:rsidP="77C85E15" w:rsidRDefault="60C2C8C5" w14:paraId="0B3C682A" w14:textId="142ED135">
            <w:pPr>
              <w:rPr>
                <w:rFonts w:ascii="Arial" w:hAnsi="Arial" w:eastAsia="Arial" w:cs="Arial"/>
                <w:color w:val="000000" w:themeColor="text1"/>
                <w:sz w:val="22"/>
                <w:szCs w:val="22"/>
              </w:rPr>
            </w:pPr>
          </w:p>
        </w:tc>
        <w:tc>
          <w:tcPr>
            <w:tcW w:w="8610" w:type="dxa"/>
            <w:tcMar/>
          </w:tcPr>
          <w:p w:rsidRPr="00F8247F" w:rsidR="6A3EC53F" w:rsidP="77C85E15" w:rsidRDefault="61A7029E" w14:paraId="50443275" w14:textId="0BF56DAD">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Medicaid Enterprise Certification Toolkit (MECT)</w:t>
            </w:r>
          </w:p>
          <w:p w:rsidRPr="00F8247F" w:rsidR="00734D57" w:rsidP="77C85E15" w:rsidRDefault="61A7029E" w14:paraId="3399574C" w14:textId="2A084727">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 xml:space="preserve">A set of guidelines and resources that </w:t>
            </w:r>
            <w:proofErr w:type="gramStart"/>
            <w:r w:rsidRPr="00F8247F">
              <w:rPr>
                <w:rFonts w:ascii="Arial" w:hAnsi="Arial" w:eastAsia="Arial" w:cs="Arial"/>
                <w:color w:val="000000" w:themeColor="text1"/>
                <w:sz w:val="22"/>
                <w:szCs w:val="22"/>
              </w:rPr>
              <w:t>aids states</w:t>
            </w:r>
            <w:proofErr w:type="gramEnd"/>
            <w:r w:rsidRPr="00F8247F">
              <w:rPr>
                <w:rFonts w:ascii="Arial" w:hAnsi="Arial" w:eastAsia="Arial" w:cs="Arial"/>
                <w:color w:val="000000" w:themeColor="text1"/>
                <w:sz w:val="22"/>
                <w:szCs w:val="22"/>
              </w:rPr>
              <w:t xml:space="preserve"> in ensuring compliance with federal regulations and standards for implementing and maintaining </w:t>
            </w:r>
            <w:r w:rsidR="00C11BF8">
              <w:rPr>
                <w:rFonts w:ascii="Arial" w:hAnsi="Arial" w:eastAsia="Arial" w:cs="Arial"/>
                <w:color w:val="000000" w:themeColor="text1"/>
                <w:sz w:val="22"/>
                <w:szCs w:val="22"/>
              </w:rPr>
              <w:t>MES</w:t>
            </w:r>
            <w:r w:rsidRPr="00F8247F">
              <w:rPr>
                <w:rFonts w:ascii="Arial" w:hAnsi="Arial" w:eastAsia="Arial" w:cs="Arial"/>
                <w:color w:val="000000" w:themeColor="text1"/>
                <w:sz w:val="22"/>
                <w:szCs w:val="22"/>
              </w:rPr>
              <w:t>.</w:t>
            </w:r>
          </w:p>
          <w:p w:rsidRPr="00F8247F" w:rsidR="00734D57" w:rsidP="77C85E15" w:rsidRDefault="00734D57" w14:paraId="4DD6001C" w14:textId="14BD481C">
            <w:pPr>
              <w:rPr>
                <w:rFonts w:ascii="Arial" w:hAnsi="Arial" w:eastAsia="Arial" w:cs="Arial"/>
                <w:color w:val="000000" w:themeColor="text1"/>
                <w:sz w:val="22"/>
                <w:szCs w:val="22"/>
              </w:rPr>
            </w:pPr>
          </w:p>
        </w:tc>
      </w:tr>
      <w:tr w:rsidRPr="00F8247F" w:rsidR="00C4301D" w:rsidTr="49F61D56" w14:paraId="158D9224" w14:textId="77777777">
        <w:trPr>
          <w:cantSplit/>
          <w:trHeight w:val="300"/>
        </w:trPr>
        <w:tc>
          <w:tcPr>
            <w:tcW w:w="750" w:type="dxa"/>
            <w:tcMar/>
          </w:tcPr>
          <w:p w:rsidRPr="00F8247F" w:rsidR="60C2C8C5" w:rsidP="77C85E15" w:rsidRDefault="60C2C8C5" w14:paraId="77C32998" w14:textId="49209A57">
            <w:pPr>
              <w:rPr>
                <w:rFonts w:ascii="Arial" w:hAnsi="Arial" w:eastAsia="Arial" w:cs="Arial"/>
                <w:color w:val="000000" w:themeColor="text1"/>
                <w:sz w:val="22"/>
                <w:szCs w:val="22"/>
              </w:rPr>
            </w:pPr>
          </w:p>
        </w:tc>
        <w:tc>
          <w:tcPr>
            <w:tcW w:w="8610" w:type="dxa"/>
            <w:tcMar/>
          </w:tcPr>
          <w:p w:rsidRPr="00F8247F" w:rsidR="6A3EC53F" w:rsidP="77C85E15" w:rsidRDefault="61A7029E" w14:paraId="0A80919F" w14:textId="11CE8D38">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Medicaid Enterprise Systems (MES)</w:t>
            </w:r>
          </w:p>
          <w:p w:rsidRPr="00F8247F" w:rsidR="6A3EC53F" w:rsidP="77C85E15" w:rsidRDefault="61A7029E" w14:paraId="69836ECC" w14:textId="256B9AE3">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The various technology systems and applications utilized by New York</w:t>
            </w:r>
            <w:r w:rsidRPr="00F8247F" w:rsidR="2070BACE">
              <w:rPr>
                <w:rFonts w:ascii="Arial" w:hAnsi="Arial" w:eastAsia="Arial" w:cs="Arial"/>
                <w:color w:val="000000" w:themeColor="text1"/>
                <w:sz w:val="22"/>
                <w:szCs w:val="22"/>
              </w:rPr>
              <w:t xml:space="preserve"> State’</w:t>
            </w:r>
            <w:r w:rsidRPr="00F8247F">
              <w:rPr>
                <w:rFonts w:ascii="Arial" w:hAnsi="Arial" w:eastAsia="Arial" w:cs="Arial"/>
                <w:color w:val="000000" w:themeColor="text1"/>
                <w:sz w:val="22"/>
                <w:szCs w:val="22"/>
              </w:rPr>
              <w:t>s Medicaid program to process claims, manage eligibility, facilitate care coordination, and perform other administrative functions.</w:t>
            </w:r>
          </w:p>
          <w:p w:rsidRPr="00F8247F" w:rsidR="6A3EC53F" w:rsidP="77C85E15" w:rsidRDefault="6A3EC53F" w14:paraId="0B2D3AE6" w14:textId="36A4C0C1">
            <w:pPr>
              <w:rPr>
                <w:rFonts w:ascii="Arial" w:hAnsi="Arial" w:eastAsia="Arial" w:cs="Arial"/>
                <w:color w:val="000000" w:themeColor="text1"/>
                <w:sz w:val="22"/>
                <w:szCs w:val="22"/>
              </w:rPr>
            </w:pPr>
          </w:p>
        </w:tc>
      </w:tr>
      <w:tr w:rsidRPr="00F8247F" w:rsidR="00C4301D" w:rsidTr="49F61D56" w14:paraId="092319AB" w14:textId="77777777">
        <w:trPr>
          <w:cantSplit/>
          <w:trHeight w:val="300"/>
        </w:trPr>
        <w:tc>
          <w:tcPr>
            <w:tcW w:w="750" w:type="dxa"/>
            <w:tcMar/>
          </w:tcPr>
          <w:p w:rsidRPr="00F8247F" w:rsidR="60C2C8C5" w:rsidP="77C85E15" w:rsidRDefault="60C2C8C5" w14:paraId="188685A3" w14:textId="6F3DB2FD">
            <w:pPr>
              <w:rPr>
                <w:rFonts w:ascii="Arial" w:hAnsi="Arial" w:eastAsia="Arial" w:cs="Arial"/>
                <w:color w:val="000000" w:themeColor="text1"/>
                <w:sz w:val="22"/>
                <w:szCs w:val="22"/>
              </w:rPr>
            </w:pPr>
          </w:p>
        </w:tc>
        <w:tc>
          <w:tcPr>
            <w:tcW w:w="8610" w:type="dxa"/>
            <w:tcMar/>
          </w:tcPr>
          <w:p w:rsidRPr="00F8247F" w:rsidR="6A3EC53F" w:rsidP="77C85E15" w:rsidRDefault="61A7029E" w14:paraId="6BF84D4F" w14:textId="579D1E7E">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Medicaid Information Technology Architecture (MITA)</w:t>
            </w:r>
          </w:p>
          <w:p w:rsidR="6A3EC53F" w:rsidP="77C85E15" w:rsidRDefault="61A7029E" w14:paraId="1F4853F5" w14:textId="0FB746F7">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A standard framework used to guide the development and integration of technology systems and solutions within the Medicaid program, promoting interoperability</w:t>
            </w:r>
            <w:r w:rsidRPr="00F8247F" w:rsidR="5C31F883">
              <w:rPr>
                <w:rFonts w:ascii="Arial" w:hAnsi="Arial" w:eastAsia="Arial" w:cs="Arial"/>
                <w:color w:val="000000" w:themeColor="text1"/>
                <w:sz w:val="22"/>
                <w:szCs w:val="22"/>
              </w:rPr>
              <w:t>,</w:t>
            </w:r>
            <w:r w:rsidRPr="00F8247F">
              <w:rPr>
                <w:rFonts w:ascii="Arial" w:hAnsi="Arial" w:eastAsia="Arial" w:cs="Arial"/>
                <w:color w:val="000000" w:themeColor="text1"/>
                <w:sz w:val="22"/>
                <w:szCs w:val="22"/>
              </w:rPr>
              <w:t xml:space="preserve"> and alignment with federal requirements.</w:t>
            </w:r>
          </w:p>
          <w:p w:rsidR="00E1508A" w:rsidP="77C85E15" w:rsidRDefault="00E1508A" w14:paraId="009862C4" w14:textId="77777777">
            <w:pPr>
              <w:rPr>
                <w:rFonts w:ascii="Arial" w:hAnsi="Arial" w:eastAsia="Arial" w:cs="Arial"/>
                <w:color w:val="000000" w:themeColor="text1"/>
                <w:sz w:val="22"/>
                <w:szCs w:val="22"/>
              </w:rPr>
            </w:pPr>
          </w:p>
          <w:p w:rsidRPr="00544295" w:rsidR="00E1508A" w:rsidP="77C85E15" w:rsidRDefault="00E1508A" w14:paraId="1F4713E0" w14:textId="0886EB35">
            <w:pPr>
              <w:rPr>
                <w:rFonts w:ascii="Arial" w:hAnsi="Arial" w:eastAsia="Arial" w:cs="Arial"/>
                <w:b/>
                <w:bCs/>
                <w:color w:val="000000" w:themeColor="text1"/>
                <w:sz w:val="22"/>
                <w:szCs w:val="22"/>
              </w:rPr>
            </w:pPr>
            <w:r w:rsidRPr="00544295">
              <w:rPr>
                <w:rFonts w:ascii="Arial" w:hAnsi="Arial" w:eastAsia="Arial" w:cs="Arial"/>
                <w:b/>
                <w:bCs/>
                <w:color w:val="000000" w:themeColor="text1"/>
                <w:sz w:val="22"/>
                <w:szCs w:val="22"/>
              </w:rPr>
              <w:t>Metadata</w:t>
            </w:r>
          </w:p>
          <w:p w:rsidRPr="00F8247F" w:rsidR="00E1508A" w:rsidP="77C85E15" w:rsidRDefault="00BA6062" w14:paraId="3B6A6D75" w14:textId="164C4D43">
            <w:pPr>
              <w:rPr>
                <w:rFonts w:ascii="Arial" w:hAnsi="Arial" w:eastAsia="Arial" w:cs="Arial"/>
                <w:color w:val="000000" w:themeColor="text1"/>
                <w:sz w:val="22"/>
                <w:szCs w:val="22"/>
              </w:rPr>
            </w:pPr>
            <w:proofErr w:type="gramStart"/>
            <w:r w:rsidRPr="00BA6062">
              <w:rPr>
                <w:rFonts w:ascii="Arial" w:hAnsi="Arial" w:eastAsia="Arial" w:cs="Arial"/>
                <w:color w:val="000000" w:themeColor="text1"/>
                <w:sz w:val="22"/>
                <w:szCs w:val="22"/>
              </w:rPr>
              <w:t>Data that</w:t>
            </w:r>
            <w:proofErr w:type="gramEnd"/>
            <w:r w:rsidRPr="00BA6062">
              <w:rPr>
                <w:rFonts w:ascii="Arial" w:hAnsi="Arial" w:eastAsia="Arial" w:cs="Arial"/>
                <w:color w:val="000000" w:themeColor="text1"/>
                <w:sz w:val="22"/>
                <w:szCs w:val="22"/>
              </w:rPr>
              <w:t xml:space="preserve"> is about reference data. It is a structured description of data characteristics reflecting a data object's meaning, content, structure, usage, and purpose. </w:t>
            </w:r>
          </w:p>
          <w:p w:rsidRPr="00F8247F" w:rsidR="6A3EC53F" w:rsidP="77C85E15" w:rsidRDefault="6A3EC53F" w14:paraId="60DC661E" w14:textId="3D5E3CA3">
            <w:pPr>
              <w:rPr>
                <w:rFonts w:ascii="Arial" w:hAnsi="Arial" w:eastAsia="Arial" w:cs="Arial"/>
                <w:color w:val="000000" w:themeColor="text1"/>
                <w:sz w:val="22"/>
                <w:szCs w:val="22"/>
              </w:rPr>
            </w:pPr>
          </w:p>
        </w:tc>
      </w:tr>
      <w:tr w:rsidRPr="00F8247F" w:rsidR="00C4301D" w:rsidTr="49F61D56" w14:paraId="363FAF92" w14:textId="77777777">
        <w:trPr>
          <w:cantSplit/>
          <w:trHeight w:val="300"/>
        </w:trPr>
        <w:tc>
          <w:tcPr>
            <w:tcW w:w="750" w:type="dxa"/>
            <w:tcMar/>
          </w:tcPr>
          <w:p w:rsidRPr="00F8247F" w:rsidR="60C2C8C5" w:rsidP="77C85E15" w:rsidRDefault="60C2C8C5" w14:paraId="309DCEAF" w14:textId="735BE7EC">
            <w:pPr>
              <w:rPr>
                <w:rFonts w:ascii="Arial" w:hAnsi="Arial" w:eastAsia="Arial" w:cs="Arial"/>
                <w:color w:val="000000" w:themeColor="text1"/>
                <w:sz w:val="22"/>
                <w:szCs w:val="22"/>
              </w:rPr>
            </w:pPr>
          </w:p>
        </w:tc>
        <w:tc>
          <w:tcPr>
            <w:tcW w:w="8610" w:type="dxa"/>
            <w:tcMar/>
          </w:tcPr>
          <w:p w:rsidRPr="00F8247F" w:rsidR="34D2A6E6" w:rsidP="77C85E15" w:rsidRDefault="7622999A" w14:paraId="05EF632A" w14:textId="79BCF110">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Minor Deficiencies</w:t>
            </w:r>
          </w:p>
          <w:p w:rsidRPr="00F8247F" w:rsidR="34D2A6E6" w:rsidP="77C85E15" w:rsidRDefault="579D7D5B" w14:paraId="1DD375B6" w14:textId="68952909">
            <w:pPr>
              <w:rPr>
                <w:rFonts w:ascii="Arial" w:hAnsi="Arial" w:eastAsia="Arial" w:cs="Arial"/>
                <w:color w:val="000000" w:themeColor="text1"/>
                <w:sz w:val="22"/>
                <w:szCs w:val="22"/>
              </w:rPr>
            </w:pPr>
            <w:r w:rsidRPr="6D65E3E9">
              <w:rPr>
                <w:rFonts w:ascii="Arial" w:hAnsi="Arial" w:eastAsia="Arial" w:cs="Arial"/>
                <w:color w:val="000000" w:themeColor="text1"/>
                <w:sz w:val="22"/>
                <w:szCs w:val="22"/>
              </w:rPr>
              <w:t xml:space="preserve">A minor failure to perform or conform to </w:t>
            </w:r>
            <w:r w:rsidRPr="6D65E3E9" w:rsidR="136530AB">
              <w:rPr>
                <w:rFonts w:ascii="Arial" w:hAnsi="Arial" w:eastAsia="Arial" w:cs="Arial"/>
                <w:color w:val="000000" w:themeColor="text1"/>
                <w:sz w:val="22"/>
                <w:szCs w:val="22"/>
              </w:rPr>
              <w:t>requirements and/or s</w:t>
            </w:r>
            <w:r w:rsidRPr="6D65E3E9">
              <w:rPr>
                <w:rFonts w:ascii="Arial" w:hAnsi="Arial" w:eastAsia="Arial" w:cs="Arial"/>
                <w:color w:val="000000" w:themeColor="text1"/>
                <w:sz w:val="22"/>
                <w:szCs w:val="22"/>
              </w:rPr>
              <w:t>pecifications</w:t>
            </w:r>
            <w:r w:rsidRPr="6D65E3E9" w:rsidR="136530AB">
              <w:rPr>
                <w:rFonts w:ascii="Arial" w:hAnsi="Arial" w:eastAsia="Arial" w:cs="Arial"/>
                <w:color w:val="000000" w:themeColor="text1"/>
                <w:sz w:val="22"/>
                <w:szCs w:val="22"/>
              </w:rPr>
              <w:t xml:space="preserve"> </w:t>
            </w:r>
            <w:r w:rsidRPr="6D65E3E9">
              <w:rPr>
                <w:rFonts w:ascii="Arial" w:hAnsi="Arial" w:eastAsia="Arial" w:cs="Arial"/>
                <w:color w:val="000000" w:themeColor="text1"/>
                <w:sz w:val="22"/>
                <w:szCs w:val="22"/>
              </w:rPr>
              <w:t>as</w:t>
            </w:r>
            <w:r w:rsidRPr="6D65E3E9" w:rsidR="7A8E7F9B">
              <w:rPr>
                <w:rFonts w:ascii="Arial" w:hAnsi="Arial" w:eastAsia="Arial" w:cs="Arial"/>
                <w:color w:val="000000" w:themeColor="text1"/>
                <w:sz w:val="22"/>
                <w:szCs w:val="22"/>
              </w:rPr>
              <w:t xml:space="preserve"> </w:t>
            </w:r>
            <w:r w:rsidRPr="6D65E3E9">
              <w:rPr>
                <w:rFonts w:ascii="Arial" w:hAnsi="Arial" w:eastAsia="Arial" w:cs="Arial"/>
                <w:color w:val="000000" w:themeColor="text1"/>
                <w:sz w:val="22"/>
                <w:szCs w:val="22"/>
              </w:rPr>
              <w:t>described in the Contract</w:t>
            </w:r>
            <w:r w:rsidRPr="6D65E3E9" w:rsidR="136530AB">
              <w:rPr>
                <w:rFonts w:ascii="Arial" w:hAnsi="Arial" w:eastAsia="Arial" w:cs="Arial"/>
                <w:color w:val="000000" w:themeColor="text1"/>
                <w:sz w:val="22"/>
                <w:szCs w:val="22"/>
              </w:rPr>
              <w:t>, DED, and other system development documentation.</w:t>
            </w:r>
          </w:p>
          <w:p w:rsidRPr="00F8247F" w:rsidR="34D2A6E6" w:rsidP="77C85E15" w:rsidRDefault="34D2A6E6" w14:paraId="6725B8C2" w14:textId="5C6EB2F0">
            <w:pPr>
              <w:rPr>
                <w:rFonts w:ascii="Arial" w:hAnsi="Arial" w:eastAsia="Arial" w:cs="Arial"/>
                <w:color w:val="000000" w:themeColor="text1"/>
                <w:sz w:val="22"/>
                <w:szCs w:val="22"/>
              </w:rPr>
            </w:pPr>
          </w:p>
        </w:tc>
      </w:tr>
      <w:tr w:rsidRPr="00F8247F" w:rsidR="00C4301D" w:rsidTr="49F61D56" w14:paraId="59988475" w14:textId="77777777">
        <w:trPr>
          <w:cantSplit/>
          <w:trHeight w:val="300"/>
        </w:trPr>
        <w:tc>
          <w:tcPr>
            <w:tcW w:w="750" w:type="dxa"/>
            <w:tcMar/>
          </w:tcPr>
          <w:p w:rsidRPr="00F8247F" w:rsidR="10A6B815" w:rsidP="001E0B08" w:rsidRDefault="0258B112" w14:paraId="16A4684C" w14:textId="799FDA14">
            <w:pPr>
              <w:keepNext/>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lastRenderedPageBreak/>
              <w:t>N</w:t>
            </w:r>
          </w:p>
        </w:tc>
        <w:tc>
          <w:tcPr>
            <w:tcW w:w="8610" w:type="dxa"/>
            <w:tcMar/>
          </w:tcPr>
          <w:p w:rsidRPr="00F8247F" w:rsidR="60C2C8C5" w:rsidP="77C85E15" w:rsidRDefault="60C2C8C5" w14:paraId="6712A3C3" w14:textId="037F1BCD">
            <w:pPr>
              <w:rPr>
                <w:rFonts w:ascii="Arial" w:hAnsi="Arial" w:eastAsia="Arial" w:cs="Arial"/>
                <w:b/>
                <w:bCs/>
                <w:color w:val="000000" w:themeColor="text1"/>
                <w:sz w:val="22"/>
                <w:szCs w:val="22"/>
              </w:rPr>
            </w:pPr>
          </w:p>
        </w:tc>
      </w:tr>
      <w:tr w:rsidRPr="00F8247F" w:rsidR="00C4301D" w:rsidTr="49F61D56" w14:paraId="5A3F1520" w14:textId="77777777">
        <w:trPr>
          <w:cantSplit/>
          <w:trHeight w:val="300"/>
        </w:trPr>
        <w:tc>
          <w:tcPr>
            <w:tcW w:w="750" w:type="dxa"/>
            <w:tcMar/>
          </w:tcPr>
          <w:p w:rsidRPr="00F8247F" w:rsidR="60C2C8C5" w:rsidP="77C85E15" w:rsidRDefault="60C2C8C5" w14:paraId="37F28305" w14:textId="70871B3A">
            <w:pPr>
              <w:rPr>
                <w:rFonts w:ascii="Arial" w:hAnsi="Arial" w:eastAsia="Arial" w:cs="Arial"/>
                <w:color w:val="000000" w:themeColor="text1"/>
                <w:sz w:val="22"/>
                <w:szCs w:val="22"/>
              </w:rPr>
            </w:pPr>
          </w:p>
        </w:tc>
        <w:tc>
          <w:tcPr>
            <w:tcW w:w="8610" w:type="dxa"/>
            <w:tcMar/>
          </w:tcPr>
          <w:p w:rsidR="00BA6062" w:rsidP="77C85E15" w:rsidRDefault="40EEF970" w14:paraId="32A75EE6" w14:textId="3CA2AF0B">
            <w:pPr>
              <w:rPr>
                <w:rFonts w:ascii="Arial" w:hAnsi="Arial" w:eastAsia="Arial" w:cs="Arial"/>
                <w:b/>
                <w:bCs/>
                <w:color w:val="000000" w:themeColor="text1"/>
                <w:sz w:val="22"/>
                <w:szCs w:val="22"/>
              </w:rPr>
            </w:pPr>
            <w:r w:rsidRPr="0EBF8FFE">
              <w:rPr>
                <w:rFonts w:ascii="Arial" w:hAnsi="Arial" w:eastAsia="Arial" w:cs="Arial"/>
                <w:b/>
                <w:bCs/>
                <w:color w:val="000000" w:themeColor="text1"/>
                <w:sz w:val="22"/>
                <w:szCs w:val="22"/>
              </w:rPr>
              <w:t>Natural Language Processing</w:t>
            </w:r>
            <w:r w:rsidR="00E24B0F">
              <w:rPr>
                <w:rFonts w:ascii="Arial" w:hAnsi="Arial" w:eastAsia="Arial" w:cs="Arial"/>
                <w:b/>
                <w:bCs/>
                <w:color w:val="000000" w:themeColor="text1"/>
                <w:sz w:val="22"/>
                <w:szCs w:val="22"/>
              </w:rPr>
              <w:t xml:space="preserve"> (NLP)</w:t>
            </w:r>
          </w:p>
          <w:p w:rsidR="00BA6062" w:rsidP="77C85E15" w:rsidRDefault="76450CA1" w14:paraId="708EC247" w14:textId="12E9C8F6">
            <w:pPr>
              <w:rPr>
                <w:rFonts w:ascii="Arial" w:hAnsi="Arial" w:eastAsia="Arial" w:cs="Arial"/>
                <w:color w:val="000000" w:themeColor="text1"/>
                <w:sz w:val="22"/>
                <w:szCs w:val="22"/>
              </w:rPr>
            </w:pPr>
            <w:r w:rsidRPr="0EBF8FFE">
              <w:rPr>
                <w:rFonts w:ascii="Arial" w:hAnsi="Arial" w:eastAsia="Arial" w:cs="Arial"/>
                <w:color w:val="000000" w:themeColor="text1"/>
                <w:sz w:val="22"/>
                <w:szCs w:val="22"/>
              </w:rPr>
              <w:t>The application of machine learning algorithms to the analysis, understanding, an</w:t>
            </w:r>
            <w:r w:rsidRPr="0EBF8FFE" w:rsidR="5D1FDEEC">
              <w:rPr>
                <w:rFonts w:ascii="Arial" w:hAnsi="Arial" w:eastAsia="Arial" w:cs="Arial"/>
                <w:color w:val="000000" w:themeColor="text1"/>
                <w:sz w:val="22"/>
                <w:szCs w:val="22"/>
              </w:rPr>
              <w:t>d</w:t>
            </w:r>
            <w:r w:rsidRPr="0EBF8FFE">
              <w:rPr>
                <w:rFonts w:ascii="Arial" w:hAnsi="Arial" w:eastAsia="Arial" w:cs="Arial"/>
                <w:color w:val="000000" w:themeColor="text1"/>
                <w:sz w:val="22"/>
                <w:szCs w:val="22"/>
              </w:rPr>
              <w:t xml:space="preserve"> manipulation of written or spoken examples of human language. </w:t>
            </w:r>
          </w:p>
          <w:p w:rsidR="00057BF9" w:rsidP="77C85E15" w:rsidRDefault="00057BF9" w14:paraId="0CE5D13D" w14:textId="77777777">
            <w:pPr>
              <w:rPr>
                <w:rFonts w:ascii="Arial" w:hAnsi="Arial" w:eastAsia="Arial" w:cs="Arial"/>
                <w:color w:val="000000" w:themeColor="text1"/>
                <w:sz w:val="22"/>
                <w:szCs w:val="22"/>
              </w:rPr>
            </w:pPr>
          </w:p>
          <w:p w:rsidR="00057BF9" w:rsidP="77C85E15" w:rsidRDefault="620FA720" w14:paraId="42867ECD" w14:textId="25F121BB">
            <w:pPr>
              <w:rPr>
                <w:rFonts w:ascii="Arial" w:hAnsi="Arial" w:eastAsia="Arial" w:cs="Arial"/>
                <w:b/>
                <w:bCs/>
                <w:color w:val="000000" w:themeColor="text1"/>
                <w:sz w:val="22"/>
                <w:szCs w:val="22"/>
              </w:rPr>
            </w:pPr>
            <w:r w:rsidRPr="0EBF8FFE">
              <w:rPr>
                <w:rFonts w:ascii="Arial" w:hAnsi="Arial" w:eastAsia="Arial" w:cs="Arial"/>
                <w:b/>
                <w:bCs/>
                <w:color w:val="000000" w:themeColor="text1"/>
                <w:sz w:val="22"/>
                <w:szCs w:val="22"/>
              </w:rPr>
              <w:t>Network Quarantine</w:t>
            </w:r>
          </w:p>
          <w:p w:rsidRPr="00544295" w:rsidR="00057BF9" w:rsidP="77C85E15" w:rsidRDefault="727F982D" w14:paraId="6D0DE8EF" w14:textId="4F77A1CE">
            <w:pPr>
              <w:rPr>
                <w:rFonts w:ascii="Arial" w:hAnsi="Arial" w:eastAsia="Arial" w:cs="Arial"/>
                <w:color w:val="000000" w:themeColor="text1"/>
                <w:sz w:val="22"/>
                <w:szCs w:val="22"/>
              </w:rPr>
            </w:pPr>
            <w:r w:rsidRPr="0EBF8FFE">
              <w:rPr>
                <w:rFonts w:ascii="Arial" w:hAnsi="Arial" w:eastAsia="Arial" w:cs="Arial"/>
                <w:color w:val="000000" w:themeColor="text1"/>
                <w:sz w:val="22"/>
                <w:szCs w:val="22"/>
              </w:rPr>
              <w:t>A security measure that isolates potentially compromised devices or systems fro</w:t>
            </w:r>
            <w:r w:rsidRPr="0EBF8FFE" w:rsidR="241B8234">
              <w:rPr>
                <w:rFonts w:ascii="Arial" w:hAnsi="Arial" w:eastAsia="Arial" w:cs="Arial"/>
                <w:color w:val="000000" w:themeColor="text1"/>
                <w:sz w:val="22"/>
                <w:szCs w:val="22"/>
              </w:rPr>
              <w:t>m</w:t>
            </w:r>
            <w:r w:rsidRPr="0EBF8FFE">
              <w:rPr>
                <w:rFonts w:ascii="Arial" w:hAnsi="Arial" w:eastAsia="Arial" w:cs="Arial"/>
                <w:color w:val="000000" w:themeColor="text1"/>
                <w:sz w:val="22"/>
                <w:szCs w:val="22"/>
              </w:rPr>
              <w:t xml:space="preserve"> the rest of the network to prevent the spread of malware or </w:t>
            </w:r>
            <w:r w:rsidRPr="0EBF8FFE" w:rsidR="78C230FF">
              <w:rPr>
                <w:rFonts w:ascii="Arial" w:hAnsi="Arial" w:eastAsia="Arial" w:cs="Arial"/>
                <w:color w:val="000000" w:themeColor="text1"/>
                <w:sz w:val="22"/>
                <w:szCs w:val="22"/>
              </w:rPr>
              <w:t>other security threat</w:t>
            </w:r>
            <w:r w:rsidRPr="0EBF8FFE">
              <w:rPr>
                <w:rFonts w:ascii="Arial" w:hAnsi="Arial" w:eastAsia="Arial" w:cs="Arial"/>
                <w:color w:val="000000" w:themeColor="text1"/>
                <w:sz w:val="22"/>
                <w:szCs w:val="22"/>
              </w:rPr>
              <w:t>s.</w:t>
            </w:r>
          </w:p>
          <w:p w:rsidR="00BA6062" w:rsidP="77C85E15" w:rsidRDefault="00BA6062" w14:paraId="47E94B11" w14:textId="77777777">
            <w:pPr>
              <w:rPr>
                <w:rFonts w:ascii="Arial" w:hAnsi="Arial" w:eastAsia="Arial" w:cs="Arial"/>
                <w:b/>
                <w:bCs/>
                <w:color w:val="000000" w:themeColor="text1"/>
                <w:sz w:val="22"/>
                <w:szCs w:val="22"/>
              </w:rPr>
            </w:pPr>
          </w:p>
          <w:p w:rsidRPr="00F8247F" w:rsidR="4748D64F" w:rsidP="77C85E15" w:rsidRDefault="00C6526F" w14:paraId="0C5B6BD7" w14:textId="742D043D">
            <w:pPr>
              <w:rPr>
                <w:rFonts w:ascii="Arial" w:hAnsi="Arial" w:eastAsia="Arial" w:cs="Arial"/>
                <w:b/>
                <w:bCs/>
                <w:color w:val="000000" w:themeColor="text1"/>
                <w:sz w:val="22"/>
                <w:szCs w:val="22"/>
              </w:rPr>
            </w:pPr>
            <w:r>
              <w:rPr>
                <w:rFonts w:ascii="Arial" w:hAnsi="Arial" w:eastAsia="Arial" w:cs="Arial"/>
                <w:b/>
                <w:bCs/>
                <w:color w:val="000000" w:themeColor="text1"/>
                <w:sz w:val="22"/>
                <w:szCs w:val="22"/>
              </w:rPr>
              <w:t>NY</w:t>
            </w:r>
            <w:r w:rsidRPr="00F8247F" w:rsidR="12693ECB">
              <w:rPr>
                <w:rFonts w:ascii="Arial" w:hAnsi="Arial" w:eastAsia="Arial" w:cs="Arial"/>
                <w:b/>
                <w:bCs/>
                <w:color w:val="000000" w:themeColor="text1"/>
                <w:sz w:val="22"/>
                <w:szCs w:val="22"/>
              </w:rPr>
              <w:t xml:space="preserve"> State of Health (NYSOH)</w:t>
            </w:r>
          </w:p>
          <w:p w:rsidRPr="00F8247F" w:rsidR="4748D64F" w:rsidP="77C85E15" w:rsidRDefault="054585FA" w14:paraId="04E084AA" w14:textId="5463C9D1">
            <w:pPr>
              <w:rPr>
                <w:rFonts w:ascii="Arial" w:hAnsi="Arial" w:eastAsia="Arial" w:cs="Arial"/>
                <w:color w:val="000000" w:themeColor="text1"/>
                <w:sz w:val="22"/>
                <w:szCs w:val="22"/>
              </w:rPr>
            </w:pPr>
            <w:r w:rsidRPr="4A3C2EB4">
              <w:rPr>
                <w:rFonts w:ascii="Arial" w:hAnsi="Arial" w:eastAsia="Arial" w:cs="Arial"/>
                <w:color w:val="000000" w:themeColor="text1"/>
                <w:sz w:val="22"/>
                <w:szCs w:val="22"/>
              </w:rPr>
              <w:t>The official health insurance marketplace in New York, where individuals and families can enroll in affordable health insurance plans. It offers a wide range of private health insurance options and facilitates enrollment in Medicaid</w:t>
            </w:r>
            <w:r w:rsidRPr="4A3C2EB4" w:rsidR="56FB03EC">
              <w:rPr>
                <w:rFonts w:ascii="Arial" w:hAnsi="Arial" w:eastAsia="Arial" w:cs="Arial"/>
                <w:color w:val="000000" w:themeColor="text1"/>
                <w:sz w:val="22"/>
                <w:szCs w:val="22"/>
              </w:rPr>
              <w:t>,</w:t>
            </w:r>
            <w:r w:rsidRPr="4A3C2EB4">
              <w:rPr>
                <w:rFonts w:ascii="Arial" w:hAnsi="Arial" w:eastAsia="Arial" w:cs="Arial"/>
                <w:color w:val="000000" w:themeColor="text1"/>
                <w:sz w:val="22"/>
                <w:szCs w:val="22"/>
              </w:rPr>
              <w:t xml:space="preserve"> the Essential Plan</w:t>
            </w:r>
            <w:r w:rsidRPr="4A3C2EB4" w:rsidR="56FB03EC">
              <w:rPr>
                <w:rFonts w:ascii="Arial" w:hAnsi="Arial" w:eastAsia="Arial" w:cs="Arial"/>
                <w:color w:val="000000" w:themeColor="text1"/>
                <w:sz w:val="22"/>
                <w:szCs w:val="22"/>
              </w:rPr>
              <w:t xml:space="preserve"> and other </w:t>
            </w:r>
            <w:r w:rsidRPr="4A3C2EB4" w:rsidR="62D5F661">
              <w:rPr>
                <w:rFonts w:ascii="Arial" w:hAnsi="Arial" w:eastAsia="Arial" w:cs="Arial"/>
                <w:color w:val="000000" w:themeColor="text1"/>
                <w:sz w:val="22"/>
                <w:szCs w:val="22"/>
              </w:rPr>
              <w:t>coverage</w:t>
            </w:r>
            <w:r w:rsidRPr="4A3C2EB4">
              <w:rPr>
                <w:rFonts w:ascii="Arial" w:hAnsi="Arial" w:eastAsia="Arial" w:cs="Arial"/>
                <w:color w:val="000000" w:themeColor="text1"/>
                <w:sz w:val="22"/>
                <w:szCs w:val="22"/>
              </w:rPr>
              <w:t xml:space="preserve"> for eligible individuals</w:t>
            </w:r>
            <w:r w:rsidRPr="4A3C2EB4" w:rsidR="338302CF">
              <w:rPr>
                <w:rFonts w:ascii="Arial" w:hAnsi="Arial" w:eastAsia="Arial" w:cs="Arial"/>
                <w:color w:val="000000" w:themeColor="text1"/>
                <w:sz w:val="22"/>
                <w:szCs w:val="22"/>
              </w:rPr>
              <w:t>.</w:t>
            </w:r>
          </w:p>
          <w:p w:rsidR="4A3C2EB4" w:rsidP="4A3C2EB4" w:rsidRDefault="4A3C2EB4" w14:paraId="1E155579" w14:textId="25A9B9C0">
            <w:pPr>
              <w:rPr>
                <w:rFonts w:ascii="Arial" w:hAnsi="Arial" w:eastAsia="Arial" w:cs="Arial"/>
                <w:color w:val="000000" w:themeColor="text1"/>
                <w:sz w:val="22"/>
                <w:szCs w:val="22"/>
              </w:rPr>
            </w:pPr>
          </w:p>
          <w:p w:rsidR="4C317175" w:rsidP="4A3C2EB4" w:rsidRDefault="4C317175" w14:paraId="50C6E17B" w14:textId="0B878D79">
            <w:pPr>
              <w:rPr>
                <w:rFonts w:ascii="Arial" w:hAnsi="Arial" w:eastAsia="Arial" w:cs="Arial"/>
                <w:b/>
                <w:bCs/>
                <w:sz w:val="22"/>
                <w:szCs w:val="22"/>
              </w:rPr>
            </w:pPr>
            <w:r w:rsidRPr="4A3C2EB4">
              <w:rPr>
                <w:rFonts w:ascii="Arial" w:hAnsi="Arial" w:eastAsia="Arial" w:cs="Arial"/>
                <w:b/>
                <w:bCs/>
                <w:sz w:val="22"/>
                <w:szCs w:val="22"/>
              </w:rPr>
              <w:t>Nielsen Norman Group (NN/g)</w:t>
            </w:r>
          </w:p>
          <w:p w:rsidRPr="00C858C6" w:rsidR="4C317175" w:rsidP="4A3C2EB4" w:rsidRDefault="4C317175" w14:paraId="40087864" w14:textId="4BD058CD">
            <w:pPr>
              <w:rPr>
                <w:rFonts w:ascii="Arial" w:hAnsi="Arial" w:eastAsia="Arial" w:cs="Arial"/>
                <w:sz w:val="22"/>
                <w:szCs w:val="22"/>
              </w:rPr>
            </w:pPr>
            <w:r w:rsidRPr="4A3C2EB4">
              <w:rPr>
                <w:rFonts w:ascii="Arial" w:hAnsi="Arial" w:eastAsia="Arial" w:cs="Arial"/>
                <w:sz w:val="22"/>
                <w:szCs w:val="22"/>
              </w:rPr>
              <w:t xml:space="preserve">A leading UX research and consulting firm known for pioneering usability principles and evidence-based design practices. They provide training, certifications, and resources to improve user experience, including the widely adopted </w:t>
            </w:r>
            <w:r w:rsidRPr="00C858C6">
              <w:rPr>
                <w:rFonts w:ascii="Arial" w:hAnsi="Arial" w:eastAsia="Arial" w:cs="Arial"/>
                <w:sz w:val="22"/>
                <w:szCs w:val="22"/>
              </w:rPr>
              <w:t>10 Usability Heuristics</w:t>
            </w:r>
            <w:r w:rsidRPr="4A3C2EB4">
              <w:rPr>
                <w:rFonts w:ascii="Arial" w:hAnsi="Arial" w:eastAsia="Arial" w:cs="Arial"/>
                <w:sz w:val="22"/>
                <w:szCs w:val="22"/>
              </w:rPr>
              <w:t xml:space="preserve"> and guidelines for accessibility, interaction design, and user-centered processes.</w:t>
            </w:r>
          </w:p>
          <w:p w:rsidRPr="00F8247F" w:rsidR="4748D64F" w:rsidP="77C85E15" w:rsidRDefault="4748D64F" w14:paraId="06D72321" w14:textId="7E0AF185">
            <w:pPr>
              <w:rPr>
                <w:rFonts w:ascii="Arial" w:hAnsi="Arial" w:eastAsia="Arial" w:cs="Arial"/>
                <w:color w:val="000000" w:themeColor="text1"/>
                <w:sz w:val="22"/>
                <w:szCs w:val="22"/>
              </w:rPr>
            </w:pPr>
          </w:p>
        </w:tc>
      </w:tr>
      <w:tr w:rsidRPr="00F8247F" w:rsidR="00C4301D" w:rsidTr="49F61D56" w14:paraId="0C92ACB4" w14:textId="77777777">
        <w:trPr>
          <w:cantSplit/>
          <w:trHeight w:val="300"/>
        </w:trPr>
        <w:tc>
          <w:tcPr>
            <w:tcW w:w="750" w:type="dxa"/>
            <w:tcMar/>
          </w:tcPr>
          <w:p w:rsidRPr="00F8247F" w:rsidR="4748D64F" w:rsidP="001E0B08" w:rsidRDefault="12693ECB" w14:paraId="3F0AAAA1" w14:textId="3C6F1985">
            <w:pPr>
              <w:keepNext/>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O</w:t>
            </w:r>
          </w:p>
        </w:tc>
        <w:tc>
          <w:tcPr>
            <w:tcW w:w="8610" w:type="dxa"/>
            <w:tcMar/>
          </w:tcPr>
          <w:p w:rsidRPr="00F8247F" w:rsidR="60C2C8C5" w:rsidP="77C85E15" w:rsidRDefault="60C2C8C5" w14:paraId="72E7C782" w14:textId="556812FD">
            <w:pPr>
              <w:rPr>
                <w:rFonts w:ascii="Arial" w:hAnsi="Arial" w:eastAsia="Arial" w:cs="Arial"/>
                <w:b/>
                <w:bCs/>
                <w:color w:val="000000" w:themeColor="text1"/>
                <w:sz w:val="22"/>
                <w:szCs w:val="22"/>
              </w:rPr>
            </w:pPr>
          </w:p>
        </w:tc>
      </w:tr>
      <w:tr w:rsidRPr="00F8247F" w:rsidR="00C4301D" w:rsidTr="49F61D56" w14:paraId="351BE99F" w14:textId="77777777">
        <w:trPr>
          <w:cantSplit/>
          <w:trHeight w:val="300"/>
        </w:trPr>
        <w:tc>
          <w:tcPr>
            <w:tcW w:w="750" w:type="dxa"/>
            <w:tcMar/>
          </w:tcPr>
          <w:p w:rsidRPr="00F8247F" w:rsidR="60C2C8C5" w:rsidP="77C85E15" w:rsidRDefault="60C2C8C5" w14:paraId="1454D293" w14:textId="4BA6029B">
            <w:pPr>
              <w:rPr>
                <w:rFonts w:ascii="Arial" w:hAnsi="Arial" w:eastAsia="Arial" w:cs="Arial"/>
                <w:color w:val="000000" w:themeColor="text1"/>
                <w:sz w:val="22"/>
                <w:szCs w:val="22"/>
              </w:rPr>
            </w:pPr>
          </w:p>
        </w:tc>
        <w:tc>
          <w:tcPr>
            <w:tcW w:w="8610" w:type="dxa"/>
            <w:tcMar/>
          </w:tcPr>
          <w:p w:rsidRPr="00F8247F" w:rsidR="4748D64F" w:rsidP="77C85E15" w:rsidRDefault="12693ECB" w14:paraId="3D85A553" w14:textId="539248ED">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Office of Health Insurance Program</w:t>
            </w:r>
            <w:r w:rsidRPr="00F8247F" w:rsidR="5A24139A">
              <w:rPr>
                <w:rFonts w:ascii="Arial" w:hAnsi="Arial" w:eastAsia="Arial" w:cs="Arial"/>
                <w:b/>
                <w:bCs/>
                <w:color w:val="000000" w:themeColor="text1"/>
                <w:sz w:val="22"/>
                <w:szCs w:val="22"/>
              </w:rPr>
              <w:t>s</w:t>
            </w:r>
            <w:r w:rsidRPr="00F8247F">
              <w:rPr>
                <w:rFonts w:ascii="Arial" w:hAnsi="Arial" w:eastAsia="Arial" w:cs="Arial"/>
                <w:b/>
                <w:bCs/>
                <w:color w:val="000000" w:themeColor="text1"/>
                <w:sz w:val="22"/>
                <w:szCs w:val="22"/>
              </w:rPr>
              <w:t xml:space="preserve"> (OHIP)</w:t>
            </w:r>
          </w:p>
          <w:p w:rsidR="4748D64F" w:rsidP="77C85E15" w:rsidRDefault="3BBE5BA4" w14:paraId="4A18E382" w14:textId="3F1B13B8">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T</w:t>
            </w:r>
            <w:r w:rsidRPr="00F8247F" w:rsidR="12693ECB">
              <w:rPr>
                <w:rFonts w:ascii="Arial" w:hAnsi="Arial" w:eastAsia="Arial" w:cs="Arial"/>
                <w:color w:val="000000" w:themeColor="text1"/>
                <w:sz w:val="22"/>
                <w:szCs w:val="22"/>
              </w:rPr>
              <w:t xml:space="preserve">he </w:t>
            </w:r>
            <w:r w:rsidRPr="00F8247F" w:rsidR="2C3FB932">
              <w:rPr>
                <w:rFonts w:ascii="Arial" w:hAnsi="Arial" w:eastAsia="Arial" w:cs="Arial"/>
                <w:color w:val="000000" w:themeColor="text1"/>
                <w:sz w:val="22"/>
                <w:szCs w:val="22"/>
              </w:rPr>
              <w:t>G</w:t>
            </w:r>
            <w:r w:rsidRPr="00F8247F" w:rsidR="12693ECB">
              <w:rPr>
                <w:rFonts w:ascii="Arial" w:hAnsi="Arial" w:eastAsia="Arial" w:cs="Arial"/>
                <w:color w:val="000000" w:themeColor="text1"/>
                <w:sz w:val="22"/>
                <w:szCs w:val="22"/>
              </w:rPr>
              <w:t xml:space="preserve">overnment </w:t>
            </w:r>
            <w:r w:rsidRPr="00F8247F">
              <w:rPr>
                <w:rFonts w:ascii="Arial" w:hAnsi="Arial" w:eastAsia="Arial" w:cs="Arial"/>
                <w:color w:val="000000" w:themeColor="text1"/>
                <w:sz w:val="22"/>
                <w:szCs w:val="22"/>
              </w:rPr>
              <w:t xml:space="preserve">office within the NYS Department of Health </w:t>
            </w:r>
            <w:r w:rsidRPr="00F8247F" w:rsidR="12693ECB">
              <w:rPr>
                <w:rFonts w:ascii="Arial" w:hAnsi="Arial" w:eastAsia="Arial" w:cs="Arial"/>
                <w:color w:val="000000" w:themeColor="text1"/>
                <w:sz w:val="22"/>
                <w:szCs w:val="22"/>
              </w:rPr>
              <w:t xml:space="preserve">in charge of managing the health insurance programs offered in New York, including </w:t>
            </w:r>
            <w:r w:rsidRPr="00F8247F">
              <w:rPr>
                <w:rFonts w:ascii="Arial" w:hAnsi="Arial" w:eastAsia="Arial" w:cs="Arial"/>
                <w:color w:val="000000" w:themeColor="text1"/>
                <w:sz w:val="22"/>
                <w:szCs w:val="22"/>
              </w:rPr>
              <w:t xml:space="preserve">the </w:t>
            </w:r>
            <w:r w:rsidRPr="00F8247F" w:rsidR="12693ECB">
              <w:rPr>
                <w:rFonts w:ascii="Arial" w:hAnsi="Arial" w:eastAsia="Arial" w:cs="Arial"/>
                <w:color w:val="000000" w:themeColor="text1"/>
                <w:sz w:val="22"/>
                <w:szCs w:val="22"/>
              </w:rPr>
              <w:t>Medicaid</w:t>
            </w:r>
            <w:r w:rsidRPr="00F8247F">
              <w:rPr>
                <w:rFonts w:ascii="Arial" w:hAnsi="Arial" w:eastAsia="Arial" w:cs="Arial"/>
                <w:color w:val="000000" w:themeColor="text1"/>
                <w:sz w:val="22"/>
                <w:szCs w:val="22"/>
              </w:rPr>
              <w:t xml:space="preserve"> program</w:t>
            </w:r>
            <w:r w:rsidRPr="00F8247F" w:rsidR="12693ECB">
              <w:rPr>
                <w:rFonts w:ascii="Arial" w:hAnsi="Arial" w:eastAsia="Arial" w:cs="Arial"/>
                <w:color w:val="000000" w:themeColor="text1"/>
                <w:sz w:val="22"/>
                <w:szCs w:val="22"/>
              </w:rPr>
              <w:t>.</w:t>
            </w:r>
          </w:p>
          <w:p w:rsidR="006E76E1" w:rsidP="77C85E15" w:rsidRDefault="006E76E1" w14:paraId="31F7A47C" w14:textId="77777777">
            <w:pPr>
              <w:rPr>
                <w:rFonts w:ascii="Arial" w:hAnsi="Arial" w:eastAsia="Arial" w:cs="Arial"/>
                <w:color w:val="000000" w:themeColor="text1"/>
                <w:sz w:val="22"/>
                <w:szCs w:val="22"/>
              </w:rPr>
            </w:pPr>
          </w:p>
          <w:p w:rsidR="00F406ED" w:rsidP="77C85E15" w:rsidRDefault="00F406ED" w14:paraId="42E68977" w14:textId="77777777">
            <w:pPr>
              <w:rPr>
                <w:rFonts w:ascii="Arial" w:hAnsi="Arial" w:eastAsia="Arial" w:cs="Arial"/>
                <w:color w:val="000000" w:themeColor="text1"/>
                <w:sz w:val="22"/>
                <w:szCs w:val="22"/>
              </w:rPr>
            </w:pPr>
          </w:p>
          <w:p w:rsidRPr="00B2644C" w:rsidR="006E76E1" w:rsidP="006E76E1" w:rsidRDefault="6EC6D622" w14:paraId="4B457E8F" w14:textId="51115F98">
            <w:pPr>
              <w:rPr>
                <w:rFonts w:ascii="Arial" w:hAnsi="Arial" w:eastAsia="Arial" w:cs="Arial"/>
                <w:b/>
                <w:bCs/>
                <w:color w:val="000000" w:themeColor="text1"/>
                <w:sz w:val="22"/>
                <w:szCs w:val="22"/>
              </w:rPr>
            </w:pPr>
            <w:r w:rsidRPr="6D65E3E9">
              <w:rPr>
                <w:rFonts w:ascii="Arial" w:hAnsi="Arial" w:eastAsia="Arial" w:cs="Arial"/>
                <w:b/>
                <w:bCs/>
                <w:color w:val="000000" w:themeColor="text1"/>
                <w:sz w:val="22"/>
                <w:szCs w:val="22"/>
              </w:rPr>
              <w:t xml:space="preserve">Organizational Change Management </w:t>
            </w:r>
            <w:r w:rsidRPr="6D65E3E9" w:rsidR="19B97829">
              <w:rPr>
                <w:rFonts w:ascii="Arial" w:hAnsi="Arial" w:eastAsia="Arial" w:cs="Arial"/>
                <w:b/>
                <w:bCs/>
                <w:color w:val="000000" w:themeColor="text1"/>
                <w:sz w:val="22"/>
                <w:szCs w:val="22"/>
              </w:rPr>
              <w:t>(OCM)</w:t>
            </w:r>
          </w:p>
          <w:p w:rsidR="006E76E1" w:rsidP="7232FB45" w:rsidRDefault="5DA150D0" w14:paraId="5D5A05C1" w14:textId="0344A9E1">
            <w:pPr>
              <w:rPr>
                <w:rFonts w:ascii="Arial" w:hAnsi="Arial" w:eastAsia="Arial" w:cs="Arial"/>
                <w:color w:val="000000" w:themeColor="text1"/>
                <w:sz w:val="22"/>
                <w:szCs w:val="22"/>
              </w:rPr>
            </w:pPr>
            <w:r w:rsidRPr="7232FB45">
              <w:rPr>
                <w:rFonts w:ascii="Arial" w:hAnsi="Arial" w:eastAsia="Arial" w:cs="Arial"/>
                <w:sz w:val="22"/>
                <w:szCs w:val="22"/>
              </w:rPr>
              <w:t>The structured discipline that guides the preparation, enablement, and reinforcement of individuals and organizational units to effectively transition to and sustain desired future states resulting from strategic or operational change initiatives.</w:t>
            </w:r>
          </w:p>
          <w:p w:rsidRPr="00F8247F" w:rsidR="4748D64F" w:rsidP="77C85E15" w:rsidRDefault="4748D64F" w14:paraId="0FA5A3DA" w14:textId="7DF56461">
            <w:pPr>
              <w:rPr>
                <w:rFonts w:ascii="Arial" w:hAnsi="Arial" w:eastAsia="Arial" w:cs="Arial"/>
                <w:color w:val="000000" w:themeColor="text1"/>
                <w:sz w:val="22"/>
                <w:szCs w:val="22"/>
              </w:rPr>
            </w:pPr>
          </w:p>
        </w:tc>
      </w:tr>
      <w:tr w:rsidRPr="00F8247F" w:rsidR="00C4301D" w:rsidTr="49F61D56" w14:paraId="253BBCC8" w14:textId="77777777">
        <w:trPr>
          <w:cantSplit/>
          <w:trHeight w:val="300"/>
        </w:trPr>
        <w:tc>
          <w:tcPr>
            <w:tcW w:w="750" w:type="dxa"/>
            <w:tcMar/>
          </w:tcPr>
          <w:p w:rsidRPr="00F8247F" w:rsidR="4748D64F" w:rsidP="001E0B08" w:rsidRDefault="12693ECB" w14:paraId="60FBEECF" w14:textId="02553090">
            <w:pPr>
              <w:keepNext/>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P</w:t>
            </w:r>
          </w:p>
        </w:tc>
        <w:tc>
          <w:tcPr>
            <w:tcW w:w="8610" w:type="dxa"/>
            <w:tcMar/>
          </w:tcPr>
          <w:p w:rsidRPr="00F8247F" w:rsidR="60C2C8C5" w:rsidP="77C85E15" w:rsidRDefault="60C2C8C5" w14:paraId="2A3E7A7D" w14:textId="0680C995">
            <w:pPr>
              <w:rPr>
                <w:rFonts w:ascii="Arial" w:hAnsi="Arial" w:eastAsia="Arial" w:cs="Arial"/>
                <w:b/>
                <w:bCs/>
                <w:color w:val="000000" w:themeColor="text1"/>
                <w:sz w:val="22"/>
                <w:szCs w:val="22"/>
              </w:rPr>
            </w:pPr>
          </w:p>
        </w:tc>
      </w:tr>
      <w:tr w:rsidRPr="00F8247F" w:rsidR="00C4301D" w:rsidTr="49F61D56" w14:paraId="7E69D71F" w14:textId="77777777">
        <w:trPr>
          <w:cantSplit/>
          <w:trHeight w:val="300"/>
        </w:trPr>
        <w:tc>
          <w:tcPr>
            <w:tcW w:w="750" w:type="dxa"/>
            <w:tcMar/>
          </w:tcPr>
          <w:p w:rsidRPr="00F8247F" w:rsidR="60C2C8C5" w:rsidP="77C85E15" w:rsidRDefault="60C2C8C5" w14:paraId="6AA6352A" w14:textId="10C71008">
            <w:pPr>
              <w:rPr>
                <w:rFonts w:ascii="Arial" w:hAnsi="Arial" w:eastAsia="Arial" w:cs="Arial"/>
                <w:color w:val="000000" w:themeColor="text1"/>
                <w:sz w:val="22"/>
                <w:szCs w:val="22"/>
              </w:rPr>
            </w:pPr>
          </w:p>
        </w:tc>
        <w:tc>
          <w:tcPr>
            <w:tcW w:w="8610" w:type="dxa"/>
            <w:tcMar/>
          </w:tcPr>
          <w:p w:rsidRPr="00F8247F" w:rsidR="4748D64F" w:rsidP="77C85E15" w:rsidRDefault="12693ECB" w14:paraId="7C3B4E7F" w14:textId="4BE93335">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Personally Identifiable Information (PII)</w:t>
            </w:r>
          </w:p>
          <w:p w:rsidRPr="00F8247F" w:rsidR="4748D64F" w:rsidP="77C85E15" w:rsidRDefault="50209D86" w14:paraId="4EB729F9" w14:textId="04A86231">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A</w:t>
            </w:r>
            <w:r w:rsidRPr="00F8247F" w:rsidR="12693ECB">
              <w:rPr>
                <w:rFonts w:ascii="Arial" w:hAnsi="Arial" w:eastAsia="Arial" w:cs="Arial"/>
                <w:color w:val="000000" w:themeColor="text1"/>
                <w:sz w:val="22"/>
                <w:szCs w:val="22"/>
              </w:rPr>
              <w:t>ny information that can be used to identify an individual, such as their name, address, Social Security number, or medical records.</w:t>
            </w:r>
          </w:p>
          <w:p w:rsidRPr="00F8247F" w:rsidR="4748D64F" w:rsidP="77C85E15" w:rsidRDefault="4748D64F" w14:paraId="0B03FF7D" w14:textId="0A743E84">
            <w:pPr>
              <w:rPr>
                <w:rFonts w:ascii="Arial" w:hAnsi="Arial" w:eastAsia="Arial" w:cs="Arial"/>
                <w:color w:val="000000" w:themeColor="text1"/>
                <w:sz w:val="22"/>
                <w:szCs w:val="22"/>
              </w:rPr>
            </w:pPr>
          </w:p>
        </w:tc>
      </w:tr>
      <w:tr w:rsidRPr="00F8247F" w:rsidR="00C4301D" w:rsidTr="49F61D56" w14:paraId="31190B74" w14:textId="77777777">
        <w:trPr>
          <w:cantSplit/>
          <w:trHeight w:val="300"/>
        </w:trPr>
        <w:tc>
          <w:tcPr>
            <w:tcW w:w="750" w:type="dxa"/>
            <w:tcMar/>
          </w:tcPr>
          <w:p w:rsidRPr="00F8247F" w:rsidR="004D2F49" w:rsidP="77C85E15" w:rsidRDefault="004D2F49" w14:paraId="3B5F5809" w14:textId="77777777">
            <w:pPr>
              <w:rPr>
                <w:rFonts w:ascii="Arial" w:hAnsi="Arial" w:eastAsia="Arial" w:cs="Arial"/>
                <w:color w:val="000000" w:themeColor="text1"/>
                <w:sz w:val="22"/>
                <w:szCs w:val="22"/>
              </w:rPr>
            </w:pPr>
          </w:p>
        </w:tc>
        <w:tc>
          <w:tcPr>
            <w:tcW w:w="8610" w:type="dxa"/>
            <w:tcMar/>
          </w:tcPr>
          <w:p w:rsidRPr="00F8247F" w:rsidR="007505A0" w:rsidP="77C85E15" w:rsidRDefault="44AC9E66" w14:paraId="25401B31" w14:textId="77777777">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Privacy Incident</w:t>
            </w:r>
          </w:p>
          <w:p w:rsidRPr="00F8247F" w:rsidR="007505A0" w:rsidP="77C85E15" w:rsidRDefault="44AC9E66" w14:paraId="39828D9B" w14:textId="20D7E1A6">
            <w:pPr>
              <w:rPr>
                <w:rFonts w:ascii="Arial" w:hAnsi="Arial" w:eastAsia="Arial" w:cs="Arial"/>
                <w:b/>
                <w:bCs/>
                <w:color w:val="000000" w:themeColor="text1"/>
                <w:sz w:val="22"/>
                <w:szCs w:val="22"/>
              </w:rPr>
            </w:pPr>
            <w:r w:rsidRPr="00F8247F">
              <w:rPr>
                <w:rFonts w:ascii="Arial" w:hAnsi="Arial" w:eastAsia="Arial" w:cs="Arial"/>
                <w:color w:val="000000" w:themeColor="text1"/>
                <w:sz w:val="22"/>
                <w:szCs w:val="22"/>
              </w:rPr>
              <w:t xml:space="preserve">A loss of control, compromise, unauthorized disclosure, unauthorized acquisition, unauthorized access, or any similar term referring to situations where </w:t>
            </w:r>
            <w:proofErr w:type="gramStart"/>
            <w:r w:rsidRPr="00F8247F">
              <w:rPr>
                <w:rFonts w:ascii="Arial" w:hAnsi="Arial" w:eastAsia="Arial" w:cs="Arial"/>
                <w:color w:val="000000" w:themeColor="text1"/>
                <w:sz w:val="22"/>
                <w:szCs w:val="22"/>
              </w:rPr>
              <w:t>persons</w:t>
            </w:r>
            <w:proofErr w:type="gramEnd"/>
            <w:r w:rsidRPr="00F8247F">
              <w:rPr>
                <w:rFonts w:ascii="Arial" w:hAnsi="Arial" w:eastAsia="Arial" w:cs="Arial"/>
                <w:color w:val="000000" w:themeColor="text1"/>
                <w:sz w:val="22"/>
                <w:szCs w:val="22"/>
              </w:rPr>
              <w:t xml:space="preserve"> other than authorized users, and for an unauthorized purpose, have access or potential access to PII/PHI/FTI in usable form, whether physical or electroni</w:t>
            </w:r>
            <w:r w:rsidRPr="00F8247F" w:rsidR="423747C0">
              <w:rPr>
                <w:rFonts w:ascii="Arial" w:hAnsi="Arial" w:eastAsia="Arial" w:cs="Arial"/>
                <w:color w:val="000000" w:themeColor="text1"/>
                <w:sz w:val="22"/>
                <w:szCs w:val="22"/>
              </w:rPr>
              <w:t>c.</w:t>
            </w:r>
          </w:p>
          <w:p w:rsidRPr="00F8247F" w:rsidR="004D2F49" w:rsidP="77C85E15" w:rsidRDefault="004D2F49" w14:paraId="53C11395" w14:textId="77777777">
            <w:pPr>
              <w:rPr>
                <w:rFonts w:ascii="Arial" w:hAnsi="Arial" w:eastAsia="Arial" w:cs="Arial"/>
                <w:color w:val="000000" w:themeColor="text1"/>
                <w:sz w:val="22"/>
                <w:szCs w:val="22"/>
              </w:rPr>
            </w:pPr>
          </w:p>
        </w:tc>
      </w:tr>
      <w:tr w:rsidRPr="00F8247F" w:rsidR="00C4301D" w:rsidTr="49F61D56" w14:paraId="5D7AA5B6" w14:textId="77777777">
        <w:trPr>
          <w:cantSplit/>
          <w:trHeight w:val="300"/>
        </w:trPr>
        <w:tc>
          <w:tcPr>
            <w:tcW w:w="750" w:type="dxa"/>
            <w:tcMar/>
          </w:tcPr>
          <w:p w:rsidRPr="00F8247F" w:rsidR="60C2C8C5" w:rsidP="77C85E15" w:rsidRDefault="60C2C8C5" w14:paraId="6DFE2F42" w14:textId="5703E9CF">
            <w:pPr>
              <w:rPr>
                <w:rFonts w:ascii="Arial" w:hAnsi="Arial" w:eastAsia="Arial" w:cs="Arial"/>
                <w:color w:val="000000" w:themeColor="text1"/>
                <w:sz w:val="22"/>
                <w:szCs w:val="22"/>
              </w:rPr>
            </w:pPr>
          </w:p>
        </w:tc>
        <w:tc>
          <w:tcPr>
            <w:tcW w:w="8610" w:type="dxa"/>
            <w:tcMar/>
          </w:tcPr>
          <w:p w:rsidRPr="00F8247F" w:rsidR="24EBC570" w:rsidP="77C85E15" w:rsidRDefault="01B12CDB" w14:paraId="26DD2C74" w14:textId="127B5712">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Problem</w:t>
            </w:r>
          </w:p>
          <w:p w:rsidRPr="00F8247F" w:rsidR="0B12421F" w:rsidP="77C85E15" w:rsidRDefault="35F10998" w14:paraId="5FC053BF" w14:textId="56C05FF0">
            <w:pPr>
              <w:rPr>
                <w:rFonts w:ascii="Arial" w:hAnsi="Arial" w:eastAsia="Arial" w:cs="Arial"/>
                <w:color w:val="000000" w:themeColor="text1"/>
                <w:sz w:val="22"/>
                <w:szCs w:val="22"/>
              </w:rPr>
            </w:pPr>
            <w:r w:rsidRPr="4A3C2EB4">
              <w:rPr>
                <w:rFonts w:ascii="Arial" w:hAnsi="Arial" w:eastAsia="Arial" w:cs="Arial"/>
                <w:color w:val="000000" w:themeColor="text1"/>
                <w:sz w:val="22"/>
                <w:szCs w:val="22"/>
              </w:rPr>
              <w:t>A cause, or potential cause, of one or more incidents.</w:t>
            </w:r>
            <w:r w:rsidRPr="4A3C2EB4" w:rsidR="5AE9C2A5">
              <w:rPr>
                <w:rFonts w:ascii="Arial" w:hAnsi="Arial" w:eastAsia="Arial" w:cs="Arial"/>
                <w:color w:val="000000" w:themeColor="text1"/>
                <w:sz w:val="22"/>
                <w:szCs w:val="22"/>
              </w:rPr>
              <w:t xml:space="preserve"> </w:t>
            </w:r>
          </w:p>
          <w:p w:rsidR="4A3C2EB4" w:rsidP="4A3C2EB4" w:rsidRDefault="4A3C2EB4" w14:paraId="21A73A0C" w14:textId="6E9FBF67">
            <w:pPr>
              <w:rPr>
                <w:rFonts w:ascii="Arial" w:hAnsi="Arial" w:eastAsia="Arial" w:cs="Arial"/>
                <w:color w:val="000000" w:themeColor="text1"/>
                <w:sz w:val="22"/>
                <w:szCs w:val="22"/>
              </w:rPr>
            </w:pPr>
          </w:p>
          <w:p w:rsidR="6C44B719" w:rsidP="4A3C2EB4" w:rsidRDefault="6C44B719" w14:paraId="5D0EC7AC" w14:textId="24F9089A">
            <w:pPr>
              <w:rPr>
                <w:rFonts w:ascii="Arial" w:hAnsi="Arial" w:eastAsia="Arial" w:cs="Arial"/>
                <w:color w:val="000000" w:themeColor="text1"/>
                <w:sz w:val="22"/>
                <w:szCs w:val="22"/>
              </w:rPr>
            </w:pPr>
            <w:r w:rsidRPr="4A3C2EB4">
              <w:rPr>
                <w:rFonts w:ascii="Arial" w:hAnsi="Arial" w:eastAsia="Arial" w:cs="Arial"/>
                <w:b/>
                <w:bCs/>
                <w:color w:val="000000" w:themeColor="text1"/>
                <w:sz w:val="22"/>
                <w:szCs w:val="22"/>
              </w:rPr>
              <w:t>Process Flow</w:t>
            </w:r>
          </w:p>
          <w:p w:rsidR="6C44B719" w:rsidP="4A3C2EB4" w:rsidRDefault="6C44B719" w14:paraId="79421EB5" w14:textId="6A62CDBF">
            <w:pPr>
              <w:rPr>
                <w:rFonts w:ascii="Arial" w:hAnsi="Arial" w:eastAsia="Arial" w:cs="Arial"/>
                <w:sz w:val="22"/>
                <w:szCs w:val="22"/>
              </w:rPr>
            </w:pPr>
            <w:r w:rsidRPr="4A3C2EB4">
              <w:rPr>
                <w:rFonts w:ascii="Arial" w:hAnsi="Arial" w:eastAsia="Arial" w:cs="Arial"/>
                <w:sz w:val="22"/>
                <w:szCs w:val="22"/>
              </w:rPr>
              <w:t xml:space="preserve">A process flow is a way to visualize each subsequent step when working toward a goal. By visualizing these steps in a diagram or flowchart, </w:t>
            </w:r>
            <w:r w:rsidR="008C60EB">
              <w:rPr>
                <w:rFonts w:ascii="Arial" w:hAnsi="Arial" w:eastAsia="Arial" w:cs="Arial"/>
                <w:sz w:val="22"/>
                <w:szCs w:val="22"/>
              </w:rPr>
              <w:t>participants</w:t>
            </w:r>
            <w:r w:rsidRPr="4A3C2EB4">
              <w:rPr>
                <w:rFonts w:ascii="Arial" w:hAnsi="Arial" w:eastAsia="Arial" w:cs="Arial"/>
                <w:sz w:val="22"/>
                <w:szCs w:val="22"/>
              </w:rPr>
              <w:t xml:space="preserve"> can easily understand </w:t>
            </w:r>
            <w:r w:rsidR="008C60EB">
              <w:rPr>
                <w:rFonts w:ascii="Arial" w:hAnsi="Arial" w:eastAsia="Arial" w:cs="Arial"/>
                <w:sz w:val="22"/>
                <w:szCs w:val="22"/>
              </w:rPr>
              <w:t xml:space="preserve">in </w:t>
            </w:r>
            <w:r w:rsidRPr="4A3C2EB4">
              <w:rPr>
                <w:rFonts w:ascii="Arial" w:hAnsi="Arial" w:eastAsia="Arial" w:cs="Arial"/>
                <w:sz w:val="22"/>
                <w:szCs w:val="22"/>
              </w:rPr>
              <w:t xml:space="preserve">what order </w:t>
            </w:r>
            <w:r w:rsidR="008C60EB">
              <w:rPr>
                <w:rFonts w:ascii="Arial" w:hAnsi="Arial" w:eastAsia="Arial" w:cs="Arial"/>
                <w:sz w:val="22"/>
                <w:szCs w:val="22"/>
              </w:rPr>
              <w:t>tasks should be completed.</w:t>
            </w:r>
          </w:p>
          <w:p w:rsidRPr="00F8247F" w:rsidR="5178215C" w:rsidP="77C85E15" w:rsidRDefault="5178215C" w14:paraId="444C08E7" w14:textId="08AD9F04">
            <w:pPr>
              <w:rPr>
                <w:rFonts w:ascii="Arial" w:hAnsi="Arial" w:eastAsia="Arial" w:cs="Arial"/>
                <w:color w:val="000000" w:themeColor="text1"/>
                <w:sz w:val="22"/>
                <w:szCs w:val="22"/>
              </w:rPr>
            </w:pPr>
          </w:p>
        </w:tc>
      </w:tr>
      <w:tr w:rsidRPr="00F8247F" w:rsidR="00DD2619" w:rsidTr="49F61D56" w14:paraId="5E701B72" w14:textId="77777777">
        <w:trPr>
          <w:cantSplit/>
          <w:trHeight w:val="300"/>
        </w:trPr>
        <w:tc>
          <w:tcPr>
            <w:tcW w:w="750" w:type="dxa"/>
            <w:tcMar/>
          </w:tcPr>
          <w:p w:rsidRPr="00F8247F" w:rsidR="00DD2619" w:rsidP="00DD2619" w:rsidRDefault="00DD2619" w14:paraId="03494649" w14:textId="77777777">
            <w:pPr>
              <w:rPr>
                <w:rFonts w:ascii="Arial" w:hAnsi="Arial" w:eastAsia="Arial" w:cs="Arial"/>
                <w:b/>
                <w:bCs/>
                <w:color w:val="000000" w:themeColor="text1"/>
                <w:sz w:val="22"/>
                <w:szCs w:val="22"/>
              </w:rPr>
            </w:pPr>
          </w:p>
        </w:tc>
        <w:tc>
          <w:tcPr>
            <w:tcW w:w="8610" w:type="dxa"/>
            <w:tcMar/>
          </w:tcPr>
          <w:p w:rsidRPr="00F8247F" w:rsidR="00DD2619" w:rsidP="00DD2619" w:rsidRDefault="00DD2619" w14:paraId="60E3C50B" w14:textId="77777777">
            <w:pPr>
              <w:rPr>
                <w:rFonts w:ascii="Arial" w:hAnsi="Arial" w:eastAsia="Arial" w:cs="Arial"/>
                <w:b/>
                <w:bCs/>
                <w:color w:val="000000" w:themeColor="text1"/>
                <w:sz w:val="22"/>
                <w:szCs w:val="22"/>
              </w:rPr>
            </w:pPr>
            <w:r>
              <w:rPr>
                <w:rFonts w:ascii="Arial" w:hAnsi="Arial" w:eastAsia="Arial" w:cs="Arial"/>
                <w:b/>
                <w:bCs/>
                <w:color w:val="000000" w:themeColor="text1"/>
                <w:sz w:val="22"/>
                <w:szCs w:val="22"/>
              </w:rPr>
              <w:t xml:space="preserve">Project </w:t>
            </w:r>
            <w:r w:rsidRPr="00F8247F">
              <w:rPr>
                <w:rFonts w:ascii="Arial" w:hAnsi="Arial" w:eastAsia="Arial" w:cs="Arial"/>
                <w:b/>
                <w:bCs/>
                <w:color w:val="000000" w:themeColor="text1"/>
                <w:sz w:val="22"/>
                <w:szCs w:val="22"/>
              </w:rPr>
              <w:t>Change Request (</w:t>
            </w:r>
            <w:r>
              <w:rPr>
                <w:rFonts w:ascii="Arial" w:hAnsi="Arial" w:eastAsia="Arial" w:cs="Arial"/>
                <w:b/>
                <w:bCs/>
                <w:color w:val="000000" w:themeColor="text1"/>
                <w:sz w:val="22"/>
                <w:szCs w:val="22"/>
              </w:rPr>
              <w:t>P</w:t>
            </w:r>
            <w:r w:rsidRPr="00F8247F">
              <w:rPr>
                <w:rFonts w:ascii="Arial" w:hAnsi="Arial" w:eastAsia="Arial" w:cs="Arial"/>
                <w:b/>
                <w:bCs/>
                <w:color w:val="000000" w:themeColor="text1"/>
                <w:sz w:val="22"/>
                <w:szCs w:val="22"/>
              </w:rPr>
              <w:t>CR)</w:t>
            </w:r>
          </w:p>
          <w:p w:rsidRPr="00F8247F" w:rsidR="00DD2619" w:rsidP="00DD2619" w:rsidRDefault="00DD2619" w14:paraId="1D0B2930" w14:textId="77777777">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 xml:space="preserve">A formal request </w:t>
            </w:r>
            <w:proofErr w:type="gramStart"/>
            <w:r w:rsidRPr="00F8247F">
              <w:rPr>
                <w:rFonts w:ascii="Arial" w:hAnsi="Arial" w:eastAsia="Arial" w:cs="Arial"/>
                <w:color w:val="000000" w:themeColor="text1"/>
                <w:sz w:val="22"/>
                <w:szCs w:val="22"/>
              </w:rPr>
              <w:t>made</w:t>
            </w:r>
            <w:proofErr w:type="gramEnd"/>
            <w:r w:rsidRPr="00F8247F">
              <w:rPr>
                <w:rFonts w:ascii="Arial" w:hAnsi="Arial" w:eastAsia="Arial" w:cs="Arial"/>
                <w:color w:val="000000" w:themeColor="text1"/>
                <w:sz w:val="22"/>
                <w:szCs w:val="22"/>
              </w:rPr>
              <w:t xml:space="preserve"> to modify an existing system, process, or service. It seeks to address specific needs, resolve issues, improve efficiency, or implement new features in a manner that does not adversely impact the existing system or service.</w:t>
            </w:r>
          </w:p>
          <w:p w:rsidRPr="00F8247F" w:rsidR="00DD2619" w:rsidP="00DD2619" w:rsidRDefault="00DD2619" w14:paraId="2D1A20FB" w14:textId="77777777">
            <w:pPr>
              <w:rPr>
                <w:rFonts w:ascii="Arial" w:hAnsi="Arial" w:eastAsia="Arial" w:cs="Arial"/>
                <w:b/>
                <w:bCs/>
                <w:color w:val="000000" w:themeColor="text1"/>
                <w:sz w:val="22"/>
                <w:szCs w:val="22"/>
              </w:rPr>
            </w:pPr>
          </w:p>
        </w:tc>
      </w:tr>
      <w:tr w:rsidRPr="00F8247F" w:rsidR="00AB2AA1" w:rsidTr="49F61D56" w14:paraId="592F3B5E" w14:textId="77777777">
        <w:trPr>
          <w:cantSplit/>
          <w:trHeight w:val="300"/>
        </w:trPr>
        <w:tc>
          <w:tcPr>
            <w:tcW w:w="750" w:type="dxa"/>
            <w:tcMar/>
          </w:tcPr>
          <w:p w:rsidRPr="00F8247F" w:rsidR="00AB2AA1" w:rsidP="77C85E15" w:rsidRDefault="00AB2AA1" w14:paraId="77BDD61D" w14:textId="77777777">
            <w:pPr>
              <w:rPr>
                <w:rFonts w:ascii="Arial" w:hAnsi="Arial" w:eastAsia="Arial" w:cs="Arial"/>
                <w:b/>
                <w:bCs/>
                <w:color w:val="000000" w:themeColor="text1"/>
                <w:sz w:val="22"/>
                <w:szCs w:val="22"/>
              </w:rPr>
            </w:pPr>
          </w:p>
        </w:tc>
        <w:tc>
          <w:tcPr>
            <w:tcW w:w="8610" w:type="dxa"/>
            <w:tcMar/>
          </w:tcPr>
          <w:p w:rsidRPr="00F8247F" w:rsidR="00AB2AA1" w:rsidP="00AB2AA1" w:rsidRDefault="00AB2AA1" w14:paraId="07BA04FE" w14:textId="77777777">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Protected Health Information (PHI)</w:t>
            </w:r>
          </w:p>
          <w:p w:rsidRPr="00F8247F" w:rsidR="00AB2AA1" w:rsidP="00AB2AA1" w:rsidRDefault="00AB2AA1" w14:paraId="3E428A9F" w14:textId="77777777">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Any individually identifiable health information that is created or received by a health care provider, health plan, or clearinghouse. This includes medical records, treatment histories, and any information that can specifically identify a patient.</w:t>
            </w:r>
          </w:p>
          <w:p w:rsidRPr="00F8247F" w:rsidR="00AB2AA1" w:rsidP="00AB2AA1" w:rsidRDefault="00AB2AA1" w14:paraId="48CC1ADC" w14:textId="065E4205">
            <w:pPr>
              <w:rPr>
                <w:rFonts w:ascii="Arial" w:hAnsi="Arial" w:eastAsia="Arial" w:cs="Arial"/>
                <w:b/>
                <w:bCs/>
                <w:color w:val="000000" w:themeColor="text1"/>
                <w:sz w:val="22"/>
                <w:szCs w:val="22"/>
              </w:rPr>
            </w:pPr>
          </w:p>
        </w:tc>
      </w:tr>
      <w:tr w:rsidRPr="00F8247F" w:rsidR="00C4301D" w:rsidTr="49F61D56" w14:paraId="065FCD92" w14:textId="77777777">
        <w:trPr>
          <w:cantSplit/>
          <w:trHeight w:val="300"/>
        </w:trPr>
        <w:tc>
          <w:tcPr>
            <w:tcW w:w="750" w:type="dxa"/>
            <w:tcMar/>
          </w:tcPr>
          <w:p w:rsidRPr="00F8247F" w:rsidR="4748D64F" w:rsidP="77C85E15" w:rsidRDefault="12693ECB" w14:paraId="68935BE3" w14:textId="7A8750E2">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Q</w:t>
            </w:r>
          </w:p>
        </w:tc>
        <w:tc>
          <w:tcPr>
            <w:tcW w:w="8610" w:type="dxa"/>
            <w:tcMar/>
          </w:tcPr>
          <w:p w:rsidRPr="00F8247F" w:rsidR="00C42635" w:rsidP="77C85E15" w:rsidRDefault="00C42635" w14:paraId="598B8DBD" w14:textId="639F5121">
            <w:pPr>
              <w:rPr>
                <w:rFonts w:ascii="Arial" w:hAnsi="Arial" w:eastAsia="Arial" w:cs="Arial"/>
                <w:b/>
                <w:bCs/>
                <w:color w:val="000000" w:themeColor="text1"/>
                <w:sz w:val="22"/>
                <w:szCs w:val="22"/>
              </w:rPr>
            </w:pPr>
          </w:p>
        </w:tc>
      </w:tr>
      <w:tr w:rsidRPr="00F8247F" w:rsidR="00C4301D" w:rsidTr="49F61D56" w14:paraId="316CFA53" w14:textId="77777777">
        <w:trPr>
          <w:cantSplit/>
          <w:trHeight w:val="300"/>
        </w:trPr>
        <w:tc>
          <w:tcPr>
            <w:tcW w:w="750" w:type="dxa"/>
            <w:tcMar/>
          </w:tcPr>
          <w:p w:rsidRPr="00F8247F" w:rsidR="4748D64F" w:rsidP="001E0B08" w:rsidRDefault="12693ECB" w14:paraId="1156B389" w14:textId="21117428">
            <w:pPr>
              <w:keepNext/>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R</w:t>
            </w:r>
          </w:p>
        </w:tc>
        <w:tc>
          <w:tcPr>
            <w:tcW w:w="8610" w:type="dxa"/>
            <w:tcMar/>
          </w:tcPr>
          <w:p w:rsidRPr="00F8247F" w:rsidR="60C2C8C5" w:rsidP="77C85E15" w:rsidRDefault="60C2C8C5" w14:paraId="79E6E705" w14:textId="41F6DDCC">
            <w:pPr>
              <w:rPr>
                <w:rFonts w:ascii="Arial" w:hAnsi="Arial" w:eastAsia="Arial" w:cs="Arial"/>
                <w:b/>
                <w:bCs/>
                <w:color w:val="000000" w:themeColor="text1"/>
                <w:sz w:val="22"/>
                <w:szCs w:val="22"/>
              </w:rPr>
            </w:pPr>
          </w:p>
        </w:tc>
      </w:tr>
      <w:tr w:rsidRPr="00F8247F" w:rsidR="00C4301D" w:rsidTr="49F61D56" w14:paraId="56F0AA88" w14:textId="77777777">
        <w:trPr>
          <w:cantSplit/>
          <w:trHeight w:val="300"/>
        </w:trPr>
        <w:tc>
          <w:tcPr>
            <w:tcW w:w="750" w:type="dxa"/>
            <w:tcMar/>
          </w:tcPr>
          <w:p w:rsidRPr="00F8247F" w:rsidR="60C2C8C5" w:rsidP="77C85E15" w:rsidRDefault="60C2C8C5" w14:paraId="76D1853C" w14:textId="24047909">
            <w:pPr>
              <w:rPr>
                <w:rFonts w:ascii="Arial" w:hAnsi="Arial" w:eastAsia="Arial" w:cs="Arial"/>
                <w:color w:val="000000" w:themeColor="text1"/>
                <w:sz w:val="22"/>
                <w:szCs w:val="22"/>
              </w:rPr>
            </w:pPr>
          </w:p>
        </w:tc>
        <w:tc>
          <w:tcPr>
            <w:tcW w:w="8610" w:type="dxa"/>
            <w:tcMar/>
          </w:tcPr>
          <w:p w:rsidRPr="00F8247F" w:rsidR="4748D64F" w:rsidP="77C85E15" w:rsidRDefault="12693ECB" w14:paraId="5B16C852" w14:textId="280D395E">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Release</w:t>
            </w:r>
          </w:p>
          <w:p w:rsidRPr="00F8247F" w:rsidR="4748D64F" w:rsidP="77C85E15" w:rsidRDefault="5E99AA77" w14:paraId="00551E8C" w14:textId="14F5F3E0">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The d</w:t>
            </w:r>
            <w:r w:rsidRPr="00F8247F" w:rsidR="628F2B1B">
              <w:rPr>
                <w:rFonts w:ascii="Arial" w:hAnsi="Arial" w:eastAsia="Arial" w:cs="Arial"/>
                <w:color w:val="000000" w:themeColor="text1"/>
                <w:sz w:val="22"/>
                <w:szCs w:val="22"/>
              </w:rPr>
              <w:t xml:space="preserve">eployment of a set of </w:t>
            </w:r>
            <w:r w:rsidRPr="00F8247F" w:rsidR="2C01014D">
              <w:rPr>
                <w:rFonts w:ascii="Arial" w:hAnsi="Arial" w:eastAsia="Arial" w:cs="Arial"/>
                <w:color w:val="000000" w:themeColor="text1"/>
                <w:sz w:val="22"/>
                <w:szCs w:val="22"/>
              </w:rPr>
              <w:t xml:space="preserve">system </w:t>
            </w:r>
            <w:r w:rsidRPr="00F8247F" w:rsidR="628F2B1B">
              <w:rPr>
                <w:rFonts w:ascii="Arial" w:hAnsi="Arial" w:eastAsia="Arial" w:cs="Arial"/>
                <w:color w:val="000000" w:themeColor="text1"/>
                <w:sz w:val="22"/>
                <w:szCs w:val="22"/>
              </w:rPr>
              <w:t xml:space="preserve">features, functionalities, and/or improvements to </w:t>
            </w:r>
            <w:r w:rsidR="00F6534E">
              <w:rPr>
                <w:rFonts w:ascii="Arial" w:hAnsi="Arial" w:eastAsia="Arial" w:cs="Arial"/>
                <w:color w:val="000000" w:themeColor="text1"/>
                <w:sz w:val="22"/>
                <w:szCs w:val="22"/>
              </w:rPr>
              <w:t xml:space="preserve">the </w:t>
            </w:r>
            <w:r w:rsidRPr="00F8247F" w:rsidR="6C2E507F">
              <w:rPr>
                <w:rFonts w:ascii="Arial" w:hAnsi="Arial" w:eastAsia="Arial" w:cs="Arial"/>
                <w:color w:val="000000" w:themeColor="text1"/>
                <w:sz w:val="22"/>
                <w:szCs w:val="22"/>
              </w:rPr>
              <w:t xml:space="preserve">production environment. </w:t>
            </w:r>
            <w:r w:rsidRPr="00F8247F" w:rsidR="207C967B">
              <w:rPr>
                <w:rFonts w:ascii="Arial" w:hAnsi="Arial" w:eastAsia="Arial" w:cs="Arial"/>
                <w:color w:val="000000" w:themeColor="text1"/>
                <w:sz w:val="22"/>
                <w:szCs w:val="22"/>
              </w:rPr>
              <w:t xml:space="preserve">It is a significant milestone in the development process </w:t>
            </w:r>
            <w:r w:rsidRPr="00F8247F" w:rsidR="48E5A11B">
              <w:rPr>
                <w:rFonts w:ascii="Arial" w:hAnsi="Arial" w:eastAsia="Arial" w:cs="Arial"/>
                <w:color w:val="000000" w:themeColor="text1"/>
                <w:sz w:val="22"/>
                <w:szCs w:val="22"/>
              </w:rPr>
              <w:t xml:space="preserve">where a part of the product is delivered to be available for use. </w:t>
            </w:r>
            <w:r w:rsidRPr="00F8247F" w:rsidR="13DE6409">
              <w:rPr>
                <w:rFonts w:ascii="Arial" w:hAnsi="Arial" w:eastAsia="Arial" w:cs="Arial"/>
                <w:color w:val="000000" w:themeColor="text1"/>
                <w:sz w:val="22"/>
                <w:szCs w:val="22"/>
              </w:rPr>
              <w:t xml:space="preserve">A Release can contain one or multiple </w:t>
            </w:r>
            <w:r w:rsidR="009B75BE">
              <w:rPr>
                <w:rFonts w:ascii="Arial" w:hAnsi="Arial" w:eastAsia="Arial" w:cs="Arial"/>
                <w:color w:val="000000" w:themeColor="text1"/>
                <w:sz w:val="22"/>
                <w:szCs w:val="22"/>
              </w:rPr>
              <w:t>change requests, enhance</w:t>
            </w:r>
            <w:r w:rsidR="00CD651F">
              <w:rPr>
                <w:rFonts w:ascii="Arial" w:hAnsi="Arial" w:eastAsia="Arial" w:cs="Arial"/>
                <w:color w:val="000000" w:themeColor="text1"/>
                <w:sz w:val="22"/>
                <w:szCs w:val="22"/>
              </w:rPr>
              <w:t xml:space="preserve">ments, and/or </w:t>
            </w:r>
            <w:r w:rsidR="00FE4536">
              <w:rPr>
                <w:rFonts w:ascii="Arial" w:hAnsi="Arial" w:eastAsia="Arial" w:cs="Arial"/>
                <w:color w:val="000000" w:themeColor="text1"/>
                <w:sz w:val="22"/>
                <w:szCs w:val="22"/>
              </w:rPr>
              <w:t xml:space="preserve">bug/defect remediations, </w:t>
            </w:r>
            <w:r w:rsidRPr="00F8247F" w:rsidR="3EAB5E14">
              <w:rPr>
                <w:rFonts w:ascii="Arial" w:hAnsi="Arial" w:eastAsia="Arial" w:cs="Arial"/>
                <w:color w:val="000000" w:themeColor="text1"/>
                <w:sz w:val="22"/>
                <w:szCs w:val="22"/>
              </w:rPr>
              <w:t xml:space="preserve">depending on the size of the Release, the criticality of the features developed, and its </w:t>
            </w:r>
            <w:r w:rsidRPr="00F8247F" w:rsidR="0949B235">
              <w:rPr>
                <w:rFonts w:ascii="Arial" w:hAnsi="Arial" w:eastAsia="Arial" w:cs="Arial"/>
                <w:color w:val="000000" w:themeColor="text1"/>
                <w:sz w:val="22"/>
                <w:szCs w:val="22"/>
              </w:rPr>
              <w:t>necessity</w:t>
            </w:r>
            <w:r w:rsidRPr="00F8247F" w:rsidR="3EAB5E14">
              <w:rPr>
                <w:rFonts w:ascii="Arial" w:hAnsi="Arial" w:eastAsia="Arial" w:cs="Arial"/>
                <w:color w:val="000000" w:themeColor="text1"/>
                <w:sz w:val="22"/>
                <w:szCs w:val="22"/>
              </w:rPr>
              <w:t xml:space="preserve"> to</w:t>
            </w:r>
            <w:r w:rsidRPr="00F8247F" w:rsidR="21088172">
              <w:rPr>
                <w:rFonts w:ascii="Arial" w:hAnsi="Arial" w:eastAsia="Arial" w:cs="Arial"/>
                <w:color w:val="000000" w:themeColor="text1"/>
                <w:sz w:val="22"/>
                <w:szCs w:val="22"/>
              </w:rPr>
              <w:t xml:space="preserve"> be available to</w:t>
            </w:r>
            <w:r w:rsidRPr="00F8247F" w:rsidR="3EAB5E14">
              <w:rPr>
                <w:rFonts w:ascii="Arial" w:hAnsi="Arial" w:eastAsia="Arial" w:cs="Arial"/>
                <w:color w:val="000000" w:themeColor="text1"/>
                <w:sz w:val="22"/>
                <w:szCs w:val="22"/>
              </w:rPr>
              <w:t xml:space="preserve"> </w:t>
            </w:r>
            <w:r w:rsidRPr="00F8247F" w:rsidR="02C00C3E">
              <w:rPr>
                <w:rFonts w:ascii="Arial" w:hAnsi="Arial" w:eastAsia="Arial" w:cs="Arial"/>
                <w:color w:val="000000" w:themeColor="text1"/>
                <w:sz w:val="22"/>
                <w:szCs w:val="22"/>
              </w:rPr>
              <w:t>the end users</w:t>
            </w:r>
            <w:r w:rsidRPr="00F8247F" w:rsidR="4964F202">
              <w:rPr>
                <w:rFonts w:ascii="Arial" w:hAnsi="Arial" w:eastAsia="Arial" w:cs="Arial"/>
                <w:color w:val="000000" w:themeColor="text1"/>
                <w:sz w:val="22"/>
                <w:szCs w:val="22"/>
              </w:rPr>
              <w:t xml:space="preserve">. </w:t>
            </w:r>
          </w:p>
          <w:p w:rsidRPr="00F8247F" w:rsidR="4748D64F" w:rsidP="77C85E15" w:rsidRDefault="4748D64F" w14:paraId="19BF8A6E" w14:textId="58A7FBDA">
            <w:pPr>
              <w:rPr>
                <w:rFonts w:ascii="Arial" w:hAnsi="Arial" w:eastAsia="Arial" w:cs="Arial"/>
                <w:color w:val="000000" w:themeColor="text1"/>
                <w:sz w:val="22"/>
                <w:szCs w:val="22"/>
              </w:rPr>
            </w:pPr>
          </w:p>
        </w:tc>
      </w:tr>
      <w:tr w:rsidRPr="00F8247F" w:rsidR="00AB2AA1" w:rsidTr="49F61D56" w14:paraId="646E3C29" w14:textId="77777777">
        <w:trPr>
          <w:cantSplit/>
          <w:trHeight w:val="300"/>
        </w:trPr>
        <w:tc>
          <w:tcPr>
            <w:tcW w:w="750" w:type="dxa"/>
            <w:tcMar/>
          </w:tcPr>
          <w:p w:rsidRPr="00F8247F" w:rsidR="00AB2AA1" w:rsidP="77C85E15" w:rsidRDefault="00AB2AA1" w14:paraId="5AF92DCC" w14:textId="77777777">
            <w:pPr>
              <w:rPr>
                <w:rFonts w:ascii="Arial" w:hAnsi="Arial" w:eastAsia="Arial" w:cs="Arial"/>
                <w:b/>
                <w:bCs/>
                <w:color w:val="000000" w:themeColor="text1"/>
                <w:sz w:val="22"/>
                <w:szCs w:val="22"/>
              </w:rPr>
            </w:pPr>
          </w:p>
        </w:tc>
        <w:tc>
          <w:tcPr>
            <w:tcW w:w="8610" w:type="dxa"/>
            <w:tcMar/>
          </w:tcPr>
          <w:p w:rsidRPr="00F8247F" w:rsidR="00AB2AA1" w:rsidP="00AB2AA1" w:rsidRDefault="00AB2AA1" w14:paraId="6BDD987F" w14:textId="77777777">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Recovery Point Objective (RPO)</w:t>
            </w:r>
          </w:p>
          <w:p w:rsidRPr="00F8247F" w:rsidR="00AB2AA1" w:rsidP="00AB2AA1" w:rsidRDefault="00AB2AA1" w14:paraId="2F303A32" w14:textId="69EE6A8A">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 xml:space="preserve">The maximum acceptable age of replicated or backed up data that can be recovered following a determination that a recovery is needed. This indicates the point in time to which data must be restored to avoid unacceptable data loss and is further defined in </w:t>
            </w:r>
            <w:r w:rsidRPr="00C858C6">
              <w:rPr>
                <w:rFonts w:ascii="Arial" w:hAnsi="Arial" w:eastAsia="Arial" w:cs="Arial"/>
                <w:b/>
                <w:bCs/>
                <w:color w:val="000000" w:themeColor="text1"/>
                <w:sz w:val="22"/>
                <w:szCs w:val="22"/>
                <w:highlight w:val="yellow"/>
              </w:rPr>
              <w:t xml:space="preserve">Attachment </w:t>
            </w:r>
            <w:r w:rsidRPr="00C858C6" w:rsidR="00FE4536">
              <w:rPr>
                <w:rFonts w:ascii="Arial" w:hAnsi="Arial" w:eastAsia="Arial" w:cs="Arial"/>
                <w:b/>
                <w:bCs/>
                <w:color w:val="000000" w:themeColor="text1"/>
                <w:sz w:val="22"/>
                <w:szCs w:val="22"/>
                <w:highlight w:val="yellow"/>
              </w:rPr>
              <w:t xml:space="preserve">XX </w:t>
            </w:r>
            <w:r w:rsidRPr="00C858C6">
              <w:rPr>
                <w:rFonts w:ascii="Arial" w:hAnsi="Arial" w:eastAsia="Arial" w:cs="Arial"/>
                <w:b/>
                <w:bCs/>
                <w:color w:val="000000" w:themeColor="text1"/>
                <w:sz w:val="22"/>
                <w:szCs w:val="22"/>
                <w:highlight w:val="yellow"/>
              </w:rPr>
              <w:t>– Service Level Agreements</w:t>
            </w:r>
            <w:r w:rsidRPr="00F8247F">
              <w:rPr>
                <w:rFonts w:ascii="Arial" w:hAnsi="Arial" w:eastAsia="Arial" w:cs="Arial"/>
                <w:color w:val="000000" w:themeColor="text1"/>
                <w:sz w:val="22"/>
                <w:szCs w:val="22"/>
              </w:rPr>
              <w:t xml:space="preserve">. </w:t>
            </w:r>
          </w:p>
          <w:p w:rsidRPr="00F8247F" w:rsidR="00AB2AA1" w:rsidP="77C85E15" w:rsidRDefault="00AB2AA1" w14:paraId="245ED06A" w14:textId="77777777">
            <w:pPr>
              <w:rPr>
                <w:rFonts w:ascii="Arial" w:hAnsi="Arial" w:eastAsia="Arial" w:cs="Arial"/>
                <w:b/>
                <w:bCs/>
                <w:color w:val="000000" w:themeColor="text1"/>
                <w:sz w:val="22"/>
                <w:szCs w:val="22"/>
              </w:rPr>
            </w:pPr>
          </w:p>
        </w:tc>
      </w:tr>
      <w:tr w:rsidRPr="00F8247F" w:rsidR="00AB2AA1" w:rsidTr="49F61D56" w14:paraId="31A3079D" w14:textId="77777777">
        <w:trPr>
          <w:cantSplit/>
          <w:trHeight w:val="300"/>
        </w:trPr>
        <w:tc>
          <w:tcPr>
            <w:tcW w:w="750" w:type="dxa"/>
            <w:tcMar/>
          </w:tcPr>
          <w:p w:rsidRPr="00F8247F" w:rsidR="00AB2AA1" w:rsidP="77C85E15" w:rsidRDefault="00AB2AA1" w14:paraId="3CE29931" w14:textId="77777777">
            <w:pPr>
              <w:rPr>
                <w:rFonts w:ascii="Arial" w:hAnsi="Arial" w:eastAsia="Arial" w:cs="Arial"/>
                <w:b/>
                <w:bCs/>
                <w:color w:val="000000" w:themeColor="text1"/>
                <w:sz w:val="22"/>
                <w:szCs w:val="22"/>
              </w:rPr>
            </w:pPr>
          </w:p>
        </w:tc>
        <w:tc>
          <w:tcPr>
            <w:tcW w:w="8610" w:type="dxa"/>
            <w:tcMar/>
          </w:tcPr>
          <w:p w:rsidRPr="00F8247F" w:rsidR="00AB2AA1" w:rsidP="00AB2AA1" w:rsidRDefault="00AB2AA1" w14:paraId="73D199C8" w14:textId="77777777">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Recovery Time Objective (RTO)</w:t>
            </w:r>
          </w:p>
          <w:p w:rsidR="00AB2AA1" w:rsidP="00AB2AA1" w:rsidRDefault="00AB2AA1" w14:paraId="4B0577E7" w14:textId="763E5DDE">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 xml:space="preserve">The maximum period of time following a service disruption within the </w:t>
            </w:r>
            <w:r w:rsidR="004D7764">
              <w:rPr>
                <w:rFonts w:ascii="Arial" w:hAnsi="Arial" w:eastAsia="Arial" w:cs="Arial"/>
                <w:color w:val="000000" w:themeColor="text1"/>
                <w:sz w:val="22"/>
                <w:szCs w:val="22"/>
              </w:rPr>
              <w:t>Converged E&amp;E System that</w:t>
            </w:r>
            <w:r w:rsidRPr="00F8247F" w:rsidR="00C437F8">
              <w:rPr>
                <w:rFonts w:ascii="Arial" w:hAnsi="Arial" w:eastAsia="Arial" w:cs="Arial"/>
                <w:color w:val="000000" w:themeColor="text1"/>
                <w:sz w:val="22"/>
                <w:szCs w:val="22"/>
              </w:rPr>
              <w:t xml:space="preserve"> </w:t>
            </w:r>
            <w:r w:rsidRPr="00F8247F">
              <w:rPr>
                <w:rFonts w:ascii="Arial" w:hAnsi="Arial" w:eastAsia="Arial" w:cs="Arial"/>
                <w:color w:val="000000" w:themeColor="text1"/>
                <w:sz w:val="22"/>
                <w:szCs w:val="22"/>
              </w:rPr>
              <w:t xml:space="preserve">can elapse before the lack of business functionality severely impacts the Department and other stakeholders. This represents the maximum agreed time within which a product or an activity must be resumed, or resources must be recovered and is further defined in </w:t>
            </w:r>
            <w:r w:rsidRPr="00C858C6">
              <w:rPr>
                <w:rFonts w:ascii="Arial" w:hAnsi="Arial" w:eastAsia="Arial" w:cs="Arial"/>
                <w:b/>
                <w:bCs/>
                <w:color w:val="000000" w:themeColor="text1"/>
                <w:sz w:val="22"/>
                <w:szCs w:val="22"/>
                <w:highlight w:val="yellow"/>
              </w:rPr>
              <w:t xml:space="preserve">Attachment </w:t>
            </w:r>
            <w:r w:rsidRPr="00C858C6" w:rsidR="00365EDA">
              <w:rPr>
                <w:rFonts w:ascii="Arial" w:hAnsi="Arial" w:eastAsia="Arial" w:cs="Arial"/>
                <w:b/>
                <w:bCs/>
                <w:color w:val="000000" w:themeColor="text1"/>
                <w:sz w:val="22"/>
                <w:szCs w:val="22"/>
                <w:highlight w:val="yellow"/>
              </w:rPr>
              <w:t xml:space="preserve">XX </w:t>
            </w:r>
            <w:r w:rsidRPr="00C858C6">
              <w:rPr>
                <w:rFonts w:ascii="Arial" w:hAnsi="Arial" w:eastAsia="Arial" w:cs="Arial"/>
                <w:b/>
                <w:bCs/>
                <w:color w:val="000000" w:themeColor="text1"/>
                <w:sz w:val="22"/>
                <w:szCs w:val="22"/>
                <w:highlight w:val="yellow"/>
              </w:rPr>
              <w:t>– Service Level Agreements</w:t>
            </w:r>
            <w:r w:rsidRPr="00F8247F">
              <w:rPr>
                <w:rFonts w:ascii="Arial" w:hAnsi="Arial" w:eastAsia="Arial" w:cs="Arial"/>
                <w:color w:val="000000" w:themeColor="text1"/>
                <w:sz w:val="22"/>
                <w:szCs w:val="22"/>
              </w:rPr>
              <w:t>.</w:t>
            </w:r>
          </w:p>
          <w:p w:rsidR="00057BF9" w:rsidP="00AB2AA1" w:rsidRDefault="00057BF9" w14:paraId="3BA6898B" w14:textId="77777777">
            <w:pPr>
              <w:rPr>
                <w:rFonts w:ascii="Arial" w:hAnsi="Arial" w:eastAsia="Arial" w:cs="Arial"/>
                <w:color w:val="000000" w:themeColor="text1"/>
                <w:sz w:val="22"/>
                <w:szCs w:val="22"/>
              </w:rPr>
            </w:pPr>
          </w:p>
          <w:p w:rsidR="00057BF9" w:rsidP="00AB2AA1" w:rsidRDefault="00057BF9" w14:paraId="760354F2" w14:textId="226A13C4">
            <w:pPr>
              <w:rPr>
                <w:rFonts w:ascii="Arial" w:hAnsi="Arial" w:eastAsia="Arial" w:cs="Arial"/>
                <w:b/>
                <w:bCs/>
                <w:color w:val="000000" w:themeColor="text1"/>
                <w:sz w:val="22"/>
                <w:szCs w:val="22"/>
              </w:rPr>
            </w:pPr>
            <w:r>
              <w:rPr>
                <w:rFonts w:ascii="Arial" w:hAnsi="Arial" w:eastAsia="Arial" w:cs="Arial"/>
                <w:b/>
                <w:bCs/>
                <w:color w:val="000000" w:themeColor="text1"/>
                <w:sz w:val="22"/>
                <w:szCs w:val="22"/>
              </w:rPr>
              <w:t>Reference Data</w:t>
            </w:r>
          </w:p>
          <w:p w:rsidR="00057BF9" w:rsidP="00AB2AA1" w:rsidRDefault="00BE4D45" w14:paraId="7557ECD5" w14:textId="29A79BFC">
            <w:pPr>
              <w:rPr>
                <w:rFonts w:ascii="Arial" w:hAnsi="Arial" w:eastAsia="Arial" w:cs="Arial"/>
                <w:color w:val="000000" w:themeColor="text1"/>
                <w:sz w:val="22"/>
                <w:szCs w:val="22"/>
              </w:rPr>
            </w:pPr>
            <w:r w:rsidRPr="00BE4D45">
              <w:rPr>
                <w:rFonts w:ascii="Arial" w:hAnsi="Arial" w:eastAsia="Arial" w:cs="Arial"/>
                <w:color w:val="000000" w:themeColor="text1"/>
                <w:sz w:val="22"/>
                <w:szCs w:val="22"/>
              </w:rPr>
              <w:t>Data used to organize, categorize, or list permissible data values. This usually consists of codes, abbreviations, and definitions and is constant or seldom changed.  </w:t>
            </w:r>
          </w:p>
          <w:p w:rsidR="00BE4D45" w:rsidP="00AB2AA1" w:rsidRDefault="00BE4D45" w14:paraId="24BB03FE" w14:textId="77777777">
            <w:pPr>
              <w:rPr>
                <w:rFonts w:ascii="Arial" w:hAnsi="Arial" w:eastAsia="Arial" w:cs="Arial"/>
                <w:color w:val="000000" w:themeColor="text1"/>
                <w:sz w:val="22"/>
                <w:szCs w:val="22"/>
              </w:rPr>
            </w:pPr>
          </w:p>
          <w:p w:rsidRPr="00DC341B" w:rsidR="00BE4D45" w:rsidP="0EBF8FFE" w:rsidRDefault="7B83E258" w14:paraId="064EDCA5" w14:textId="6F5CB46E">
            <w:pPr>
              <w:rPr>
                <w:rFonts w:ascii="Arial" w:hAnsi="Arial" w:eastAsia="Arial" w:cs="Arial"/>
                <w:b/>
                <w:bCs/>
                <w:color w:val="000000" w:themeColor="text1"/>
                <w:sz w:val="22"/>
                <w:szCs w:val="22"/>
              </w:rPr>
            </w:pPr>
            <w:r w:rsidRPr="00DC341B">
              <w:rPr>
                <w:rFonts w:ascii="Arial" w:hAnsi="Arial" w:eastAsia="Arial" w:cs="Arial"/>
                <w:b/>
                <w:bCs/>
                <w:color w:val="000000" w:themeColor="text1"/>
                <w:sz w:val="22"/>
                <w:szCs w:val="22"/>
              </w:rPr>
              <w:t>Remote Access Software</w:t>
            </w:r>
          </w:p>
          <w:p w:rsidRPr="00057BF9" w:rsidR="00BE4D45" w:rsidP="00AB2AA1" w:rsidRDefault="00E20388" w14:paraId="18973C3D" w14:textId="21DC4E3A">
            <w:pPr>
              <w:rPr>
                <w:rFonts w:ascii="Arial" w:hAnsi="Arial" w:eastAsia="Arial" w:cs="Arial"/>
                <w:color w:val="000000" w:themeColor="text1"/>
                <w:sz w:val="22"/>
                <w:szCs w:val="22"/>
              </w:rPr>
            </w:pPr>
            <w:r w:rsidRPr="00E20388">
              <w:rPr>
                <w:rFonts w:ascii="Arial" w:hAnsi="Arial" w:eastAsia="Arial" w:cs="Arial"/>
                <w:color w:val="000000" w:themeColor="text1"/>
                <w:sz w:val="22"/>
                <w:szCs w:val="22"/>
              </w:rPr>
              <w:t>Remote access software is a type of software that enables a local user to connect to and access a remote computer, server or network. It enables connectivity of two or more computers/network nodes that are on separate networks and/or in different geographical locations. </w:t>
            </w:r>
          </w:p>
          <w:p w:rsidRPr="00F8247F" w:rsidR="00AB2AA1" w:rsidP="77C85E15" w:rsidRDefault="00AB2AA1" w14:paraId="5C1BCD62" w14:textId="77777777">
            <w:pPr>
              <w:rPr>
                <w:rFonts w:ascii="Arial" w:hAnsi="Arial" w:eastAsia="Arial" w:cs="Arial"/>
                <w:b/>
                <w:bCs/>
                <w:color w:val="000000" w:themeColor="text1"/>
                <w:sz w:val="22"/>
                <w:szCs w:val="22"/>
              </w:rPr>
            </w:pPr>
          </w:p>
        </w:tc>
      </w:tr>
      <w:tr w:rsidRPr="00F8247F" w:rsidR="00AB2AA1" w:rsidTr="49F61D56" w14:paraId="64E422E3" w14:textId="77777777">
        <w:trPr>
          <w:cantSplit/>
          <w:trHeight w:val="300"/>
        </w:trPr>
        <w:tc>
          <w:tcPr>
            <w:tcW w:w="750" w:type="dxa"/>
            <w:tcMar/>
          </w:tcPr>
          <w:p w:rsidRPr="00F8247F" w:rsidR="00AB2AA1" w:rsidP="77C85E15" w:rsidRDefault="00AB2AA1" w14:paraId="3CAE0A6E" w14:textId="77777777">
            <w:pPr>
              <w:rPr>
                <w:rFonts w:ascii="Arial" w:hAnsi="Arial" w:eastAsia="Arial" w:cs="Arial"/>
                <w:b/>
                <w:bCs/>
                <w:color w:val="000000" w:themeColor="text1"/>
                <w:sz w:val="22"/>
                <w:szCs w:val="22"/>
              </w:rPr>
            </w:pPr>
          </w:p>
        </w:tc>
        <w:tc>
          <w:tcPr>
            <w:tcW w:w="8610" w:type="dxa"/>
            <w:tcMar/>
          </w:tcPr>
          <w:p w:rsidRPr="00F8247F" w:rsidR="00AB2AA1" w:rsidP="00AB2AA1" w:rsidRDefault="00AB2AA1" w14:paraId="3F75B78E" w14:textId="77777777">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Request for Proposal (RFP)</w:t>
            </w:r>
          </w:p>
          <w:p w:rsidR="00AB2AA1" w:rsidP="00AB2AA1" w:rsidRDefault="00AB2AA1" w14:paraId="7F6E8616" w14:textId="77777777">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The documentation related to this procurement, including the RFP document, attachments, exhibits, and other supporting documentation provided for potential Bidders.</w:t>
            </w:r>
          </w:p>
          <w:p w:rsidR="009E3D09" w:rsidP="00AB2AA1" w:rsidRDefault="009E3D09" w14:paraId="5827BDF5" w14:textId="77777777">
            <w:pPr>
              <w:rPr>
                <w:rFonts w:ascii="Arial" w:hAnsi="Arial" w:eastAsia="Arial" w:cs="Arial"/>
                <w:color w:val="000000" w:themeColor="text1"/>
                <w:sz w:val="22"/>
                <w:szCs w:val="22"/>
              </w:rPr>
            </w:pPr>
          </w:p>
          <w:p w:rsidRPr="006568DE" w:rsidR="009E3D09" w:rsidP="0EBF8FFE" w:rsidRDefault="4E8C8A75" w14:paraId="46F313DA" w14:textId="41B89848">
            <w:pPr>
              <w:rPr>
                <w:rFonts w:ascii="Arial" w:hAnsi="Arial" w:eastAsia="Arial" w:cs="Arial"/>
                <w:b/>
                <w:bCs/>
                <w:color w:val="000000" w:themeColor="text1"/>
                <w:sz w:val="22"/>
                <w:szCs w:val="22"/>
              </w:rPr>
            </w:pPr>
            <w:r w:rsidRPr="006568DE">
              <w:rPr>
                <w:rFonts w:ascii="Arial" w:hAnsi="Arial" w:eastAsia="Arial" w:cs="Arial"/>
                <w:b/>
                <w:bCs/>
                <w:color w:val="000000" w:themeColor="text1"/>
                <w:sz w:val="22"/>
                <w:szCs w:val="22"/>
              </w:rPr>
              <w:t>Router</w:t>
            </w:r>
          </w:p>
          <w:p w:rsidRPr="00F8247F" w:rsidR="009E3D09" w:rsidP="00AB2AA1" w:rsidRDefault="00DD2D95" w14:paraId="5FD5C585" w14:textId="26C87FC1">
            <w:pPr>
              <w:rPr>
                <w:rFonts w:ascii="Arial" w:hAnsi="Arial" w:eastAsia="Arial" w:cs="Arial"/>
                <w:color w:val="000000" w:themeColor="text1"/>
                <w:sz w:val="22"/>
                <w:szCs w:val="22"/>
              </w:rPr>
            </w:pPr>
            <w:r w:rsidRPr="00DD2D95">
              <w:rPr>
                <w:rFonts w:ascii="Arial" w:hAnsi="Arial" w:eastAsia="Arial" w:cs="Arial"/>
                <w:color w:val="000000" w:themeColor="text1"/>
                <w:sz w:val="22"/>
                <w:szCs w:val="22"/>
              </w:rPr>
              <w:t>A router is a networking device that forwards data packets between computer networks. Routers perform the traffic directing functions on the internet. </w:t>
            </w:r>
          </w:p>
          <w:p w:rsidRPr="00F8247F" w:rsidR="00AB2AA1" w:rsidP="00AB2AA1" w:rsidRDefault="00AB2AA1" w14:paraId="7BD2E690" w14:textId="220FA8DD">
            <w:pPr>
              <w:rPr>
                <w:rFonts w:ascii="Arial" w:hAnsi="Arial" w:eastAsia="Arial" w:cs="Arial"/>
                <w:b/>
                <w:bCs/>
                <w:color w:val="000000" w:themeColor="text1"/>
                <w:sz w:val="22"/>
                <w:szCs w:val="22"/>
              </w:rPr>
            </w:pPr>
          </w:p>
        </w:tc>
      </w:tr>
      <w:tr w:rsidRPr="00F8247F" w:rsidR="00C4301D" w:rsidTr="49F61D56" w14:paraId="7A8B550F" w14:textId="77777777">
        <w:trPr>
          <w:cantSplit/>
          <w:trHeight w:val="300"/>
        </w:trPr>
        <w:tc>
          <w:tcPr>
            <w:tcW w:w="750" w:type="dxa"/>
            <w:tcMar/>
          </w:tcPr>
          <w:p w:rsidRPr="00F8247F" w:rsidR="2EF7D937" w:rsidP="00E73F5D" w:rsidRDefault="38DD57BB" w14:paraId="45F3A719" w14:textId="2BE6DF41">
            <w:pPr>
              <w:keepNext/>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lastRenderedPageBreak/>
              <w:t>S</w:t>
            </w:r>
          </w:p>
        </w:tc>
        <w:tc>
          <w:tcPr>
            <w:tcW w:w="8610" w:type="dxa"/>
            <w:tcMar/>
          </w:tcPr>
          <w:p w:rsidRPr="00F8247F" w:rsidR="60C2C8C5" w:rsidP="00E73F5D" w:rsidRDefault="60C2C8C5" w14:paraId="30A2F692" w14:textId="7023B66B">
            <w:pPr>
              <w:keepNext/>
              <w:rPr>
                <w:rFonts w:ascii="Arial" w:hAnsi="Arial" w:eastAsia="Arial" w:cs="Arial"/>
                <w:b/>
                <w:bCs/>
                <w:color w:val="000000" w:themeColor="text1"/>
                <w:sz w:val="22"/>
                <w:szCs w:val="22"/>
              </w:rPr>
            </w:pPr>
          </w:p>
        </w:tc>
      </w:tr>
      <w:tr w:rsidRPr="00F8247F" w:rsidR="00C4301D" w:rsidTr="49F61D56" w14:paraId="5F0670B8" w14:textId="77777777">
        <w:trPr>
          <w:cantSplit/>
          <w:trHeight w:val="300"/>
        </w:trPr>
        <w:tc>
          <w:tcPr>
            <w:tcW w:w="750" w:type="dxa"/>
            <w:tcMar/>
          </w:tcPr>
          <w:p w:rsidRPr="00F8247F" w:rsidR="60C2C8C5" w:rsidP="77C85E15" w:rsidRDefault="60C2C8C5" w14:paraId="78B81779" w14:textId="156C8D66">
            <w:pPr>
              <w:rPr>
                <w:rFonts w:ascii="Arial" w:hAnsi="Arial" w:eastAsia="Arial" w:cs="Arial"/>
                <w:color w:val="000000" w:themeColor="text1"/>
                <w:sz w:val="22"/>
                <w:szCs w:val="22"/>
              </w:rPr>
            </w:pPr>
          </w:p>
        </w:tc>
        <w:tc>
          <w:tcPr>
            <w:tcW w:w="8610" w:type="dxa"/>
            <w:tcMar/>
          </w:tcPr>
          <w:p w:rsidRPr="00F8247F" w:rsidR="2EF7D937" w:rsidP="77C85E15" w:rsidRDefault="38DD57BB" w14:paraId="78523FCB" w14:textId="656810CC">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Security Incident</w:t>
            </w:r>
          </w:p>
          <w:p w:rsidR="007D4DBA" w:rsidP="77C85E15" w:rsidRDefault="33555F0A" w14:paraId="69EADAB9" w14:textId="05CA1D35">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An event that may indicate that an organization’s systems or data have been compromised or that measures put in place to protect them have failed.</w:t>
            </w:r>
            <w:r w:rsidR="007D4DBA">
              <w:rPr>
                <w:rFonts w:ascii="Arial" w:hAnsi="Arial" w:eastAsia="Arial" w:cs="Arial"/>
                <w:color w:val="000000" w:themeColor="text1"/>
                <w:sz w:val="22"/>
                <w:szCs w:val="22"/>
              </w:rPr>
              <w:t xml:space="preserve"> </w:t>
            </w:r>
          </w:p>
          <w:p w:rsidRPr="00F8247F" w:rsidR="2EF7D937" w:rsidP="77C85E15" w:rsidRDefault="38DD57BB" w14:paraId="43B484D7" w14:textId="66E49311">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The act of violating an explicit or implied security policy, which includes attempts (either</w:t>
            </w:r>
            <w:r w:rsidRPr="00F8247F" w:rsidR="097CF1DF">
              <w:rPr>
                <w:rFonts w:ascii="Arial" w:hAnsi="Arial" w:eastAsia="Arial" w:cs="Arial"/>
                <w:color w:val="000000" w:themeColor="text1"/>
                <w:sz w:val="22"/>
                <w:szCs w:val="22"/>
              </w:rPr>
              <w:t xml:space="preserve"> </w:t>
            </w:r>
            <w:r w:rsidRPr="00F8247F">
              <w:rPr>
                <w:rFonts w:ascii="Arial" w:hAnsi="Arial" w:eastAsia="Arial" w:cs="Arial"/>
                <w:color w:val="000000" w:themeColor="text1"/>
                <w:sz w:val="22"/>
                <w:szCs w:val="22"/>
              </w:rPr>
              <w:t>failed or successful) to gain unauthorized access to a system</w:t>
            </w:r>
            <w:r w:rsidRPr="00F8247F" w:rsidR="65460205">
              <w:rPr>
                <w:rFonts w:ascii="Arial" w:hAnsi="Arial" w:eastAsia="Arial" w:cs="Arial"/>
                <w:color w:val="000000" w:themeColor="text1"/>
                <w:sz w:val="22"/>
                <w:szCs w:val="22"/>
              </w:rPr>
              <w:t xml:space="preserve"> </w:t>
            </w:r>
            <w:r w:rsidRPr="00F8247F">
              <w:rPr>
                <w:rFonts w:ascii="Arial" w:hAnsi="Arial" w:eastAsia="Arial" w:cs="Arial"/>
                <w:color w:val="000000" w:themeColor="text1"/>
                <w:sz w:val="22"/>
                <w:szCs w:val="22"/>
              </w:rPr>
              <w:t>or its data, unwanted</w:t>
            </w:r>
            <w:r w:rsidRPr="00F8247F" w:rsidR="5377FE08">
              <w:rPr>
                <w:rFonts w:ascii="Arial" w:hAnsi="Arial" w:eastAsia="Arial" w:cs="Arial"/>
                <w:color w:val="000000" w:themeColor="text1"/>
                <w:sz w:val="22"/>
                <w:szCs w:val="22"/>
              </w:rPr>
              <w:t xml:space="preserve"> </w:t>
            </w:r>
            <w:r w:rsidRPr="00F8247F">
              <w:rPr>
                <w:rFonts w:ascii="Arial" w:hAnsi="Arial" w:eastAsia="Arial" w:cs="Arial"/>
                <w:color w:val="000000" w:themeColor="text1"/>
                <w:sz w:val="22"/>
                <w:szCs w:val="22"/>
              </w:rPr>
              <w:t>disruption or denial of service, the unauthorized use of a</w:t>
            </w:r>
            <w:r w:rsidRPr="00F8247F" w:rsidR="5D326882">
              <w:rPr>
                <w:rFonts w:ascii="Arial" w:hAnsi="Arial" w:eastAsia="Arial" w:cs="Arial"/>
                <w:color w:val="000000" w:themeColor="text1"/>
                <w:sz w:val="22"/>
                <w:szCs w:val="22"/>
              </w:rPr>
              <w:t xml:space="preserve"> </w:t>
            </w:r>
            <w:r w:rsidRPr="00F8247F">
              <w:rPr>
                <w:rFonts w:ascii="Arial" w:hAnsi="Arial" w:eastAsia="Arial" w:cs="Arial"/>
                <w:color w:val="000000" w:themeColor="text1"/>
                <w:sz w:val="22"/>
                <w:szCs w:val="22"/>
              </w:rPr>
              <w:t>system for the processing or</w:t>
            </w:r>
            <w:r w:rsidRPr="00F8247F" w:rsidR="219CC8CA">
              <w:rPr>
                <w:rFonts w:ascii="Arial" w:hAnsi="Arial" w:eastAsia="Arial" w:cs="Arial"/>
                <w:color w:val="000000" w:themeColor="text1"/>
                <w:sz w:val="22"/>
                <w:szCs w:val="22"/>
              </w:rPr>
              <w:t xml:space="preserve"> </w:t>
            </w:r>
            <w:r w:rsidRPr="00F8247F">
              <w:rPr>
                <w:rFonts w:ascii="Arial" w:hAnsi="Arial" w:eastAsia="Arial" w:cs="Arial"/>
                <w:color w:val="000000" w:themeColor="text1"/>
                <w:sz w:val="22"/>
                <w:szCs w:val="22"/>
              </w:rPr>
              <w:t>storage of data</w:t>
            </w:r>
            <w:r w:rsidRPr="00F8247F" w:rsidR="736BB609">
              <w:rPr>
                <w:rFonts w:ascii="Arial" w:hAnsi="Arial" w:eastAsia="Arial" w:cs="Arial"/>
                <w:color w:val="000000" w:themeColor="text1"/>
                <w:sz w:val="22"/>
                <w:szCs w:val="22"/>
              </w:rPr>
              <w:t>. It may also include</w:t>
            </w:r>
            <w:r w:rsidRPr="00F8247F" w:rsidR="102FE2A0">
              <w:rPr>
                <w:rFonts w:ascii="Arial" w:hAnsi="Arial" w:eastAsia="Arial" w:cs="Arial"/>
                <w:color w:val="000000" w:themeColor="text1"/>
                <w:sz w:val="22"/>
                <w:szCs w:val="22"/>
              </w:rPr>
              <w:t xml:space="preserve"> </w:t>
            </w:r>
            <w:r w:rsidRPr="00F8247F" w:rsidR="29E4C9CD">
              <w:rPr>
                <w:rFonts w:ascii="Arial" w:hAnsi="Arial" w:eastAsia="Arial" w:cs="Arial"/>
                <w:color w:val="000000" w:themeColor="text1"/>
                <w:sz w:val="22"/>
                <w:szCs w:val="22"/>
              </w:rPr>
              <w:t>an</w:t>
            </w:r>
            <w:r w:rsidRPr="00F8247F" w:rsidR="102FE2A0">
              <w:rPr>
                <w:rFonts w:ascii="Arial" w:hAnsi="Arial" w:eastAsia="Arial" w:cs="Arial"/>
                <w:color w:val="000000" w:themeColor="text1"/>
                <w:sz w:val="22"/>
                <w:szCs w:val="22"/>
              </w:rPr>
              <w:t>y</w:t>
            </w:r>
            <w:r w:rsidRPr="00F8247F">
              <w:rPr>
                <w:rFonts w:ascii="Arial" w:hAnsi="Arial" w:eastAsia="Arial" w:cs="Arial"/>
                <w:color w:val="000000" w:themeColor="text1"/>
                <w:sz w:val="22"/>
                <w:szCs w:val="22"/>
              </w:rPr>
              <w:t xml:space="preserve"> changes to system hardware,</w:t>
            </w:r>
            <w:r w:rsidRPr="00F8247F" w:rsidR="56407FE5">
              <w:rPr>
                <w:rFonts w:ascii="Arial" w:hAnsi="Arial" w:eastAsia="Arial" w:cs="Arial"/>
                <w:color w:val="000000" w:themeColor="text1"/>
                <w:sz w:val="22"/>
                <w:szCs w:val="22"/>
              </w:rPr>
              <w:t xml:space="preserve"> </w:t>
            </w:r>
            <w:r w:rsidRPr="00F8247F">
              <w:rPr>
                <w:rFonts w:ascii="Arial" w:hAnsi="Arial" w:eastAsia="Arial" w:cs="Arial"/>
                <w:color w:val="000000" w:themeColor="text1"/>
                <w:sz w:val="22"/>
                <w:szCs w:val="22"/>
              </w:rPr>
              <w:t>firmware, or software characteristics</w:t>
            </w:r>
            <w:r w:rsidRPr="00F8247F" w:rsidR="1521B569">
              <w:rPr>
                <w:rFonts w:ascii="Arial" w:hAnsi="Arial" w:eastAsia="Arial" w:cs="Arial"/>
                <w:color w:val="000000" w:themeColor="text1"/>
                <w:sz w:val="22"/>
                <w:szCs w:val="22"/>
              </w:rPr>
              <w:t xml:space="preserve"> </w:t>
            </w:r>
            <w:r w:rsidRPr="00F8247F">
              <w:rPr>
                <w:rFonts w:ascii="Arial" w:hAnsi="Arial" w:eastAsia="Arial" w:cs="Arial"/>
                <w:color w:val="000000" w:themeColor="text1"/>
                <w:sz w:val="22"/>
                <w:szCs w:val="22"/>
              </w:rPr>
              <w:t xml:space="preserve">without the owner's knowledge, instruction, or consent. Incidents include the loss of data through theft or device misplacement, loss or misplacement of hardcopy documents, and misrouting of mail, all of which may have the potential to put the data at risk of unauthorized access, use, disclosure, modification, or destruction. Adverse events such as floods, fires, electrical outages, excessive heat are not considered incidents. </w:t>
            </w:r>
            <w:r w:rsidRPr="00F8247F" w:rsidR="51FEF413">
              <w:rPr>
                <w:rFonts w:ascii="Arial" w:hAnsi="Arial" w:eastAsia="Arial" w:cs="Arial"/>
                <w:color w:val="000000" w:themeColor="text1"/>
                <w:sz w:val="22"/>
                <w:szCs w:val="22"/>
              </w:rPr>
              <w:t>It may also</w:t>
            </w:r>
            <w:r w:rsidRPr="00F8247F" w:rsidR="1FCC3516">
              <w:rPr>
                <w:rFonts w:ascii="Arial" w:hAnsi="Arial" w:eastAsia="Arial" w:cs="Arial"/>
                <w:color w:val="000000" w:themeColor="text1"/>
                <w:sz w:val="22"/>
                <w:szCs w:val="22"/>
              </w:rPr>
              <w:t xml:space="preserve"> include</w:t>
            </w:r>
            <w:r w:rsidRPr="00F8247F">
              <w:rPr>
                <w:rFonts w:ascii="Arial" w:hAnsi="Arial" w:eastAsia="Arial" w:cs="Arial"/>
                <w:color w:val="000000" w:themeColor="text1"/>
                <w:sz w:val="22"/>
                <w:szCs w:val="22"/>
              </w:rPr>
              <w:t xml:space="preserve"> the attempted or successful unauthorized access, use, disclosure, modification or destruction of information</w:t>
            </w:r>
            <w:r w:rsidRPr="00F8247F" w:rsidR="1FCC3516">
              <w:rPr>
                <w:rFonts w:ascii="Arial" w:hAnsi="Arial" w:eastAsia="Arial" w:cs="Arial"/>
                <w:color w:val="000000" w:themeColor="text1"/>
                <w:sz w:val="22"/>
                <w:szCs w:val="22"/>
              </w:rPr>
              <w:t>,</w:t>
            </w:r>
            <w:r w:rsidRPr="00F8247F">
              <w:rPr>
                <w:rFonts w:ascii="Arial" w:hAnsi="Arial" w:eastAsia="Arial" w:cs="Arial"/>
                <w:color w:val="000000" w:themeColor="text1"/>
                <w:sz w:val="22"/>
                <w:szCs w:val="22"/>
              </w:rPr>
              <w:t xml:space="preserve"> or the interference with system operations of </w:t>
            </w:r>
            <w:r w:rsidRPr="00F8247F" w:rsidR="1FCC3516">
              <w:rPr>
                <w:rFonts w:ascii="Arial" w:hAnsi="Arial" w:eastAsia="Arial" w:cs="Arial"/>
                <w:color w:val="000000" w:themeColor="text1"/>
                <w:sz w:val="22"/>
                <w:szCs w:val="22"/>
              </w:rPr>
              <w:t xml:space="preserve">the </w:t>
            </w:r>
            <w:r w:rsidRPr="00F8247F" w:rsidR="5771B140">
              <w:rPr>
                <w:rFonts w:ascii="Arial" w:hAnsi="Arial" w:eastAsia="Arial" w:cs="Arial"/>
                <w:color w:val="000000" w:themeColor="text1"/>
                <w:sz w:val="22"/>
                <w:szCs w:val="22"/>
              </w:rPr>
              <w:t>Department</w:t>
            </w:r>
            <w:r w:rsidRPr="00F8247F">
              <w:rPr>
                <w:rFonts w:ascii="Arial" w:hAnsi="Arial" w:eastAsia="Arial" w:cs="Arial"/>
                <w:color w:val="000000" w:themeColor="text1"/>
                <w:sz w:val="22"/>
                <w:szCs w:val="22"/>
              </w:rPr>
              <w:t xml:space="preserve"> (45 CFR §164.304).</w:t>
            </w:r>
          </w:p>
          <w:p w:rsidRPr="00F8247F" w:rsidR="2EF7D937" w:rsidP="4A3C2EB4" w:rsidRDefault="2EF7D937" w14:paraId="0D96F12B" w14:textId="4BD4A452">
            <w:pPr>
              <w:rPr>
                <w:rFonts w:ascii="Arial" w:hAnsi="Arial" w:eastAsia="Arial" w:cs="Arial"/>
                <w:color w:val="000000" w:themeColor="text1"/>
                <w:sz w:val="22"/>
                <w:szCs w:val="22"/>
              </w:rPr>
            </w:pPr>
          </w:p>
          <w:p w:rsidRPr="00F8247F" w:rsidR="2EF7D937" w:rsidP="4A3C2EB4" w:rsidRDefault="1CACFF6D" w14:paraId="2C082972" w14:textId="1DE4A52F">
            <w:pPr>
              <w:rPr>
                <w:rFonts w:ascii="Arial" w:hAnsi="Arial" w:eastAsia="Arial" w:cs="Arial"/>
                <w:b/>
                <w:bCs/>
                <w:color w:val="000000" w:themeColor="text1"/>
                <w:sz w:val="22"/>
                <w:szCs w:val="22"/>
              </w:rPr>
            </w:pPr>
            <w:r w:rsidRPr="4A3C2EB4">
              <w:rPr>
                <w:rFonts w:ascii="Arial" w:hAnsi="Arial" w:eastAsia="Arial" w:cs="Arial"/>
                <w:b/>
                <w:bCs/>
                <w:color w:val="000000" w:themeColor="text1"/>
                <w:sz w:val="22"/>
                <w:szCs w:val="22"/>
              </w:rPr>
              <w:t>Selenium</w:t>
            </w:r>
          </w:p>
          <w:p w:rsidRPr="00F8247F" w:rsidR="2EF7D937" w:rsidP="77C85E15" w:rsidRDefault="1CACFF6D" w14:paraId="7B52A29C" w14:textId="4B434E3D">
            <w:pPr>
              <w:rPr>
                <w:rFonts w:ascii="Arial" w:hAnsi="Arial" w:eastAsia="Arial" w:cs="Arial"/>
                <w:color w:val="000000" w:themeColor="text1"/>
                <w:sz w:val="22"/>
                <w:szCs w:val="22"/>
              </w:rPr>
            </w:pPr>
            <w:r w:rsidRPr="00C858C6">
              <w:rPr>
                <w:rFonts w:ascii="Arial" w:hAnsi="Arial" w:eastAsia="Arial" w:cs="Arial"/>
                <w:sz w:val="22"/>
                <w:szCs w:val="22"/>
              </w:rPr>
              <w:t>An open-source automation framework primarily used for web application testing. It allows testers and developers to automate browser actions like clicking buttons, filling forms, and navigating pages.</w:t>
            </w:r>
          </w:p>
        </w:tc>
      </w:tr>
      <w:tr w:rsidRPr="00F8247F" w:rsidR="00C4301D" w:rsidTr="49F61D56" w14:paraId="3D1C5CEF" w14:textId="77777777">
        <w:trPr>
          <w:cantSplit/>
          <w:trHeight w:val="300"/>
        </w:trPr>
        <w:tc>
          <w:tcPr>
            <w:tcW w:w="750" w:type="dxa"/>
            <w:tcMar/>
          </w:tcPr>
          <w:p w:rsidRPr="00F8247F" w:rsidR="60C2C8C5" w:rsidP="77C85E15" w:rsidRDefault="60C2C8C5" w14:paraId="7DEAD043" w14:textId="78323E71">
            <w:pPr>
              <w:rPr>
                <w:rFonts w:ascii="Arial" w:hAnsi="Arial" w:eastAsia="Arial" w:cs="Arial"/>
                <w:color w:val="000000" w:themeColor="text1"/>
                <w:sz w:val="22"/>
                <w:szCs w:val="22"/>
              </w:rPr>
            </w:pPr>
          </w:p>
        </w:tc>
        <w:tc>
          <w:tcPr>
            <w:tcW w:w="8610" w:type="dxa"/>
            <w:tcMar/>
          </w:tcPr>
          <w:p w:rsidRPr="00F8247F" w:rsidR="1FCEF2DB" w:rsidP="77C85E15" w:rsidRDefault="08E9E4F6" w14:paraId="3588234C" w14:textId="647155E3">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Service(s)</w:t>
            </w:r>
          </w:p>
          <w:p w:rsidRPr="00F8247F" w:rsidR="1FCEF2DB" w:rsidP="77C85E15" w:rsidRDefault="08E9E4F6" w14:paraId="0BE84F73" w14:textId="5BD0E64F">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 xml:space="preserve">The tasks and </w:t>
            </w:r>
            <w:r w:rsidRPr="00F8247F" w:rsidR="5A966896">
              <w:rPr>
                <w:rFonts w:ascii="Arial" w:hAnsi="Arial" w:eastAsia="Arial" w:cs="Arial"/>
                <w:color w:val="000000" w:themeColor="text1"/>
                <w:sz w:val="22"/>
                <w:szCs w:val="22"/>
              </w:rPr>
              <w:t xml:space="preserve">activities </w:t>
            </w:r>
            <w:r w:rsidRPr="00F8247F">
              <w:rPr>
                <w:rFonts w:ascii="Arial" w:hAnsi="Arial" w:eastAsia="Arial" w:cs="Arial"/>
                <w:color w:val="000000" w:themeColor="text1"/>
                <w:sz w:val="22"/>
                <w:szCs w:val="22"/>
              </w:rPr>
              <w:t xml:space="preserve">to be performed by the Contractor and/or its </w:t>
            </w:r>
            <w:r w:rsidRPr="00F8247F" w:rsidR="3BCC24E2">
              <w:rPr>
                <w:rFonts w:ascii="Arial" w:hAnsi="Arial" w:eastAsia="Arial" w:cs="Arial"/>
                <w:color w:val="000000" w:themeColor="text1"/>
                <w:sz w:val="22"/>
                <w:szCs w:val="22"/>
              </w:rPr>
              <w:t>s</w:t>
            </w:r>
            <w:r w:rsidRPr="00F8247F">
              <w:rPr>
                <w:rFonts w:ascii="Arial" w:hAnsi="Arial" w:eastAsia="Arial" w:cs="Arial"/>
                <w:color w:val="000000" w:themeColor="text1"/>
                <w:sz w:val="22"/>
                <w:szCs w:val="22"/>
              </w:rPr>
              <w:t>ubcontractors, as described in th</w:t>
            </w:r>
            <w:r w:rsidRPr="00F8247F" w:rsidR="3AEBD05C">
              <w:rPr>
                <w:rFonts w:ascii="Arial" w:hAnsi="Arial" w:eastAsia="Arial" w:cs="Arial"/>
                <w:color w:val="000000" w:themeColor="text1"/>
                <w:sz w:val="22"/>
                <w:szCs w:val="22"/>
              </w:rPr>
              <w:t>is RFP and the resulting</w:t>
            </w:r>
            <w:r w:rsidRPr="00F8247F">
              <w:rPr>
                <w:rFonts w:ascii="Arial" w:hAnsi="Arial" w:eastAsia="Arial" w:cs="Arial"/>
                <w:color w:val="000000" w:themeColor="text1"/>
                <w:sz w:val="22"/>
                <w:szCs w:val="22"/>
              </w:rPr>
              <w:t xml:space="preserve"> Contract.</w:t>
            </w:r>
          </w:p>
          <w:p w:rsidRPr="00F8247F" w:rsidR="1FCEF2DB" w:rsidP="77C85E15" w:rsidRDefault="1FCEF2DB" w14:paraId="50C9CD60" w14:textId="3D30959C">
            <w:pPr>
              <w:rPr>
                <w:rFonts w:ascii="Arial" w:hAnsi="Arial" w:eastAsia="Arial" w:cs="Arial"/>
                <w:color w:val="000000" w:themeColor="text1"/>
                <w:sz w:val="22"/>
                <w:szCs w:val="22"/>
              </w:rPr>
            </w:pPr>
          </w:p>
        </w:tc>
      </w:tr>
      <w:tr w:rsidRPr="00F8247F" w:rsidR="00C4301D" w:rsidTr="49F61D56" w14:paraId="3531B86F" w14:textId="77777777">
        <w:trPr>
          <w:cantSplit/>
          <w:trHeight w:val="300"/>
        </w:trPr>
        <w:tc>
          <w:tcPr>
            <w:tcW w:w="750" w:type="dxa"/>
            <w:tcMar/>
          </w:tcPr>
          <w:p w:rsidRPr="00F8247F" w:rsidR="60C2C8C5" w:rsidP="77C85E15" w:rsidRDefault="60C2C8C5" w14:paraId="333936D6" w14:textId="21160B4E">
            <w:pPr>
              <w:rPr>
                <w:rFonts w:ascii="Arial" w:hAnsi="Arial" w:eastAsia="Arial" w:cs="Arial"/>
                <w:color w:val="000000" w:themeColor="text1"/>
                <w:sz w:val="22"/>
                <w:szCs w:val="22"/>
              </w:rPr>
            </w:pPr>
          </w:p>
        </w:tc>
        <w:tc>
          <w:tcPr>
            <w:tcW w:w="8610" w:type="dxa"/>
            <w:tcMar/>
          </w:tcPr>
          <w:p w:rsidRPr="00F8247F" w:rsidR="1FCEF2DB" w:rsidP="77C85E15" w:rsidRDefault="1DA76117" w14:paraId="11EB347E" w14:textId="28DA7098">
            <w:pPr>
              <w:rPr>
                <w:rFonts w:ascii="Arial" w:hAnsi="Arial" w:eastAsia="Arial" w:cs="Arial"/>
                <w:b/>
                <w:bCs/>
                <w:color w:val="000000" w:themeColor="text1"/>
                <w:sz w:val="22"/>
                <w:szCs w:val="22"/>
              </w:rPr>
            </w:pPr>
            <w:r w:rsidRPr="6D65E3E9">
              <w:rPr>
                <w:rFonts w:ascii="Arial" w:hAnsi="Arial" w:eastAsia="Arial" w:cs="Arial"/>
                <w:b/>
                <w:bCs/>
                <w:color w:val="000000" w:themeColor="text1"/>
                <w:sz w:val="22"/>
                <w:szCs w:val="22"/>
              </w:rPr>
              <w:t>Service Level Agreement(s)</w:t>
            </w:r>
            <w:r w:rsidRPr="6D65E3E9" w:rsidR="0AC88735">
              <w:rPr>
                <w:rFonts w:ascii="Arial" w:hAnsi="Arial" w:eastAsia="Arial" w:cs="Arial"/>
                <w:b/>
                <w:bCs/>
                <w:color w:val="000000" w:themeColor="text1"/>
                <w:sz w:val="22"/>
                <w:szCs w:val="22"/>
              </w:rPr>
              <w:t xml:space="preserve"> (SLAs)</w:t>
            </w:r>
          </w:p>
          <w:p w:rsidRPr="00F8247F" w:rsidR="00897798" w:rsidP="77C85E15" w:rsidRDefault="08E9E4F6" w14:paraId="7EEB7C0D" w14:textId="7236623A">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The standards to which the</w:t>
            </w:r>
            <w:r w:rsidRPr="00F8247F" w:rsidR="3BCC24E2">
              <w:rPr>
                <w:rFonts w:ascii="Arial" w:hAnsi="Arial" w:eastAsia="Arial" w:cs="Arial"/>
                <w:color w:val="000000" w:themeColor="text1"/>
                <w:sz w:val="22"/>
                <w:szCs w:val="22"/>
              </w:rPr>
              <w:t xml:space="preserve"> </w:t>
            </w:r>
            <w:r w:rsidRPr="00F8247F" w:rsidR="3D600CCB">
              <w:rPr>
                <w:rFonts w:ascii="Arial" w:hAnsi="Arial" w:eastAsia="Arial" w:cs="Arial"/>
                <w:color w:val="000000" w:themeColor="text1"/>
                <w:sz w:val="22"/>
                <w:szCs w:val="22"/>
              </w:rPr>
              <w:t xml:space="preserve">Contractor </w:t>
            </w:r>
            <w:r w:rsidRPr="00F8247F" w:rsidR="427A8DF2">
              <w:rPr>
                <w:rFonts w:ascii="Arial" w:hAnsi="Arial" w:eastAsia="Arial" w:cs="Arial"/>
                <w:color w:val="000000" w:themeColor="text1"/>
                <w:sz w:val="22"/>
                <w:szCs w:val="22"/>
              </w:rPr>
              <w:t xml:space="preserve">must </w:t>
            </w:r>
            <w:r w:rsidRPr="00F8247F">
              <w:rPr>
                <w:rFonts w:ascii="Arial" w:hAnsi="Arial" w:eastAsia="Arial" w:cs="Arial"/>
                <w:color w:val="000000" w:themeColor="text1"/>
                <w:sz w:val="22"/>
                <w:szCs w:val="22"/>
              </w:rPr>
              <w:t>perform</w:t>
            </w:r>
            <w:r w:rsidRPr="00F8247F" w:rsidR="56873352">
              <w:rPr>
                <w:rFonts w:ascii="Arial" w:hAnsi="Arial" w:eastAsia="Arial" w:cs="Arial"/>
                <w:color w:val="000000" w:themeColor="text1"/>
                <w:sz w:val="22"/>
                <w:szCs w:val="22"/>
              </w:rPr>
              <w:t xml:space="preserve"> in </w:t>
            </w:r>
            <w:r w:rsidRPr="00F8247F" w:rsidR="1690CC32">
              <w:rPr>
                <w:rFonts w:ascii="Arial" w:hAnsi="Arial" w:eastAsia="Arial" w:cs="Arial"/>
                <w:color w:val="000000" w:themeColor="text1"/>
                <w:sz w:val="22"/>
                <w:szCs w:val="22"/>
              </w:rPr>
              <w:t xml:space="preserve">complying with </w:t>
            </w:r>
            <w:r w:rsidRPr="00F8247F" w:rsidR="56873352">
              <w:rPr>
                <w:rFonts w:ascii="Arial" w:hAnsi="Arial" w:eastAsia="Arial" w:cs="Arial"/>
                <w:color w:val="000000" w:themeColor="text1"/>
                <w:sz w:val="22"/>
                <w:szCs w:val="22"/>
              </w:rPr>
              <w:t>the</w:t>
            </w:r>
            <w:r w:rsidRPr="00F8247F">
              <w:rPr>
                <w:rFonts w:ascii="Arial" w:hAnsi="Arial" w:eastAsia="Arial" w:cs="Arial"/>
                <w:color w:val="000000" w:themeColor="text1"/>
                <w:sz w:val="22"/>
                <w:szCs w:val="22"/>
              </w:rPr>
              <w:t xml:space="preserve"> </w:t>
            </w:r>
            <w:r w:rsidRPr="00F8247F" w:rsidR="3BCC24E2">
              <w:rPr>
                <w:rFonts w:ascii="Arial" w:hAnsi="Arial" w:eastAsia="Arial" w:cs="Arial"/>
                <w:color w:val="000000" w:themeColor="text1"/>
                <w:sz w:val="22"/>
                <w:szCs w:val="22"/>
              </w:rPr>
              <w:t>s</w:t>
            </w:r>
            <w:r w:rsidRPr="00F8247F">
              <w:rPr>
                <w:rFonts w:ascii="Arial" w:hAnsi="Arial" w:eastAsia="Arial" w:cs="Arial"/>
                <w:color w:val="000000" w:themeColor="text1"/>
                <w:sz w:val="22"/>
                <w:szCs w:val="22"/>
              </w:rPr>
              <w:t>ervices</w:t>
            </w:r>
            <w:r w:rsidRPr="00F8247F" w:rsidR="595FE5B3">
              <w:rPr>
                <w:rFonts w:ascii="Arial" w:hAnsi="Arial" w:eastAsia="Arial" w:cs="Arial"/>
                <w:color w:val="000000" w:themeColor="text1"/>
                <w:sz w:val="22"/>
                <w:szCs w:val="22"/>
              </w:rPr>
              <w:t>, performance metrics,</w:t>
            </w:r>
            <w:r w:rsidRPr="00F8247F">
              <w:rPr>
                <w:rFonts w:ascii="Arial" w:hAnsi="Arial" w:eastAsia="Arial" w:cs="Arial"/>
                <w:color w:val="000000" w:themeColor="text1"/>
                <w:sz w:val="22"/>
                <w:szCs w:val="22"/>
              </w:rPr>
              <w:t xml:space="preserve"> and </w:t>
            </w:r>
            <w:r w:rsidR="006931AC">
              <w:rPr>
                <w:rFonts w:ascii="Arial" w:hAnsi="Arial" w:eastAsia="Arial" w:cs="Arial"/>
                <w:color w:val="000000" w:themeColor="text1"/>
                <w:sz w:val="22"/>
                <w:szCs w:val="22"/>
              </w:rPr>
              <w:t>D</w:t>
            </w:r>
            <w:r w:rsidRPr="00F8247F" w:rsidR="006931AC">
              <w:rPr>
                <w:rFonts w:ascii="Arial" w:hAnsi="Arial" w:eastAsia="Arial" w:cs="Arial"/>
                <w:color w:val="000000" w:themeColor="text1"/>
                <w:sz w:val="22"/>
                <w:szCs w:val="22"/>
              </w:rPr>
              <w:t xml:space="preserve">eliverables </w:t>
            </w:r>
            <w:r w:rsidRPr="00F8247F">
              <w:rPr>
                <w:rFonts w:ascii="Arial" w:hAnsi="Arial" w:eastAsia="Arial" w:cs="Arial"/>
                <w:color w:val="000000" w:themeColor="text1"/>
                <w:sz w:val="22"/>
                <w:szCs w:val="22"/>
              </w:rPr>
              <w:t xml:space="preserve">as described in this </w:t>
            </w:r>
            <w:r w:rsidRPr="00F8247F" w:rsidR="6A417305">
              <w:rPr>
                <w:rFonts w:ascii="Arial" w:hAnsi="Arial" w:eastAsia="Arial" w:cs="Arial"/>
                <w:color w:val="000000" w:themeColor="text1"/>
                <w:sz w:val="22"/>
                <w:szCs w:val="22"/>
              </w:rPr>
              <w:t>RFP</w:t>
            </w:r>
            <w:r w:rsidRPr="00F8247F">
              <w:rPr>
                <w:rFonts w:ascii="Arial" w:hAnsi="Arial" w:eastAsia="Arial" w:cs="Arial"/>
                <w:color w:val="000000" w:themeColor="text1"/>
                <w:sz w:val="22"/>
                <w:szCs w:val="22"/>
              </w:rPr>
              <w:t>.</w:t>
            </w:r>
          </w:p>
          <w:p w:rsidRPr="00F8247F" w:rsidR="1FCEF2DB" w:rsidP="00AB2AA1" w:rsidRDefault="1FCEF2DB" w14:paraId="1E431D09" w14:textId="186EBA84">
            <w:pPr>
              <w:rPr>
                <w:rFonts w:ascii="Arial" w:hAnsi="Arial" w:eastAsia="Arial" w:cs="Arial"/>
                <w:color w:val="000000" w:themeColor="text1"/>
                <w:sz w:val="22"/>
                <w:szCs w:val="22"/>
              </w:rPr>
            </w:pPr>
          </w:p>
        </w:tc>
      </w:tr>
      <w:tr w:rsidRPr="00F8247F" w:rsidR="00AB2AA1" w:rsidTr="49F61D56" w14:paraId="1BD45336" w14:textId="77777777">
        <w:trPr>
          <w:cantSplit/>
          <w:trHeight w:val="300"/>
        </w:trPr>
        <w:tc>
          <w:tcPr>
            <w:tcW w:w="750" w:type="dxa"/>
            <w:tcMar/>
          </w:tcPr>
          <w:p w:rsidRPr="00F8247F" w:rsidR="00AB2AA1" w:rsidP="77C85E15" w:rsidRDefault="00AB2AA1" w14:paraId="3EDC6168" w14:textId="77777777">
            <w:pPr>
              <w:rPr>
                <w:rFonts w:ascii="Arial" w:hAnsi="Arial" w:eastAsia="Arial" w:cs="Arial"/>
                <w:color w:val="000000" w:themeColor="text1"/>
                <w:sz w:val="22"/>
                <w:szCs w:val="22"/>
              </w:rPr>
            </w:pPr>
          </w:p>
        </w:tc>
        <w:tc>
          <w:tcPr>
            <w:tcW w:w="8610" w:type="dxa"/>
            <w:tcMar/>
          </w:tcPr>
          <w:p w:rsidRPr="00F8247F" w:rsidR="00AB2AA1" w:rsidP="00AB2AA1" w:rsidRDefault="00AB2AA1" w14:paraId="76803A2E" w14:textId="77777777">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Service Request</w:t>
            </w:r>
          </w:p>
          <w:p w:rsidR="00AB2AA1" w:rsidP="00AB2AA1" w:rsidRDefault="00AB2AA1" w14:paraId="3044E29C" w14:textId="6985186F">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 xml:space="preserve">A formal request made to obtain support, assistance, or information regarding a service or functionality of the </w:t>
            </w:r>
            <w:r w:rsidR="009F2CC1">
              <w:rPr>
                <w:rFonts w:ascii="Arial" w:hAnsi="Arial" w:eastAsia="Arial" w:cs="Arial"/>
                <w:color w:val="000000" w:themeColor="text1"/>
                <w:sz w:val="22"/>
                <w:szCs w:val="22"/>
              </w:rPr>
              <w:t>Converged E&amp;E System</w:t>
            </w:r>
            <w:r w:rsidRPr="00F8247F">
              <w:rPr>
                <w:rFonts w:ascii="Arial" w:hAnsi="Arial" w:eastAsia="Arial" w:cs="Arial"/>
                <w:color w:val="000000" w:themeColor="text1"/>
                <w:sz w:val="22"/>
                <w:szCs w:val="22"/>
              </w:rPr>
              <w:t>. It includes routine maintenance, troubleshooting, or simple tasks that do not require significant changes to the existing system. Examples of service requests may include password resets, software installations, equipment repairs, or billing inquiries.</w:t>
            </w:r>
          </w:p>
          <w:p w:rsidR="00DD2D95" w:rsidP="00AB2AA1" w:rsidRDefault="00DD2D95" w14:paraId="65BE3C0A" w14:textId="77777777">
            <w:pPr>
              <w:rPr>
                <w:rFonts w:ascii="Arial" w:hAnsi="Arial" w:eastAsia="Arial" w:cs="Arial"/>
                <w:color w:val="000000" w:themeColor="text1"/>
                <w:sz w:val="22"/>
                <w:szCs w:val="22"/>
              </w:rPr>
            </w:pPr>
          </w:p>
          <w:p w:rsidRPr="006568DE" w:rsidR="00DD2D95" w:rsidP="0EBF8FFE" w:rsidRDefault="343E1452" w14:paraId="165E8C68" w14:textId="3CAE5DEB">
            <w:pPr>
              <w:rPr>
                <w:rFonts w:ascii="Arial" w:hAnsi="Arial" w:eastAsia="Arial" w:cs="Arial"/>
                <w:b/>
                <w:bCs/>
                <w:color w:val="000000" w:themeColor="text1"/>
                <w:sz w:val="22"/>
                <w:szCs w:val="22"/>
              </w:rPr>
            </w:pPr>
            <w:r w:rsidRPr="006568DE">
              <w:rPr>
                <w:rFonts w:ascii="Arial" w:hAnsi="Arial" w:eastAsia="Arial" w:cs="Arial"/>
                <w:b/>
                <w:bCs/>
                <w:color w:val="000000" w:themeColor="text1"/>
                <w:sz w:val="22"/>
                <w:szCs w:val="22"/>
              </w:rPr>
              <w:t>Show-back</w:t>
            </w:r>
          </w:p>
          <w:p w:rsidRPr="005F45E1" w:rsidR="00DD2D95" w:rsidP="00AB2AA1" w:rsidRDefault="756C5A8A" w14:paraId="0E511E64" w14:textId="6A3400EA">
            <w:pPr>
              <w:rPr>
                <w:rFonts w:ascii="Arial" w:hAnsi="Arial" w:eastAsia="Arial" w:cs="Arial"/>
                <w:color w:val="000000" w:themeColor="text1"/>
                <w:sz w:val="22"/>
                <w:szCs w:val="22"/>
              </w:rPr>
            </w:pPr>
            <w:r w:rsidRPr="1CE60BC5">
              <w:rPr>
                <w:rFonts w:ascii="Arial" w:hAnsi="Arial" w:eastAsia="Arial" w:cs="Arial"/>
                <w:color w:val="000000" w:themeColor="text1"/>
                <w:sz w:val="22"/>
                <w:szCs w:val="22"/>
              </w:rPr>
              <w:t xml:space="preserve">A method of cost allocation that allows IT management to track and report costs associated with activities without charging each </w:t>
            </w:r>
            <w:r w:rsidRPr="1CE60BC5" w:rsidR="34BFDCF6">
              <w:rPr>
                <w:rFonts w:ascii="Arial" w:hAnsi="Arial" w:eastAsia="Arial" w:cs="Arial"/>
                <w:color w:val="000000" w:themeColor="text1"/>
                <w:sz w:val="22"/>
                <w:szCs w:val="22"/>
              </w:rPr>
              <w:t>D</w:t>
            </w:r>
            <w:r w:rsidRPr="1CE60BC5">
              <w:rPr>
                <w:rFonts w:ascii="Arial" w:hAnsi="Arial" w:eastAsia="Arial" w:cs="Arial"/>
                <w:color w:val="000000" w:themeColor="text1"/>
                <w:sz w:val="22"/>
                <w:szCs w:val="22"/>
              </w:rPr>
              <w:t>epartment for usage</w:t>
            </w:r>
            <w:r w:rsidRPr="1CE60BC5" w:rsidR="23B13E91">
              <w:rPr>
                <w:rFonts w:ascii="Arial" w:hAnsi="Arial" w:eastAsia="Arial" w:cs="Arial"/>
                <w:color w:val="000000" w:themeColor="text1"/>
                <w:sz w:val="22"/>
                <w:szCs w:val="22"/>
              </w:rPr>
              <w:t>.</w:t>
            </w:r>
          </w:p>
          <w:p w:rsidR="1CE60BC5" w:rsidP="1CE60BC5" w:rsidRDefault="1CE60BC5" w14:paraId="6A022EDE" w14:textId="0DDC0DE8">
            <w:pPr>
              <w:rPr>
                <w:rFonts w:ascii="Arial" w:hAnsi="Arial" w:eastAsia="Arial" w:cs="Arial"/>
                <w:color w:val="000000" w:themeColor="text1"/>
                <w:sz w:val="22"/>
                <w:szCs w:val="22"/>
              </w:rPr>
            </w:pPr>
          </w:p>
          <w:p w:rsidR="0CE0BD9F" w:rsidP="1CE60BC5" w:rsidRDefault="0CE0BD9F" w14:paraId="4C457A75" w14:textId="68989658">
            <w:pPr>
              <w:rPr>
                <w:rFonts w:ascii="Arial" w:hAnsi="Arial" w:eastAsia="Arial" w:cs="Arial"/>
                <w:b/>
                <w:bCs/>
                <w:color w:val="000000" w:themeColor="text1"/>
                <w:sz w:val="22"/>
                <w:szCs w:val="22"/>
              </w:rPr>
            </w:pPr>
            <w:r w:rsidRPr="00C858C6">
              <w:rPr>
                <w:rFonts w:ascii="Arial" w:hAnsi="Arial" w:eastAsia="Arial" w:cs="Arial"/>
                <w:b/>
                <w:bCs/>
                <w:color w:val="000000" w:themeColor="text1"/>
                <w:sz w:val="22"/>
                <w:szCs w:val="22"/>
              </w:rPr>
              <w:t>Specification by Example</w:t>
            </w:r>
          </w:p>
          <w:p w:rsidR="4A3C2EB4" w:rsidP="4A3C2EB4" w:rsidRDefault="0CE0BD9F" w14:paraId="42BB282E" w14:textId="6246A384">
            <w:pPr>
              <w:rPr>
                <w:rFonts w:ascii="Arial" w:hAnsi="Arial" w:eastAsia="Arial" w:cs="Arial"/>
                <w:color w:val="000000" w:themeColor="text1"/>
                <w:sz w:val="22"/>
                <w:szCs w:val="22"/>
              </w:rPr>
            </w:pPr>
            <w:r w:rsidRPr="1CE60BC5">
              <w:rPr>
                <w:rFonts w:ascii="Arial" w:hAnsi="Arial" w:eastAsia="Arial" w:cs="Arial"/>
                <w:color w:val="000000" w:themeColor="text1"/>
                <w:sz w:val="22"/>
                <w:szCs w:val="22"/>
              </w:rPr>
              <w:t>A collaborative requirements and testing practice where stakeholders capture desired system behavior using concrete, real-world examples. Those examples are then refined into unambiguous acceptance criteria and automated as executable specifications (tests). The resulting suite becomes living documentation that evolves with the product.</w:t>
            </w:r>
          </w:p>
          <w:p w:rsidR="1CE60BC5" w:rsidP="1CE60BC5" w:rsidRDefault="1CE60BC5" w14:paraId="149A8DA9" w14:textId="383010D9">
            <w:pPr>
              <w:rPr>
                <w:rFonts w:ascii="Arial" w:hAnsi="Arial" w:eastAsia="Arial" w:cs="Arial"/>
                <w:color w:val="000000" w:themeColor="text1"/>
                <w:sz w:val="22"/>
                <w:szCs w:val="22"/>
              </w:rPr>
            </w:pPr>
          </w:p>
          <w:p w:rsidR="77582A04" w:rsidP="4A3C2EB4" w:rsidRDefault="77582A04" w14:paraId="7B6935EC" w14:textId="5725079B">
            <w:pPr>
              <w:rPr>
                <w:rFonts w:ascii="Arial" w:hAnsi="Arial" w:eastAsia="Arial" w:cs="Arial"/>
                <w:color w:val="000000" w:themeColor="text1"/>
                <w:sz w:val="22"/>
                <w:szCs w:val="22"/>
              </w:rPr>
            </w:pPr>
            <w:r w:rsidRPr="4A3C2EB4">
              <w:rPr>
                <w:rFonts w:ascii="Arial" w:hAnsi="Arial" w:eastAsia="Arial" w:cs="Arial"/>
                <w:b/>
                <w:bCs/>
                <w:color w:val="000000" w:themeColor="text1"/>
                <w:sz w:val="22"/>
                <w:szCs w:val="22"/>
              </w:rPr>
              <w:t>Six Sigma</w:t>
            </w:r>
          </w:p>
          <w:p w:rsidR="63E428D8" w:rsidP="4A3C2EB4" w:rsidRDefault="63E428D8" w14:paraId="07C63B0C" w14:textId="75546248">
            <w:pPr>
              <w:rPr>
                <w:rFonts w:ascii="Arial" w:hAnsi="Arial" w:eastAsia="Arial" w:cs="Arial"/>
                <w:sz w:val="22"/>
                <w:szCs w:val="22"/>
              </w:rPr>
            </w:pPr>
            <w:r w:rsidRPr="4A3C2EB4">
              <w:rPr>
                <w:rFonts w:ascii="Arial" w:hAnsi="Arial" w:eastAsia="Arial" w:cs="Arial"/>
                <w:sz w:val="22"/>
                <w:szCs w:val="22"/>
              </w:rPr>
              <w:t xml:space="preserve">A set of techniques and tools used to improve business processes. It was introduced in 1986 by engineer Bill Smith while working at Motorola. Six Sigma practitioners use statistics, financial analysis, and </w:t>
            </w:r>
            <w:hyperlink w:history="1" r:id="rId19">
              <w:r w:rsidRPr="4A3C2EB4">
                <w:rPr>
                  <w:rStyle w:val="Hyperlink"/>
                  <w:rFonts w:ascii="Arial" w:hAnsi="Arial" w:eastAsia="Arial" w:cs="Arial"/>
                  <w:sz w:val="22"/>
                  <w:szCs w:val="22"/>
                </w:rPr>
                <w:t>project management</w:t>
              </w:r>
            </w:hyperlink>
            <w:r w:rsidRPr="4A3C2EB4">
              <w:rPr>
                <w:rFonts w:ascii="Arial" w:hAnsi="Arial" w:eastAsia="Arial" w:cs="Arial"/>
                <w:sz w:val="22"/>
                <w:szCs w:val="22"/>
              </w:rPr>
              <w:t xml:space="preserve"> to identify and reduce defects and errors, minimize variation, and increase quality and efficiency.</w:t>
            </w:r>
            <w:r w:rsidRPr="4A3C2EB4" w:rsidR="5E5A4C9D">
              <w:rPr>
                <w:rFonts w:ascii="Arial" w:hAnsi="Arial" w:eastAsia="Arial" w:cs="Arial"/>
                <w:sz w:val="22"/>
                <w:szCs w:val="22"/>
              </w:rPr>
              <w:t xml:space="preserve"> Six Sigma belts progress from White (basic awareness) to Yellow (team support), Green (project leader), Black (expert leading complex initiatives), and Master Black Belt (strategic coach and mentor), with Champions sponsoring and aligning projects to business goals.</w:t>
            </w:r>
          </w:p>
          <w:p w:rsidRPr="00F8247F" w:rsidR="00AB2AA1" w:rsidP="77C85E15" w:rsidRDefault="00AB2AA1" w14:paraId="2791B4DD" w14:textId="77777777">
            <w:pPr>
              <w:rPr>
                <w:rFonts w:ascii="Arial" w:hAnsi="Arial" w:eastAsia="Arial" w:cs="Arial"/>
                <w:b/>
                <w:bCs/>
                <w:color w:val="000000" w:themeColor="text1"/>
                <w:sz w:val="22"/>
                <w:szCs w:val="22"/>
              </w:rPr>
            </w:pPr>
          </w:p>
        </w:tc>
      </w:tr>
      <w:tr w:rsidRPr="00F8247F" w:rsidR="00C4301D" w:rsidTr="49F61D56" w14:paraId="46395036" w14:textId="77777777">
        <w:trPr>
          <w:cantSplit/>
          <w:trHeight w:val="300"/>
        </w:trPr>
        <w:tc>
          <w:tcPr>
            <w:tcW w:w="750" w:type="dxa"/>
            <w:tcMar/>
          </w:tcPr>
          <w:p w:rsidRPr="00F8247F" w:rsidR="60C2C8C5" w:rsidP="77C85E15" w:rsidRDefault="60C2C8C5" w14:paraId="0905805D" w14:textId="79E2436D">
            <w:pPr>
              <w:rPr>
                <w:rFonts w:ascii="Arial" w:hAnsi="Arial" w:eastAsia="Arial" w:cs="Arial"/>
                <w:color w:val="000000" w:themeColor="text1"/>
                <w:sz w:val="22"/>
                <w:szCs w:val="22"/>
              </w:rPr>
            </w:pPr>
          </w:p>
        </w:tc>
        <w:tc>
          <w:tcPr>
            <w:tcW w:w="8610" w:type="dxa"/>
            <w:tcMar/>
          </w:tcPr>
          <w:p w:rsidRPr="00F8247F" w:rsidR="1FCEF2DB" w:rsidP="77C85E15" w:rsidRDefault="08E9E4F6" w14:paraId="4008768C" w14:textId="72DCD26A">
            <w:pPr>
              <w:rPr>
                <w:rFonts w:ascii="Arial" w:hAnsi="Arial" w:eastAsia="Arial" w:cs="Arial"/>
                <w:color w:val="000000" w:themeColor="text1"/>
                <w:sz w:val="22"/>
                <w:szCs w:val="22"/>
              </w:rPr>
            </w:pPr>
            <w:r w:rsidRPr="00F8247F">
              <w:rPr>
                <w:rFonts w:ascii="Arial" w:hAnsi="Arial" w:eastAsia="Arial" w:cs="Arial"/>
                <w:b/>
                <w:bCs/>
                <w:color w:val="000000" w:themeColor="text1"/>
                <w:sz w:val="22"/>
                <w:szCs w:val="22"/>
              </w:rPr>
              <w:t>Subcontractor</w:t>
            </w:r>
            <w:r w:rsidRPr="00F8247F" w:rsidR="0D6576F1">
              <w:rPr>
                <w:rFonts w:ascii="Arial" w:hAnsi="Arial" w:eastAsia="Arial" w:cs="Arial"/>
                <w:b/>
                <w:bCs/>
                <w:color w:val="000000" w:themeColor="text1"/>
                <w:sz w:val="22"/>
                <w:szCs w:val="22"/>
              </w:rPr>
              <w:t>(s)</w:t>
            </w:r>
          </w:p>
          <w:p w:rsidRPr="00F8247F" w:rsidR="00985E9A" w:rsidP="77C85E15" w:rsidRDefault="08E9E4F6" w14:paraId="0CF306C6" w14:textId="7410157B">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A person, partnership, or company, which is not in the employment of or owned by</w:t>
            </w:r>
            <w:r w:rsidRPr="00F8247F" w:rsidR="61902CC2">
              <w:rPr>
                <w:rFonts w:ascii="Arial" w:hAnsi="Arial" w:eastAsia="Arial" w:cs="Arial"/>
                <w:color w:val="000000" w:themeColor="text1"/>
                <w:sz w:val="22"/>
                <w:szCs w:val="22"/>
              </w:rPr>
              <w:t xml:space="preserve"> </w:t>
            </w:r>
            <w:r w:rsidRPr="00F8247F">
              <w:rPr>
                <w:rFonts w:ascii="Arial" w:hAnsi="Arial" w:eastAsia="Arial" w:cs="Arial"/>
                <w:color w:val="000000" w:themeColor="text1"/>
                <w:sz w:val="22"/>
                <w:szCs w:val="22"/>
              </w:rPr>
              <w:t xml:space="preserve">Contractor and which is performing </w:t>
            </w:r>
            <w:r w:rsidRPr="00F8247F" w:rsidR="3BCC24E2">
              <w:rPr>
                <w:rFonts w:ascii="Arial" w:hAnsi="Arial" w:eastAsia="Arial" w:cs="Arial"/>
                <w:color w:val="000000" w:themeColor="text1"/>
                <w:sz w:val="22"/>
                <w:szCs w:val="22"/>
              </w:rPr>
              <w:t>s</w:t>
            </w:r>
            <w:r w:rsidRPr="00F8247F">
              <w:rPr>
                <w:rFonts w:ascii="Arial" w:hAnsi="Arial" w:eastAsia="Arial" w:cs="Arial"/>
                <w:color w:val="000000" w:themeColor="text1"/>
                <w:sz w:val="22"/>
                <w:szCs w:val="22"/>
              </w:rPr>
              <w:t>ervices under this Contract</w:t>
            </w:r>
            <w:r w:rsidRPr="00F8247F" w:rsidR="244B7E38">
              <w:rPr>
                <w:rFonts w:ascii="Arial" w:hAnsi="Arial" w:eastAsia="Arial" w:cs="Arial"/>
                <w:color w:val="000000" w:themeColor="text1"/>
                <w:sz w:val="22"/>
                <w:szCs w:val="22"/>
              </w:rPr>
              <w:t xml:space="preserve"> </w:t>
            </w:r>
            <w:r w:rsidRPr="00F8247F">
              <w:rPr>
                <w:rFonts w:ascii="Arial" w:hAnsi="Arial" w:eastAsia="Arial" w:cs="Arial"/>
                <w:color w:val="000000" w:themeColor="text1"/>
                <w:sz w:val="22"/>
                <w:szCs w:val="22"/>
              </w:rPr>
              <w:t>under a separate</w:t>
            </w:r>
            <w:r w:rsidRPr="00F8247F" w:rsidR="3B0DB162">
              <w:rPr>
                <w:rFonts w:ascii="Arial" w:hAnsi="Arial" w:eastAsia="Arial" w:cs="Arial"/>
                <w:color w:val="000000" w:themeColor="text1"/>
                <w:sz w:val="22"/>
                <w:szCs w:val="22"/>
              </w:rPr>
              <w:t xml:space="preserve"> </w:t>
            </w:r>
            <w:r w:rsidRPr="00F8247F">
              <w:rPr>
                <w:rFonts w:ascii="Arial" w:hAnsi="Arial" w:eastAsia="Arial" w:cs="Arial"/>
                <w:color w:val="000000" w:themeColor="text1"/>
                <w:sz w:val="22"/>
                <w:szCs w:val="22"/>
              </w:rPr>
              <w:t>agreement with and/or on behalf of Contractor.</w:t>
            </w:r>
          </w:p>
          <w:p w:rsidRPr="00F8247F" w:rsidR="008640AE" w:rsidP="77C85E15" w:rsidRDefault="008640AE" w14:paraId="695E53EE" w14:textId="5C298EDC">
            <w:pPr>
              <w:rPr>
                <w:rFonts w:ascii="Arial" w:hAnsi="Arial" w:eastAsia="Arial" w:cs="Arial"/>
                <w:color w:val="000000" w:themeColor="text1"/>
                <w:sz w:val="22"/>
                <w:szCs w:val="22"/>
              </w:rPr>
            </w:pPr>
          </w:p>
        </w:tc>
      </w:tr>
      <w:tr w:rsidRPr="00F8247F" w:rsidR="00C4301D" w:rsidTr="49F61D56" w14:paraId="2BCC2D58" w14:textId="77777777">
        <w:trPr>
          <w:cantSplit/>
          <w:trHeight w:val="300"/>
        </w:trPr>
        <w:tc>
          <w:tcPr>
            <w:tcW w:w="750" w:type="dxa"/>
            <w:tcMar/>
          </w:tcPr>
          <w:p w:rsidRPr="00F8247F" w:rsidR="00765AF7" w:rsidP="77C85E15" w:rsidRDefault="00765AF7" w14:paraId="1AF137E2" w14:textId="77777777">
            <w:pPr>
              <w:rPr>
                <w:rFonts w:ascii="Arial" w:hAnsi="Arial" w:eastAsia="Arial" w:cs="Arial"/>
                <w:color w:val="000000" w:themeColor="text1"/>
                <w:sz w:val="22"/>
                <w:szCs w:val="22"/>
              </w:rPr>
            </w:pPr>
          </w:p>
        </w:tc>
        <w:tc>
          <w:tcPr>
            <w:tcW w:w="8610" w:type="dxa"/>
            <w:tcMar/>
          </w:tcPr>
          <w:p w:rsidRPr="00F8247F" w:rsidR="00765AF7" w:rsidP="77C85E15" w:rsidRDefault="6F64ACB7" w14:paraId="55CC9744" w14:textId="77777777">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Successor Contractor</w:t>
            </w:r>
          </w:p>
          <w:p w:rsidRPr="00F8247F" w:rsidR="00765AF7" w:rsidP="77C85E15" w:rsidRDefault="6F64ACB7" w14:paraId="24D3EC83" w14:textId="28F3B2CA">
            <w:pPr>
              <w:rPr>
                <w:rFonts w:ascii="Arial" w:hAnsi="Arial" w:eastAsia="Arial" w:cs="Arial"/>
                <w:color w:val="000000" w:themeColor="text1"/>
                <w:sz w:val="22"/>
                <w:szCs w:val="22"/>
              </w:rPr>
            </w:pPr>
            <w:r w:rsidRPr="0799DEEA">
              <w:rPr>
                <w:rFonts w:ascii="Arial" w:hAnsi="Arial" w:eastAsia="Arial" w:cs="Arial"/>
                <w:color w:val="000000" w:themeColor="text1"/>
                <w:sz w:val="22"/>
                <w:szCs w:val="22"/>
              </w:rPr>
              <w:t xml:space="preserve">The prospective business entity poised to assume the </w:t>
            </w:r>
            <w:r w:rsidRPr="0799DEEA" w:rsidR="6920C717">
              <w:rPr>
                <w:rFonts w:ascii="Arial" w:hAnsi="Arial" w:eastAsia="Arial" w:cs="Arial"/>
                <w:color w:val="000000" w:themeColor="text1"/>
                <w:sz w:val="22"/>
                <w:szCs w:val="22"/>
              </w:rPr>
              <w:t>C</w:t>
            </w:r>
            <w:r w:rsidRPr="0799DEEA" w:rsidR="26DDB288">
              <w:rPr>
                <w:rFonts w:ascii="Arial" w:hAnsi="Arial" w:eastAsia="Arial" w:cs="Arial"/>
                <w:color w:val="000000" w:themeColor="text1"/>
                <w:sz w:val="22"/>
                <w:szCs w:val="22"/>
              </w:rPr>
              <w:t xml:space="preserve">ontract </w:t>
            </w:r>
            <w:r w:rsidRPr="0799DEEA" w:rsidR="491CB720">
              <w:rPr>
                <w:rFonts w:ascii="Arial" w:hAnsi="Arial" w:eastAsia="Arial" w:cs="Arial"/>
                <w:color w:val="000000" w:themeColor="text1"/>
                <w:sz w:val="22"/>
                <w:szCs w:val="22"/>
              </w:rPr>
              <w:t>for services supporting</w:t>
            </w:r>
            <w:r w:rsidRPr="0799DEEA">
              <w:rPr>
                <w:rFonts w:ascii="Arial" w:hAnsi="Arial" w:eastAsia="Arial" w:cs="Arial"/>
                <w:color w:val="000000" w:themeColor="text1"/>
                <w:sz w:val="22"/>
                <w:szCs w:val="22"/>
              </w:rPr>
              <w:t xml:space="preserve"> </w:t>
            </w:r>
            <w:r w:rsidR="00D77EDC">
              <w:rPr>
                <w:rFonts w:ascii="Arial" w:hAnsi="Arial" w:eastAsia="Arial" w:cs="Arial"/>
                <w:color w:val="000000" w:themeColor="text1"/>
                <w:sz w:val="22"/>
                <w:szCs w:val="22"/>
              </w:rPr>
              <w:t xml:space="preserve">all or part of </w:t>
            </w:r>
            <w:r w:rsidRPr="0799DEEA">
              <w:rPr>
                <w:rFonts w:ascii="Arial" w:hAnsi="Arial" w:eastAsia="Arial" w:cs="Arial"/>
                <w:color w:val="000000" w:themeColor="text1"/>
                <w:sz w:val="22"/>
                <w:szCs w:val="22"/>
              </w:rPr>
              <w:t xml:space="preserve">the </w:t>
            </w:r>
            <w:r w:rsidR="00D10EE2">
              <w:rPr>
                <w:rFonts w:ascii="Arial" w:hAnsi="Arial" w:eastAsia="Arial" w:cs="Arial"/>
                <w:color w:val="000000" w:themeColor="text1"/>
                <w:sz w:val="22"/>
                <w:szCs w:val="22"/>
              </w:rPr>
              <w:t>Converged E&amp;E System</w:t>
            </w:r>
            <w:r w:rsidR="00D77EDC">
              <w:rPr>
                <w:rFonts w:ascii="Arial" w:hAnsi="Arial" w:eastAsia="Arial" w:cs="Arial"/>
                <w:color w:val="000000" w:themeColor="text1"/>
                <w:sz w:val="22"/>
                <w:szCs w:val="22"/>
              </w:rPr>
              <w:t xml:space="preserve"> or AMS</w:t>
            </w:r>
            <w:r w:rsidRPr="0799DEEA" w:rsidR="26DDB288">
              <w:rPr>
                <w:rFonts w:ascii="Arial" w:hAnsi="Arial" w:eastAsia="Arial" w:cs="Arial"/>
                <w:color w:val="000000" w:themeColor="text1"/>
                <w:sz w:val="22"/>
                <w:szCs w:val="22"/>
              </w:rPr>
              <w:t xml:space="preserve"> </w:t>
            </w:r>
            <w:r w:rsidRPr="0799DEEA">
              <w:rPr>
                <w:rFonts w:ascii="Arial" w:hAnsi="Arial" w:eastAsia="Arial" w:cs="Arial"/>
                <w:color w:val="000000" w:themeColor="text1"/>
                <w:sz w:val="22"/>
                <w:szCs w:val="22"/>
              </w:rPr>
              <w:t xml:space="preserve">and expected to take over the </w:t>
            </w:r>
            <w:r w:rsidR="00D10EE2">
              <w:rPr>
                <w:rFonts w:ascii="Arial" w:hAnsi="Arial" w:eastAsia="Arial" w:cs="Arial"/>
                <w:color w:val="000000" w:themeColor="text1"/>
                <w:sz w:val="22"/>
                <w:szCs w:val="22"/>
              </w:rPr>
              <w:t>M</w:t>
            </w:r>
            <w:r w:rsidR="00D77EDC">
              <w:rPr>
                <w:rFonts w:ascii="Arial" w:hAnsi="Arial" w:eastAsia="Arial" w:cs="Arial"/>
                <w:color w:val="000000" w:themeColor="text1"/>
                <w:sz w:val="22"/>
                <w:szCs w:val="22"/>
              </w:rPr>
              <w:t>&amp;O</w:t>
            </w:r>
            <w:r w:rsidRPr="0799DEEA" w:rsidR="06D391EC">
              <w:rPr>
                <w:rFonts w:ascii="Arial" w:hAnsi="Arial" w:eastAsia="Arial" w:cs="Arial"/>
                <w:color w:val="000000" w:themeColor="text1"/>
                <w:sz w:val="22"/>
                <w:szCs w:val="22"/>
              </w:rPr>
              <w:t xml:space="preserve"> and DDI </w:t>
            </w:r>
            <w:r w:rsidRPr="0799DEEA">
              <w:rPr>
                <w:rFonts w:ascii="Arial" w:hAnsi="Arial" w:eastAsia="Arial" w:cs="Arial"/>
                <w:color w:val="000000" w:themeColor="text1"/>
                <w:sz w:val="22"/>
                <w:szCs w:val="22"/>
              </w:rPr>
              <w:t>responsibilities</w:t>
            </w:r>
            <w:r w:rsidRPr="0799DEEA" w:rsidR="03916AE3">
              <w:rPr>
                <w:rFonts w:ascii="Arial" w:hAnsi="Arial" w:eastAsia="Arial" w:cs="Arial"/>
                <w:color w:val="000000" w:themeColor="text1"/>
                <w:sz w:val="22"/>
                <w:szCs w:val="22"/>
              </w:rPr>
              <w:t>.</w:t>
            </w:r>
          </w:p>
          <w:p w:rsidR="0799DEEA" w:rsidP="0799DEEA" w:rsidRDefault="0799DEEA" w14:paraId="6A2A6C23" w14:textId="3385D8E2">
            <w:pPr>
              <w:rPr>
                <w:rFonts w:ascii="Arial" w:hAnsi="Arial" w:eastAsia="Arial" w:cs="Arial"/>
                <w:color w:val="000000" w:themeColor="text1"/>
                <w:sz w:val="22"/>
                <w:szCs w:val="22"/>
              </w:rPr>
            </w:pPr>
          </w:p>
          <w:p w:rsidRPr="00E92305" w:rsidR="1FFAC912" w:rsidRDefault="1FFAC912" w14:paraId="67188A2D" w14:textId="7F22CE48">
            <w:pPr>
              <w:rPr>
                <w:rFonts w:ascii="Arial" w:hAnsi="Arial" w:eastAsia="Arial" w:cs="Arial"/>
                <w:b/>
                <w:bCs/>
                <w:sz w:val="22"/>
                <w:szCs w:val="22"/>
              </w:rPr>
            </w:pPr>
            <w:r w:rsidRPr="00E92305">
              <w:rPr>
                <w:rFonts w:ascii="Arial" w:hAnsi="Arial" w:eastAsia="Arial" w:cs="Arial"/>
                <w:b/>
                <w:bCs/>
                <w:sz w:val="22"/>
                <w:szCs w:val="22"/>
              </w:rPr>
              <w:t>System Architecture (SA)</w:t>
            </w:r>
          </w:p>
          <w:p w:rsidRPr="00E92305" w:rsidR="1FFAC912" w:rsidP="0799DEEA" w:rsidRDefault="1FFAC912" w14:paraId="33699C0D" w14:textId="625D9B02">
            <w:pPr>
              <w:rPr>
                <w:rFonts w:ascii="Arial" w:hAnsi="Arial" w:eastAsia="Arial" w:cs="Arial"/>
                <w:sz w:val="22"/>
                <w:szCs w:val="22"/>
              </w:rPr>
            </w:pPr>
            <w:r w:rsidRPr="00E92305">
              <w:rPr>
                <w:rFonts w:ascii="Arial" w:hAnsi="Arial" w:eastAsia="Arial" w:cs="Arial"/>
                <w:sz w:val="22"/>
                <w:szCs w:val="22"/>
              </w:rPr>
              <w:t>Refers to the overall design and structure of the system being proposed. It includes hardware, software, network components, and how they interact to meet functional and performance requirements.</w:t>
            </w:r>
          </w:p>
          <w:p w:rsidRPr="00F8247F" w:rsidR="00765AF7" w:rsidP="77C85E15" w:rsidRDefault="00765AF7" w14:paraId="32F994BF" w14:textId="77777777">
            <w:pPr>
              <w:rPr>
                <w:rFonts w:ascii="Arial" w:hAnsi="Arial" w:eastAsia="Arial" w:cs="Arial"/>
                <w:color w:val="000000" w:themeColor="text1"/>
                <w:sz w:val="22"/>
                <w:szCs w:val="22"/>
              </w:rPr>
            </w:pPr>
          </w:p>
        </w:tc>
      </w:tr>
      <w:tr w:rsidRPr="00F8247F" w:rsidR="00736FEB" w:rsidTr="49F61D56" w14:paraId="7369B615" w14:textId="77777777">
        <w:trPr>
          <w:cantSplit/>
          <w:trHeight w:val="300"/>
        </w:trPr>
        <w:tc>
          <w:tcPr>
            <w:tcW w:w="750" w:type="dxa"/>
            <w:tcMar/>
          </w:tcPr>
          <w:p w:rsidRPr="00F8247F" w:rsidR="00736FEB" w:rsidP="77C85E15" w:rsidRDefault="00736FEB" w14:paraId="3DB3C4FF" w14:textId="77777777">
            <w:pPr>
              <w:rPr>
                <w:rFonts w:ascii="Arial" w:hAnsi="Arial" w:eastAsia="Arial" w:cs="Arial"/>
                <w:color w:val="000000" w:themeColor="text1"/>
                <w:sz w:val="22"/>
                <w:szCs w:val="22"/>
              </w:rPr>
            </w:pPr>
          </w:p>
        </w:tc>
        <w:tc>
          <w:tcPr>
            <w:tcW w:w="8610" w:type="dxa"/>
            <w:tcMar/>
          </w:tcPr>
          <w:p w:rsidRPr="00F8247F" w:rsidR="00FE7EAA" w:rsidP="77C85E15" w:rsidRDefault="00FE7EAA" w14:paraId="34992D40" w14:textId="37FDF793">
            <w:pPr>
              <w:rPr>
                <w:rFonts w:ascii="Arial" w:hAnsi="Arial" w:eastAsia="Arial" w:cs="Arial"/>
                <w:color w:val="000000" w:themeColor="text1"/>
                <w:sz w:val="22"/>
                <w:szCs w:val="22"/>
              </w:rPr>
            </w:pPr>
          </w:p>
        </w:tc>
      </w:tr>
      <w:tr w:rsidRPr="00F8247F" w:rsidR="001D3CA4" w:rsidTr="49F61D56" w14:paraId="00ED4BB2" w14:textId="77777777">
        <w:trPr>
          <w:cantSplit/>
          <w:trHeight w:val="300"/>
        </w:trPr>
        <w:tc>
          <w:tcPr>
            <w:tcW w:w="750" w:type="dxa"/>
            <w:tcMar/>
          </w:tcPr>
          <w:p w:rsidRPr="00F8247F" w:rsidR="001D3CA4" w:rsidP="77C85E15" w:rsidRDefault="001D3CA4" w14:paraId="55635710" w14:textId="77777777">
            <w:pPr>
              <w:rPr>
                <w:rFonts w:ascii="Arial" w:hAnsi="Arial" w:eastAsia="Arial" w:cs="Arial"/>
                <w:color w:val="000000" w:themeColor="text1"/>
                <w:sz w:val="22"/>
                <w:szCs w:val="22"/>
              </w:rPr>
            </w:pPr>
          </w:p>
        </w:tc>
        <w:tc>
          <w:tcPr>
            <w:tcW w:w="8610" w:type="dxa"/>
            <w:tcMar/>
          </w:tcPr>
          <w:p w:rsidRPr="00F8247F" w:rsidR="001D3CA4" w:rsidP="77C85E15" w:rsidRDefault="001D3CA4" w14:paraId="5F0FEC68" w14:textId="77777777">
            <w:pPr>
              <w:rPr>
                <w:rFonts w:ascii="Arial" w:hAnsi="Arial" w:eastAsia="Arial" w:cs="Arial"/>
                <w:b/>
                <w:bCs/>
                <w:color w:val="000000" w:themeColor="text1"/>
                <w:sz w:val="22"/>
                <w:szCs w:val="22"/>
              </w:rPr>
            </w:pPr>
          </w:p>
        </w:tc>
      </w:tr>
      <w:tr w:rsidRPr="00F8247F" w:rsidR="00C4301D" w:rsidTr="49F61D56" w14:paraId="1F49DA87" w14:textId="77777777">
        <w:trPr>
          <w:cantSplit/>
          <w:trHeight w:val="300"/>
        </w:trPr>
        <w:tc>
          <w:tcPr>
            <w:tcW w:w="750" w:type="dxa"/>
            <w:tcMar/>
          </w:tcPr>
          <w:p w:rsidRPr="00F8247F" w:rsidR="60C2C8C5" w:rsidP="77C85E15" w:rsidRDefault="60C2C8C5" w14:paraId="6A223ECD" w14:textId="05BFC9E2">
            <w:pPr>
              <w:rPr>
                <w:rFonts w:ascii="Arial" w:hAnsi="Arial" w:eastAsia="Arial" w:cs="Arial"/>
                <w:color w:val="000000" w:themeColor="text1"/>
                <w:sz w:val="22"/>
                <w:szCs w:val="22"/>
              </w:rPr>
            </w:pPr>
          </w:p>
        </w:tc>
        <w:tc>
          <w:tcPr>
            <w:tcW w:w="8610" w:type="dxa"/>
            <w:tcMar/>
          </w:tcPr>
          <w:p w:rsidRPr="00F8247F" w:rsidR="1FCEF2DB" w:rsidP="77C85E15" w:rsidRDefault="08E9E4F6" w14:paraId="26FCE6FA" w14:textId="3D0B44D0">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System Testing</w:t>
            </w:r>
          </w:p>
          <w:p w:rsidRPr="00F8247F" w:rsidR="00073F4D" w:rsidP="77C85E15" w:rsidRDefault="52DB42C5" w14:paraId="69F3F7F6" w14:textId="281EC301">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 xml:space="preserve">A </w:t>
            </w:r>
            <w:r w:rsidRPr="00F8247F" w:rsidR="1AAA9405">
              <w:rPr>
                <w:rFonts w:ascii="Arial" w:hAnsi="Arial" w:eastAsia="Arial" w:cs="Arial"/>
                <w:color w:val="000000" w:themeColor="text1"/>
                <w:sz w:val="22"/>
                <w:szCs w:val="22"/>
              </w:rPr>
              <w:t>type of testing</w:t>
            </w:r>
            <w:r w:rsidRPr="00F8247F" w:rsidR="77204993">
              <w:rPr>
                <w:rFonts w:ascii="Arial" w:hAnsi="Arial" w:eastAsia="Arial" w:cs="Arial"/>
                <w:color w:val="000000" w:themeColor="text1"/>
                <w:sz w:val="22"/>
                <w:szCs w:val="22"/>
              </w:rPr>
              <w:t xml:space="preserve"> to ensure</w:t>
            </w:r>
            <w:r w:rsidRPr="00F8247F" w:rsidR="375208DA">
              <w:rPr>
                <w:rFonts w:ascii="Arial" w:hAnsi="Arial" w:eastAsia="Arial" w:cs="Arial"/>
                <w:color w:val="000000" w:themeColor="text1"/>
                <w:sz w:val="22"/>
                <w:szCs w:val="22"/>
              </w:rPr>
              <w:t xml:space="preserve"> system</w:t>
            </w:r>
            <w:r w:rsidRPr="00F8247F" w:rsidR="77204993">
              <w:rPr>
                <w:rFonts w:ascii="Arial" w:hAnsi="Arial" w:eastAsia="Arial" w:cs="Arial"/>
                <w:color w:val="000000" w:themeColor="text1"/>
                <w:sz w:val="22"/>
                <w:szCs w:val="22"/>
              </w:rPr>
              <w:t xml:space="preserve"> functionality performs correctly with no critical or high-priority defects. The Contractor must perform comprehensive testing in collaboration with the Department for all Releases, Enhancements, and </w:t>
            </w:r>
            <w:r w:rsidR="00D77EDC">
              <w:rPr>
                <w:rFonts w:ascii="Arial" w:hAnsi="Arial" w:eastAsia="Arial" w:cs="Arial"/>
                <w:color w:val="000000" w:themeColor="text1"/>
                <w:sz w:val="22"/>
                <w:szCs w:val="22"/>
              </w:rPr>
              <w:t>M&amp;O</w:t>
            </w:r>
            <w:r w:rsidRPr="00F8247F" w:rsidR="77204993">
              <w:rPr>
                <w:rFonts w:ascii="Arial" w:hAnsi="Arial" w:eastAsia="Arial" w:cs="Arial"/>
                <w:color w:val="000000" w:themeColor="text1"/>
                <w:sz w:val="22"/>
                <w:szCs w:val="22"/>
              </w:rPr>
              <w:t xml:space="preserve">. Full testing is required before Go-Live for each Release. </w:t>
            </w:r>
            <w:r w:rsidR="00EF2F6B">
              <w:rPr>
                <w:rFonts w:ascii="Arial" w:hAnsi="Arial" w:eastAsia="Arial" w:cs="Arial"/>
                <w:color w:val="000000" w:themeColor="text1"/>
                <w:sz w:val="22"/>
                <w:szCs w:val="22"/>
              </w:rPr>
              <w:t>The</w:t>
            </w:r>
            <w:r w:rsidRPr="00F8247F" w:rsidR="77204993">
              <w:rPr>
                <w:rFonts w:ascii="Arial" w:hAnsi="Arial" w:eastAsia="Arial" w:cs="Arial"/>
                <w:color w:val="000000" w:themeColor="text1"/>
                <w:sz w:val="22"/>
                <w:szCs w:val="22"/>
              </w:rPr>
              <w:t xml:space="preserve"> Contractor must continually test changes, upgrades, or enhancements post Go-Live. </w:t>
            </w:r>
          </w:p>
          <w:p w:rsidRPr="00F8247F" w:rsidR="1FCEF2DB" w:rsidP="77C85E15" w:rsidRDefault="1FCEF2DB" w14:paraId="005A5DD7" w14:textId="27BBD272">
            <w:pPr>
              <w:rPr>
                <w:rFonts w:ascii="Arial" w:hAnsi="Arial" w:eastAsia="Arial" w:cs="Arial"/>
                <w:color w:val="000000" w:themeColor="text1"/>
                <w:sz w:val="22"/>
                <w:szCs w:val="22"/>
              </w:rPr>
            </w:pPr>
          </w:p>
        </w:tc>
      </w:tr>
      <w:tr w:rsidRPr="00F8247F" w:rsidR="00C4301D" w:rsidTr="49F61D56" w14:paraId="578A529A" w14:textId="77777777">
        <w:trPr>
          <w:cantSplit/>
          <w:trHeight w:val="300"/>
        </w:trPr>
        <w:tc>
          <w:tcPr>
            <w:tcW w:w="750" w:type="dxa"/>
            <w:tcMar/>
          </w:tcPr>
          <w:p w:rsidRPr="00F8247F" w:rsidR="57213B26" w:rsidP="001E0B08" w:rsidRDefault="0FAF6D0C" w14:paraId="543C5B92" w14:textId="44A5B608">
            <w:pPr>
              <w:keepNext/>
              <w:rPr>
                <w:rFonts w:ascii="Arial" w:hAnsi="Arial" w:eastAsia="Arial" w:cs="Arial"/>
                <w:b/>
                <w:bCs/>
                <w:color w:val="000000" w:themeColor="text1"/>
                <w:sz w:val="22"/>
                <w:szCs w:val="22"/>
              </w:rPr>
            </w:pPr>
            <w:r w:rsidRPr="6C451322">
              <w:rPr>
                <w:rFonts w:ascii="Arial" w:hAnsi="Arial" w:eastAsia="Arial" w:cs="Arial"/>
                <w:b/>
                <w:bCs/>
                <w:color w:val="000000" w:themeColor="text1"/>
                <w:sz w:val="22"/>
                <w:szCs w:val="22"/>
              </w:rPr>
              <w:t>T</w:t>
            </w:r>
          </w:p>
        </w:tc>
        <w:tc>
          <w:tcPr>
            <w:tcW w:w="8610" w:type="dxa"/>
            <w:tcMar/>
          </w:tcPr>
          <w:p w:rsidRPr="00F8247F" w:rsidR="60C2C8C5" w:rsidP="4A3C2EB4" w:rsidRDefault="60C2C8C5" w14:paraId="6550121F" w14:textId="03E00813">
            <w:pPr>
              <w:rPr>
                <w:rFonts w:ascii="Arial" w:hAnsi="Arial" w:eastAsia="Arial" w:cs="Arial"/>
                <w:b/>
                <w:bCs/>
                <w:color w:val="000000" w:themeColor="text1"/>
                <w:sz w:val="22"/>
                <w:szCs w:val="22"/>
              </w:rPr>
            </w:pPr>
          </w:p>
          <w:p w:rsidRPr="00F8247F" w:rsidR="60C2C8C5" w:rsidP="4A3C2EB4" w:rsidRDefault="42283E87" w14:paraId="3235B68C" w14:textId="320B5A7E">
            <w:pPr>
              <w:rPr>
                <w:rFonts w:ascii="Arial" w:hAnsi="Arial" w:eastAsia="Arial" w:cs="Arial"/>
                <w:b/>
                <w:bCs/>
                <w:color w:val="000000" w:themeColor="text1"/>
                <w:sz w:val="22"/>
                <w:szCs w:val="22"/>
              </w:rPr>
            </w:pPr>
            <w:r w:rsidRPr="4A3C2EB4">
              <w:rPr>
                <w:rFonts w:ascii="Arial" w:hAnsi="Arial" w:eastAsia="Arial" w:cs="Arial"/>
                <w:b/>
                <w:bCs/>
                <w:color w:val="000000" w:themeColor="text1"/>
                <w:sz w:val="22"/>
                <w:szCs w:val="22"/>
              </w:rPr>
              <w:t>TestRail</w:t>
            </w:r>
          </w:p>
          <w:p w:rsidRPr="00C858C6" w:rsidR="60C2C8C5" w:rsidP="4A3C2EB4" w:rsidRDefault="42283E87" w14:paraId="04D693A9" w14:textId="2006BD00">
            <w:pPr>
              <w:rPr>
                <w:rFonts w:ascii="Arial" w:hAnsi="Arial" w:eastAsia="Arial" w:cs="Arial"/>
                <w:sz w:val="22"/>
                <w:szCs w:val="22"/>
              </w:rPr>
            </w:pPr>
            <w:r w:rsidRPr="4A3C2EB4">
              <w:rPr>
                <w:rFonts w:ascii="Arial" w:hAnsi="Arial" w:eastAsia="Arial" w:cs="Arial"/>
                <w:sz w:val="22"/>
                <w:szCs w:val="22"/>
              </w:rPr>
              <w:t xml:space="preserve">A </w:t>
            </w:r>
            <w:r w:rsidRPr="00C858C6">
              <w:rPr>
                <w:rFonts w:ascii="Arial" w:hAnsi="Arial" w:eastAsia="Arial" w:cs="Arial"/>
                <w:sz w:val="22"/>
                <w:szCs w:val="22"/>
              </w:rPr>
              <w:t>test management too</w:t>
            </w:r>
            <w:r w:rsidRPr="4A3C2EB4">
              <w:rPr>
                <w:rFonts w:ascii="Arial" w:hAnsi="Arial" w:eastAsia="Arial" w:cs="Arial"/>
                <w:b/>
                <w:bCs/>
                <w:sz w:val="22"/>
                <w:szCs w:val="22"/>
              </w:rPr>
              <w:t>l</w:t>
            </w:r>
            <w:r w:rsidRPr="4A3C2EB4">
              <w:rPr>
                <w:rFonts w:ascii="Arial" w:hAnsi="Arial" w:eastAsia="Arial" w:cs="Arial"/>
                <w:sz w:val="22"/>
                <w:szCs w:val="22"/>
              </w:rPr>
              <w:t xml:space="preserve"> used by QA teams to organize, track, and manage software testing efforts. It helps centralize test cases, plans, and results in one platform.</w:t>
            </w:r>
          </w:p>
          <w:p w:rsidRPr="00F8247F" w:rsidR="60C2C8C5" w:rsidP="1CE60BC5" w:rsidRDefault="60C2C8C5" w14:paraId="1AE706E0" w14:textId="31C41B22">
            <w:pPr>
              <w:rPr>
                <w:rFonts w:ascii="Arial" w:hAnsi="Arial" w:eastAsia="Arial" w:cs="Arial"/>
                <w:b/>
                <w:bCs/>
                <w:color w:val="000000" w:themeColor="text1"/>
                <w:sz w:val="22"/>
                <w:szCs w:val="22"/>
              </w:rPr>
            </w:pPr>
          </w:p>
          <w:p w:rsidRPr="00C858C6" w:rsidR="60C2C8C5" w:rsidP="1CE60BC5" w:rsidRDefault="28458C4E" w14:paraId="59F48068" w14:textId="128AA8B8">
            <w:pPr>
              <w:rPr>
                <w:rFonts w:ascii="Arial" w:hAnsi="Arial" w:eastAsia="Arial" w:cs="Arial"/>
                <w:b/>
                <w:bCs/>
                <w:color w:val="000000" w:themeColor="text1"/>
                <w:sz w:val="22"/>
                <w:szCs w:val="22"/>
              </w:rPr>
            </w:pPr>
            <w:r w:rsidRPr="1CE60BC5">
              <w:rPr>
                <w:rFonts w:ascii="Arial" w:hAnsi="Arial" w:eastAsia="Arial" w:cs="Arial"/>
                <w:b/>
                <w:bCs/>
                <w:color w:val="000000" w:themeColor="text1"/>
                <w:sz w:val="22"/>
                <w:szCs w:val="22"/>
              </w:rPr>
              <w:t xml:space="preserve">Test-Driven Development (TDD) </w:t>
            </w:r>
          </w:p>
          <w:p w:rsidRPr="00C858C6" w:rsidR="60C2C8C5" w:rsidP="1CE60BC5" w:rsidRDefault="3B41115E" w14:paraId="15288E3A" w14:textId="6ED21F1D">
            <w:pPr>
              <w:rPr>
                <w:rFonts w:ascii="Arial" w:hAnsi="Arial" w:eastAsia="Arial" w:cs="Arial"/>
                <w:color w:val="000000" w:themeColor="text1"/>
                <w:sz w:val="22"/>
                <w:szCs w:val="22"/>
              </w:rPr>
            </w:pPr>
            <w:r w:rsidRPr="00C858C6">
              <w:rPr>
                <w:rFonts w:ascii="Arial" w:hAnsi="Arial" w:eastAsia="Arial" w:cs="Arial"/>
                <w:color w:val="000000" w:themeColor="text1"/>
                <w:sz w:val="22"/>
                <w:szCs w:val="22"/>
              </w:rPr>
              <w:t xml:space="preserve">Shift‑left practice for turning requirements into automated tests early in the SDLC </w:t>
            </w:r>
            <w:r w:rsidR="00A357FD">
              <w:rPr>
                <w:rFonts w:ascii="Arial" w:hAnsi="Arial" w:eastAsia="Arial" w:cs="Arial"/>
                <w:color w:val="000000" w:themeColor="text1"/>
                <w:sz w:val="22"/>
                <w:szCs w:val="22"/>
              </w:rPr>
              <w:t>to</w:t>
            </w:r>
            <w:r w:rsidRPr="00C858C6">
              <w:rPr>
                <w:rFonts w:ascii="Arial" w:hAnsi="Arial" w:eastAsia="Arial" w:cs="Arial"/>
                <w:color w:val="000000" w:themeColor="text1"/>
                <w:sz w:val="22"/>
                <w:szCs w:val="22"/>
              </w:rPr>
              <w:t xml:space="preserve"> continuously confirm the right thing</w:t>
            </w:r>
            <w:r w:rsidR="00A357FD">
              <w:rPr>
                <w:rFonts w:ascii="Arial" w:hAnsi="Arial" w:eastAsia="Arial" w:cs="Arial"/>
                <w:color w:val="000000" w:themeColor="text1"/>
                <w:sz w:val="22"/>
                <w:szCs w:val="22"/>
              </w:rPr>
              <w:t xml:space="preserve"> is being built</w:t>
            </w:r>
            <w:r w:rsidRPr="00C858C6">
              <w:rPr>
                <w:rFonts w:ascii="Arial" w:hAnsi="Arial" w:eastAsia="Arial" w:cs="Arial"/>
                <w:color w:val="000000" w:themeColor="text1"/>
                <w:sz w:val="22"/>
                <w:szCs w:val="22"/>
              </w:rPr>
              <w:t xml:space="preserve"> in the right way. </w:t>
            </w:r>
            <w:r w:rsidR="009431FD">
              <w:rPr>
                <w:rFonts w:ascii="Arial" w:hAnsi="Arial" w:eastAsia="Arial" w:cs="Arial"/>
                <w:color w:val="000000" w:themeColor="text1"/>
                <w:sz w:val="22"/>
                <w:szCs w:val="22"/>
              </w:rPr>
              <w:t xml:space="preserve">TDD is </w:t>
            </w:r>
            <w:proofErr w:type="gramStart"/>
            <w:r w:rsidR="009431FD">
              <w:rPr>
                <w:rFonts w:ascii="Arial" w:hAnsi="Arial" w:eastAsia="Arial" w:cs="Arial"/>
                <w:color w:val="000000" w:themeColor="text1"/>
                <w:sz w:val="22"/>
                <w:szCs w:val="22"/>
              </w:rPr>
              <w:t>used as</w:t>
            </w:r>
            <w:proofErr w:type="gramEnd"/>
            <w:r w:rsidR="009431FD">
              <w:rPr>
                <w:rFonts w:ascii="Arial" w:hAnsi="Arial" w:eastAsia="Arial" w:cs="Arial"/>
                <w:color w:val="000000" w:themeColor="text1"/>
                <w:sz w:val="22"/>
                <w:szCs w:val="22"/>
              </w:rPr>
              <w:t xml:space="preserve"> </w:t>
            </w:r>
            <w:r w:rsidR="00270AA7">
              <w:rPr>
                <w:rFonts w:ascii="Arial" w:hAnsi="Arial" w:eastAsia="Arial" w:cs="Arial"/>
                <w:color w:val="000000" w:themeColor="text1"/>
                <w:sz w:val="22"/>
                <w:szCs w:val="22"/>
              </w:rPr>
              <w:t xml:space="preserve">by developers to </w:t>
            </w:r>
            <w:r w:rsidRPr="00C858C6">
              <w:rPr>
                <w:rFonts w:ascii="Arial" w:hAnsi="Arial" w:eastAsia="Arial" w:cs="Arial"/>
                <w:color w:val="000000" w:themeColor="text1"/>
                <w:sz w:val="22"/>
                <w:szCs w:val="22"/>
              </w:rPr>
              <w:t xml:space="preserve"> write a failing automated test before writing the code, make it pass, then refactor</w:t>
            </w:r>
            <w:r w:rsidRPr="00C858C6" w:rsidR="115E2BD8">
              <w:rPr>
                <w:rFonts w:ascii="Arial" w:hAnsi="Arial" w:eastAsia="Arial" w:cs="Arial"/>
                <w:color w:val="000000" w:themeColor="text1"/>
                <w:sz w:val="22"/>
                <w:szCs w:val="22"/>
              </w:rPr>
              <w:t>.</w:t>
            </w:r>
          </w:p>
          <w:p w:rsidRPr="00F8247F" w:rsidR="60C2C8C5" w:rsidP="77C85E15" w:rsidRDefault="60C2C8C5" w14:paraId="2DE59373" w14:textId="4E911565">
            <w:pPr>
              <w:rPr>
                <w:rFonts w:ascii="Arial" w:hAnsi="Arial" w:eastAsia="Arial" w:cs="Arial"/>
                <w:b/>
                <w:bCs/>
                <w:color w:val="000000" w:themeColor="text1"/>
                <w:sz w:val="22"/>
                <w:szCs w:val="22"/>
              </w:rPr>
            </w:pPr>
          </w:p>
        </w:tc>
      </w:tr>
      <w:tr w:rsidRPr="00F8247F" w:rsidR="00C4301D" w:rsidTr="49F61D56" w14:paraId="6B9B21E3" w14:textId="77777777">
        <w:trPr>
          <w:cantSplit/>
          <w:trHeight w:val="300"/>
        </w:trPr>
        <w:tc>
          <w:tcPr>
            <w:tcW w:w="750" w:type="dxa"/>
            <w:tcMar/>
          </w:tcPr>
          <w:p w:rsidRPr="00F8247F" w:rsidR="60C2C8C5" w:rsidP="77C85E15" w:rsidRDefault="60C2C8C5" w14:paraId="054D7396" w14:textId="384805AD">
            <w:pPr>
              <w:rPr>
                <w:rFonts w:ascii="Arial" w:hAnsi="Arial" w:eastAsia="Arial" w:cs="Arial"/>
                <w:color w:val="000000" w:themeColor="text1"/>
                <w:sz w:val="22"/>
                <w:szCs w:val="22"/>
              </w:rPr>
            </w:pPr>
          </w:p>
        </w:tc>
        <w:tc>
          <w:tcPr>
            <w:tcW w:w="8610" w:type="dxa"/>
            <w:tcMar/>
          </w:tcPr>
          <w:p w:rsidRPr="00F8247F" w:rsidR="57213B26" w:rsidP="77C85E15" w:rsidRDefault="0FAF6D0C" w14:paraId="3A7872A7" w14:textId="33F8FFD7">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Third-Party Software</w:t>
            </w:r>
          </w:p>
          <w:p w:rsidR="57213B26" w:rsidP="77C85E15" w:rsidRDefault="456D6E51" w14:paraId="384A1718" w14:textId="3AB28164">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The s</w:t>
            </w:r>
            <w:r w:rsidRPr="00F8247F" w:rsidR="0FAF6D0C">
              <w:rPr>
                <w:rFonts w:ascii="Arial" w:hAnsi="Arial" w:eastAsia="Arial" w:cs="Arial"/>
                <w:color w:val="000000" w:themeColor="text1"/>
                <w:sz w:val="22"/>
                <w:szCs w:val="22"/>
              </w:rPr>
              <w:t>oftware which is: (a) developed by third parties, including without limitation</w:t>
            </w:r>
            <w:r w:rsidRPr="00F8247F" w:rsidR="29E3D7F9">
              <w:rPr>
                <w:rFonts w:ascii="Arial" w:hAnsi="Arial" w:eastAsia="Arial" w:cs="Arial"/>
                <w:color w:val="000000" w:themeColor="text1"/>
                <w:sz w:val="22"/>
                <w:szCs w:val="22"/>
              </w:rPr>
              <w:t xml:space="preserve"> </w:t>
            </w:r>
            <w:r w:rsidRPr="00F8247F" w:rsidR="0FAF6D0C">
              <w:rPr>
                <w:rFonts w:ascii="Arial" w:hAnsi="Arial" w:eastAsia="Arial" w:cs="Arial"/>
                <w:color w:val="000000" w:themeColor="text1"/>
                <w:sz w:val="22"/>
                <w:szCs w:val="22"/>
              </w:rPr>
              <w:t xml:space="preserve">Subcontractors; (b) generally distributed or available for commercial or </w:t>
            </w:r>
            <w:r w:rsidRPr="00F8247F" w:rsidR="2C3FB932">
              <w:rPr>
                <w:rFonts w:ascii="Arial" w:hAnsi="Arial" w:eastAsia="Arial" w:cs="Arial"/>
                <w:color w:val="000000" w:themeColor="text1"/>
                <w:sz w:val="22"/>
                <w:szCs w:val="22"/>
              </w:rPr>
              <w:t>G</w:t>
            </w:r>
            <w:r w:rsidRPr="00F8247F" w:rsidR="0FAF6D0C">
              <w:rPr>
                <w:rFonts w:ascii="Arial" w:hAnsi="Arial" w:eastAsia="Arial" w:cs="Arial"/>
                <w:color w:val="000000" w:themeColor="text1"/>
                <w:sz w:val="22"/>
                <w:szCs w:val="22"/>
              </w:rPr>
              <w:t xml:space="preserve">overnment use; (c) not specifically designed or developed for </w:t>
            </w:r>
            <w:r w:rsidRPr="00F8247F" w:rsidR="3BCC24E2">
              <w:rPr>
                <w:rFonts w:ascii="Arial" w:hAnsi="Arial" w:eastAsia="Arial" w:cs="Arial"/>
                <w:color w:val="000000" w:themeColor="text1"/>
                <w:sz w:val="22"/>
                <w:szCs w:val="22"/>
              </w:rPr>
              <w:t xml:space="preserve">the </w:t>
            </w:r>
            <w:r w:rsidRPr="00F8247F" w:rsidR="5771B140">
              <w:rPr>
                <w:rFonts w:ascii="Arial" w:hAnsi="Arial" w:eastAsia="Arial" w:cs="Arial"/>
                <w:color w:val="000000" w:themeColor="text1"/>
                <w:sz w:val="22"/>
                <w:szCs w:val="22"/>
              </w:rPr>
              <w:t>Department</w:t>
            </w:r>
            <w:r w:rsidRPr="00F8247F" w:rsidR="0FAF6D0C">
              <w:rPr>
                <w:rFonts w:ascii="Arial" w:hAnsi="Arial" w:eastAsia="Arial" w:cs="Arial"/>
                <w:color w:val="000000" w:themeColor="text1"/>
                <w:sz w:val="22"/>
                <w:szCs w:val="22"/>
              </w:rPr>
              <w:t xml:space="preserve"> including without</w:t>
            </w:r>
            <w:r w:rsidRPr="00F8247F" w:rsidR="18E7CE7D">
              <w:rPr>
                <w:rFonts w:ascii="Arial" w:hAnsi="Arial" w:eastAsia="Arial" w:cs="Arial"/>
                <w:color w:val="000000" w:themeColor="text1"/>
                <w:sz w:val="22"/>
                <w:szCs w:val="22"/>
              </w:rPr>
              <w:t xml:space="preserve"> </w:t>
            </w:r>
            <w:r w:rsidRPr="00F8247F" w:rsidR="0FAF6D0C">
              <w:rPr>
                <w:rFonts w:ascii="Arial" w:hAnsi="Arial" w:eastAsia="Arial" w:cs="Arial"/>
                <w:color w:val="000000" w:themeColor="text1"/>
                <w:sz w:val="22"/>
                <w:szCs w:val="22"/>
              </w:rPr>
              <w:t>limitation operating system software, tools, utilities, and commercial</w:t>
            </w:r>
            <w:r w:rsidRPr="00F8247F" w:rsidR="3BCC24E2">
              <w:rPr>
                <w:rFonts w:ascii="Arial" w:hAnsi="Arial" w:eastAsia="Arial" w:cs="Arial"/>
                <w:color w:val="000000" w:themeColor="text1"/>
                <w:sz w:val="22"/>
                <w:szCs w:val="22"/>
              </w:rPr>
              <w:t xml:space="preserve"> </w:t>
            </w:r>
            <w:r w:rsidRPr="00F8247F" w:rsidR="0FAF6D0C">
              <w:rPr>
                <w:rFonts w:ascii="Arial" w:hAnsi="Arial" w:eastAsia="Arial" w:cs="Arial"/>
                <w:color w:val="000000" w:themeColor="text1"/>
                <w:sz w:val="22"/>
                <w:szCs w:val="22"/>
              </w:rPr>
              <w:t xml:space="preserve">off-the-shelf software; and (d) supplied by </w:t>
            </w:r>
            <w:r w:rsidR="006A56B1">
              <w:rPr>
                <w:rFonts w:ascii="Arial" w:hAnsi="Arial" w:eastAsia="Arial" w:cs="Arial"/>
                <w:color w:val="000000" w:themeColor="text1"/>
                <w:sz w:val="22"/>
                <w:szCs w:val="22"/>
              </w:rPr>
              <w:t xml:space="preserve">the </w:t>
            </w:r>
            <w:r w:rsidRPr="00F8247F" w:rsidR="0FAF6D0C">
              <w:rPr>
                <w:rFonts w:ascii="Arial" w:hAnsi="Arial" w:eastAsia="Arial" w:cs="Arial"/>
                <w:color w:val="000000" w:themeColor="text1"/>
                <w:sz w:val="22"/>
                <w:szCs w:val="22"/>
              </w:rPr>
              <w:t xml:space="preserve">Contractor for use with the </w:t>
            </w:r>
            <w:r w:rsidR="006A56B1">
              <w:rPr>
                <w:rFonts w:ascii="Arial" w:hAnsi="Arial" w:eastAsia="Arial" w:cs="Arial"/>
                <w:color w:val="000000" w:themeColor="text1"/>
                <w:sz w:val="22"/>
                <w:szCs w:val="22"/>
              </w:rPr>
              <w:t>Converged E&amp;E System</w:t>
            </w:r>
            <w:r w:rsidRPr="00F8247F" w:rsidR="0FAF6D0C">
              <w:rPr>
                <w:rFonts w:ascii="Arial" w:hAnsi="Arial" w:eastAsia="Arial" w:cs="Arial"/>
                <w:color w:val="000000" w:themeColor="text1"/>
                <w:sz w:val="22"/>
                <w:szCs w:val="22"/>
              </w:rPr>
              <w:t xml:space="preserve"> and</w:t>
            </w:r>
            <w:r w:rsidRPr="00F8247F" w:rsidR="5751856B">
              <w:rPr>
                <w:rFonts w:ascii="Arial" w:hAnsi="Arial" w:eastAsia="Arial" w:cs="Arial"/>
                <w:color w:val="000000" w:themeColor="text1"/>
                <w:sz w:val="22"/>
                <w:szCs w:val="22"/>
              </w:rPr>
              <w:t>/or</w:t>
            </w:r>
            <w:r w:rsidRPr="00F8247F" w:rsidR="0FAF6D0C">
              <w:rPr>
                <w:rFonts w:ascii="Arial" w:hAnsi="Arial" w:eastAsia="Arial" w:cs="Arial"/>
                <w:color w:val="000000" w:themeColor="text1"/>
                <w:sz w:val="22"/>
                <w:szCs w:val="22"/>
              </w:rPr>
              <w:t xml:space="preserve"> </w:t>
            </w:r>
            <w:r w:rsidRPr="00F8247F" w:rsidR="3BCC24E2">
              <w:rPr>
                <w:rFonts w:ascii="Arial" w:hAnsi="Arial" w:eastAsia="Arial" w:cs="Arial"/>
                <w:color w:val="000000" w:themeColor="text1"/>
                <w:sz w:val="22"/>
                <w:szCs w:val="22"/>
              </w:rPr>
              <w:t>h</w:t>
            </w:r>
            <w:r w:rsidRPr="00F8247F" w:rsidR="0FAF6D0C">
              <w:rPr>
                <w:rFonts w:ascii="Arial" w:hAnsi="Arial" w:eastAsia="Arial" w:cs="Arial"/>
                <w:color w:val="000000" w:themeColor="text1"/>
                <w:sz w:val="22"/>
                <w:szCs w:val="22"/>
              </w:rPr>
              <w:t xml:space="preserve">osting </w:t>
            </w:r>
            <w:r w:rsidRPr="00F8247F" w:rsidR="3BCC24E2">
              <w:rPr>
                <w:rFonts w:ascii="Arial" w:hAnsi="Arial" w:eastAsia="Arial" w:cs="Arial"/>
                <w:color w:val="000000" w:themeColor="text1"/>
                <w:sz w:val="22"/>
                <w:szCs w:val="22"/>
              </w:rPr>
              <w:t>s</w:t>
            </w:r>
            <w:r w:rsidRPr="00F8247F" w:rsidR="0FAF6D0C">
              <w:rPr>
                <w:rFonts w:ascii="Arial" w:hAnsi="Arial" w:eastAsia="Arial" w:cs="Arial"/>
                <w:color w:val="000000" w:themeColor="text1"/>
                <w:sz w:val="22"/>
                <w:szCs w:val="22"/>
              </w:rPr>
              <w:t xml:space="preserve">ervices pursuant to this </w:t>
            </w:r>
            <w:r w:rsidRPr="00F8247F" w:rsidR="5751856B">
              <w:rPr>
                <w:rFonts w:ascii="Arial" w:hAnsi="Arial" w:eastAsia="Arial" w:cs="Arial"/>
                <w:color w:val="000000" w:themeColor="text1"/>
                <w:sz w:val="22"/>
                <w:szCs w:val="22"/>
              </w:rPr>
              <w:t xml:space="preserve">RFP and the resulting </w:t>
            </w:r>
            <w:r w:rsidRPr="00F8247F" w:rsidR="0FAF6D0C">
              <w:rPr>
                <w:rFonts w:ascii="Arial" w:hAnsi="Arial" w:eastAsia="Arial" w:cs="Arial"/>
                <w:color w:val="000000" w:themeColor="text1"/>
                <w:sz w:val="22"/>
                <w:szCs w:val="22"/>
              </w:rPr>
              <w:t>Contract.</w:t>
            </w:r>
          </w:p>
          <w:p w:rsidR="00581E46" w:rsidP="77C85E15" w:rsidRDefault="00581E46" w14:paraId="71D52D56" w14:textId="77777777">
            <w:pPr>
              <w:rPr>
                <w:rFonts w:ascii="Arial" w:hAnsi="Arial" w:eastAsia="Arial" w:cs="Arial"/>
                <w:color w:val="000000" w:themeColor="text1"/>
                <w:sz w:val="22"/>
                <w:szCs w:val="22"/>
              </w:rPr>
            </w:pPr>
          </w:p>
          <w:p w:rsidRPr="000C0DDE" w:rsidR="00581E46" w:rsidP="77C85E15" w:rsidRDefault="00581E46" w14:paraId="69FF98D3" w14:textId="43C5D91D">
            <w:pPr>
              <w:rPr>
                <w:rFonts w:ascii="Arial" w:hAnsi="Arial" w:eastAsia="Arial" w:cs="Arial"/>
                <w:b/>
                <w:bCs/>
                <w:color w:val="000000" w:themeColor="text1"/>
                <w:sz w:val="22"/>
                <w:szCs w:val="22"/>
              </w:rPr>
            </w:pPr>
            <w:r w:rsidRPr="000C0DDE">
              <w:rPr>
                <w:rFonts w:ascii="Arial" w:hAnsi="Arial" w:eastAsia="Arial" w:cs="Arial"/>
                <w:b/>
                <w:bCs/>
                <w:color w:val="000000" w:themeColor="text1"/>
                <w:sz w:val="22"/>
                <w:szCs w:val="22"/>
              </w:rPr>
              <w:t>Trading Partners</w:t>
            </w:r>
          </w:p>
          <w:p w:rsidR="001D0424" w:rsidP="77C85E15" w:rsidRDefault="006D0DA5" w14:paraId="2DC15466" w14:textId="2038B0E3">
            <w:pPr>
              <w:rPr>
                <w:rFonts w:ascii="Arial" w:hAnsi="Arial" w:eastAsia="Arial" w:cs="Arial"/>
                <w:color w:val="000000" w:themeColor="text1"/>
                <w:sz w:val="22"/>
                <w:szCs w:val="22"/>
              </w:rPr>
            </w:pPr>
            <w:r>
              <w:rPr>
                <w:rFonts w:ascii="Arial" w:hAnsi="Arial" w:eastAsia="Arial" w:cs="Arial"/>
                <w:color w:val="000000" w:themeColor="text1"/>
                <w:sz w:val="22"/>
                <w:szCs w:val="22"/>
              </w:rPr>
              <w:t>E</w:t>
            </w:r>
            <w:r w:rsidRPr="006D0DA5">
              <w:rPr>
                <w:rFonts w:ascii="Arial" w:hAnsi="Arial" w:eastAsia="Arial" w:cs="Arial"/>
                <w:color w:val="000000" w:themeColor="text1"/>
                <w:sz w:val="22"/>
                <w:szCs w:val="22"/>
              </w:rPr>
              <w:t>xternal entities</w:t>
            </w:r>
            <w:r>
              <w:rPr>
                <w:rFonts w:ascii="Arial" w:hAnsi="Arial" w:eastAsia="Arial" w:cs="Arial"/>
                <w:color w:val="000000" w:themeColor="text1"/>
                <w:sz w:val="22"/>
                <w:szCs w:val="22"/>
              </w:rPr>
              <w:t xml:space="preserve"> </w:t>
            </w:r>
            <w:r w:rsidRPr="006D0DA5">
              <w:rPr>
                <w:rFonts w:ascii="Arial" w:hAnsi="Arial" w:eastAsia="Arial" w:cs="Arial"/>
                <w:color w:val="000000" w:themeColor="text1"/>
                <w:sz w:val="22"/>
                <w:szCs w:val="22"/>
              </w:rPr>
              <w:t>such as</w:t>
            </w:r>
            <w:r>
              <w:rPr>
                <w:rFonts w:ascii="Arial" w:hAnsi="Arial" w:eastAsia="Arial" w:cs="Arial"/>
                <w:color w:val="000000" w:themeColor="text1"/>
                <w:sz w:val="22"/>
                <w:szCs w:val="22"/>
              </w:rPr>
              <w:t xml:space="preserve"> other systems, state and federal</w:t>
            </w:r>
            <w:r w:rsidRPr="006D0DA5">
              <w:rPr>
                <w:rFonts w:ascii="Arial" w:hAnsi="Arial" w:eastAsia="Arial" w:cs="Arial"/>
                <w:color w:val="000000" w:themeColor="text1"/>
                <w:sz w:val="22"/>
                <w:szCs w:val="22"/>
              </w:rPr>
              <w:t xml:space="preserve"> agencies, </w:t>
            </w:r>
            <w:r>
              <w:rPr>
                <w:rFonts w:ascii="Arial" w:hAnsi="Arial" w:eastAsia="Arial" w:cs="Arial"/>
                <w:color w:val="000000" w:themeColor="text1"/>
                <w:sz w:val="22"/>
                <w:szCs w:val="22"/>
              </w:rPr>
              <w:t xml:space="preserve">providers, </w:t>
            </w:r>
            <w:r w:rsidRPr="006D0DA5">
              <w:rPr>
                <w:rFonts w:ascii="Arial" w:hAnsi="Arial" w:eastAsia="Arial" w:cs="Arial"/>
                <w:color w:val="000000" w:themeColor="text1"/>
                <w:sz w:val="22"/>
                <w:szCs w:val="22"/>
              </w:rPr>
              <w:t>or other organizations</w:t>
            </w:r>
            <w:r>
              <w:rPr>
                <w:rFonts w:ascii="Arial" w:hAnsi="Arial" w:eastAsia="Arial" w:cs="Arial"/>
                <w:color w:val="000000" w:themeColor="text1"/>
                <w:sz w:val="22"/>
                <w:szCs w:val="22"/>
              </w:rPr>
              <w:t xml:space="preserve"> </w:t>
            </w:r>
            <w:r w:rsidRPr="006D0DA5">
              <w:rPr>
                <w:rFonts w:ascii="Arial" w:hAnsi="Arial" w:eastAsia="Arial" w:cs="Arial"/>
                <w:color w:val="000000" w:themeColor="text1"/>
                <w:sz w:val="22"/>
                <w:szCs w:val="22"/>
              </w:rPr>
              <w:t>that exchange data</w:t>
            </w:r>
            <w:r>
              <w:rPr>
                <w:rFonts w:ascii="Arial" w:hAnsi="Arial" w:eastAsia="Arial" w:cs="Arial"/>
                <w:color w:val="000000" w:themeColor="text1"/>
                <w:sz w:val="22"/>
                <w:szCs w:val="22"/>
              </w:rPr>
              <w:t xml:space="preserve"> with the Converged E&amp;E System or AMS.</w:t>
            </w:r>
          </w:p>
          <w:p w:rsidRPr="00F92D9B" w:rsidR="001D0424" w:rsidP="0EBF8FFE" w:rsidRDefault="521FBF17" w14:paraId="37901F3A" w14:textId="72500F79">
            <w:pPr>
              <w:rPr>
                <w:rFonts w:ascii="Arial" w:hAnsi="Arial" w:eastAsia="Arial" w:cs="Arial"/>
                <w:b/>
                <w:bCs/>
                <w:color w:val="000000" w:themeColor="text1"/>
                <w:sz w:val="22"/>
                <w:szCs w:val="22"/>
              </w:rPr>
            </w:pPr>
            <w:r w:rsidRPr="00F92D9B">
              <w:rPr>
                <w:rFonts w:ascii="Arial" w:hAnsi="Arial" w:eastAsia="Arial" w:cs="Arial"/>
                <w:b/>
                <w:bCs/>
                <w:color w:val="000000" w:themeColor="text1"/>
                <w:sz w:val="22"/>
                <w:szCs w:val="22"/>
              </w:rPr>
              <w:t>Tran</w:t>
            </w:r>
            <w:r w:rsidRPr="00F92D9B" w:rsidR="5A6DC4D6">
              <w:rPr>
                <w:rFonts w:ascii="Arial" w:hAnsi="Arial" w:eastAsia="Arial" w:cs="Arial"/>
                <w:b/>
                <w:bCs/>
                <w:color w:val="000000" w:themeColor="text1"/>
                <w:sz w:val="22"/>
                <w:szCs w:val="22"/>
              </w:rPr>
              <w:t>saction Data</w:t>
            </w:r>
          </w:p>
          <w:p w:rsidRPr="00F8247F" w:rsidR="008F234E" w:rsidP="77C85E15" w:rsidRDefault="7E1E3BE1" w14:paraId="135A40B0" w14:textId="7D73AE2A">
            <w:pPr>
              <w:rPr>
                <w:rFonts w:ascii="Arial" w:hAnsi="Arial" w:eastAsia="Arial" w:cs="Arial"/>
                <w:color w:val="000000" w:themeColor="text1"/>
                <w:sz w:val="22"/>
                <w:szCs w:val="22"/>
              </w:rPr>
            </w:pPr>
            <w:r w:rsidRPr="0EBF8FFE">
              <w:rPr>
                <w:rFonts w:ascii="Arial" w:hAnsi="Arial" w:eastAsia="Arial" w:cs="Arial"/>
                <w:color w:val="000000" w:themeColor="text1"/>
                <w:sz w:val="22"/>
                <w:szCs w:val="22"/>
              </w:rPr>
              <w:t>Data from a business event, such as an encounter, claim, enrollment, or other business event. </w:t>
            </w:r>
          </w:p>
          <w:p w:rsidRPr="00F8247F" w:rsidR="57213B26" w:rsidP="77C85E15" w:rsidRDefault="57213B26" w14:paraId="4BDB0D1A" w14:textId="2A7A7E40">
            <w:pPr>
              <w:rPr>
                <w:rFonts w:ascii="Arial" w:hAnsi="Arial" w:eastAsia="Arial" w:cs="Arial"/>
                <w:color w:val="000000" w:themeColor="text1"/>
                <w:sz w:val="22"/>
                <w:szCs w:val="22"/>
              </w:rPr>
            </w:pPr>
          </w:p>
        </w:tc>
      </w:tr>
      <w:tr w:rsidRPr="00F8247F" w:rsidR="00C4301D" w:rsidTr="49F61D56" w14:paraId="2FE70F77" w14:textId="77777777">
        <w:trPr>
          <w:cantSplit/>
          <w:trHeight w:val="300"/>
        </w:trPr>
        <w:tc>
          <w:tcPr>
            <w:tcW w:w="750" w:type="dxa"/>
            <w:tcMar/>
          </w:tcPr>
          <w:p w:rsidRPr="00F8247F" w:rsidR="00740023" w:rsidP="77C85E15" w:rsidRDefault="00740023" w14:paraId="1C957471" w14:textId="77777777">
            <w:pPr>
              <w:rPr>
                <w:rFonts w:ascii="Arial" w:hAnsi="Arial" w:eastAsia="Arial" w:cs="Arial"/>
                <w:color w:val="000000" w:themeColor="text1"/>
                <w:sz w:val="22"/>
                <w:szCs w:val="22"/>
              </w:rPr>
            </w:pPr>
          </w:p>
        </w:tc>
        <w:tc>
          <w:tcPr>
            <w:tcW w:w="8610" w:type="dxa"/>
            <w:tcMar/>
          </w:tcPr>
          <w:p w:rsidRPr="00F8247F" w:rsidR="00740023" w:rsidP="77C85E15" w:rsidRDefault="74C51DED" w14:paraId="62B90504" w14:textId="77777777">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Transition Cutover</w:t>
            </w:r>
          </w:p>
          <w:p w:rsidRPr="00F8247F" w:rsidR="00740023" w:rsidP="77C85E15" w:rsidRDefault="74C51DED" w14:paraId="4C732F66" w14:textId="72BBBD46">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 xml:space="preserve">Transition Cutover represents multiple events whereby responsibility for all services is transferred from the Incumbent Contractor to the Contractor (for Transition-In) and from the Contractor to the Department or a Successor Contractor (for Transition-Out). </w:t>
            </w:r>
          </w:p>
          <w:p w:rsidRPr="00F8247F" w:rsidR="00740023" w:rsidP="77C85E15" w:rsidRDefault="00740023" w14:paraId="2CA0CD0C" w14:textId="7A5CAFCE">
            <w:pPr>
              <w:rPr>
                <w:rFonts w:ascii="Arial" w:hAnsi="Arial" w:eastAsia="Arial" w:cs="Arial"/>
                <w:b/>
                <w:bCs/>
                <w:color w:val="000000" w:themeColor="text1"/>
                <w:sz w:val="22"/>
                <w:szCs w:val="22"/>
              </w:rPr>
            </w:pPr>
          </w:p>
        </w:tc>
      </w:tr>
      <w:tr w:rsidRPr="00F8247F" w:rsidR="00C4301D" w:rsidTr="49F61D56" w14:paraId="1309584B" w14:textId="77777777">
        <w:trPr>
          <w:cantSplit/>
          <w:trHeight w:val="300"/>
        </w:trPr>
        <w:tc>
          <w:tcPr>
            <w:tcW w:w="750" w:type="dxa"/>
            <w:tcMar/>
          </w:tcPr>
          <w:p w:rsidRPr="00F8247F" w:rsidR="60C2C8C5" w:rsidP="77C85E15" w:rsidRDefault="60C2C8C5" w14:paraId="5DCA60AC" w14:textId="5AFAF328">
            <w:pPr>
              <w:rPr>
                <w:rFonts w:ascii="Arial" w:hAnsi="Arial" w:eastAsia="Arial" w:cs="Arial"/>
                <w:color w:val="000000" w:themeColor="text1"/>
                <w:sz w:val="22"/>
                <w:szCs w:val="22"/>
              </w:rPr>
            </w:pPr>
          </w:p>
        </w:tc>
        <w:tc>
          <w:tcPr>
            <w:tcW w:w="8610" w:type="dxa"/>
            <w:tcMar/>
          </w:tcPr>
          <w:p w:rsidRPr="00F8247F" w:rsidR="57213B26" w:rsidP="77C85E15" w:rsidRDefault="0FAF6D0C" w14:paraId="16AF57AE" w14:textId="5DDF07E4">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Transition-In</w:t>
            </w:r>
          </w:p>
          <w:p w:rsidRPr="00F8247F" w:rsidR="57213B26" w:rsidP="77C85E15" w:rsidRDefault="52DAF4F0" w14:paraId="0D4DA3B2" w14:textId="28A185D2">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 xml:space="preserve">The </w:t>
            </w:r>
            <w:r w:rsidRPr="00F8247F" w:rsidR="0FAF6D0C">
              <w:rPr>
                <w:rFonts w:ascii="Arial" w:hAnsi="Arial" w:eastAsia="Arial" w:cs="Arial"/>
                <w:color w:val="000000" w:themeColor="text1"/>
                <w:sz w:val="22"/>
                <w:szCs w:val="22"/>
              </w:rPr>
              <w:t xml:space="preserve">activities the Contractor must perform </w:t>
            </w:r>
            <w:r w:rsidRPr="00F8247F" w:rsidR="3BCC24E2">
              <w:rPr>
                <w:rFonts w:ascii="Arial" w:hAnsi="Arial" w:eastAsia="Arial" w:cs="Arial"/>
                <w:color w:val="000000" w:themeColor="text1"/>
                <w:sz w:val="22"/>
                <w:szCs w:val="22"/>
              </w:rPr>
              <w:t xml:space="preserve">to take over the services, functions, and </w:t>
            </w:r>
            <w:r w:rsidRPr="00F8247F" w:rsidR="0FAF6D0C">
              <w:rPr>
                <w:rFonts w:ascii="Arial" w:hAnsi="Arial" w:eastAsia="Arial" w:cs="Arial"/>
                <w:color w:val="000000" w:themeColor="text1"/>
                <w:sz w:val="22"/>
                <w:szCs w:val="22"/>
              </w:rPr>
              <w:t xml:space="preserve">operations </w:t>
            </w:r>
            <w:r w:rsidRPr="00F8247F" w:rsidR="3BCC24E2">
              <w:rPr>
                <w:rFonts w:ascii="Arial" w:hAnsi="Arial" w:eastAsia="Arial" w:cs="Arial"/>
                <w:color w:val="000000" w:themeColor="text1"/>
                <w:sz w:val="22"/>
                <w:szCs w:val="22"/>
              </w:rPr>
              <w:t xml:space="preserve">from the </w:t>
            </w:r>
            <w:r w:rsidRPr="00F8247F" w:rsidR="2C436B85">
              <w:rPr>
                <w:rFonts w:ascii="Arial" w:hAnsi="Arial" w:eastAsia="Arial" w:cs="Arial"/>
                <w:color w:val="000000" w:themeColor="text1"/>
                <w:sz w:val="22"/>
                <w:szCs w:val="22"/>
              </w:rPr>
              <w:t>I</w:t>
            </w:r>
            <w:r w:rsidRPr="00F8247F" w:rsidR="30E138D3">
              <w:rPr>
                <w:rFonts w:ascii="Arial" w:hAnsi="Arial" w:eastAsia="Arial" w:cs="Arial"/>
                <w:color w:val="000000" w:themeColor="text1"/>
                <w:sz w:val="22"/>
                <w:szCs w:val="22"/>
              </w:rPr>
              <w:t xml:space="preserve">ncumbent </w:t>
            </w:r>
            <w:r w:rsidRPr="00F8247F" w:rsidR="5C025B1F">
              <w:rPr>
                <w:rFonts w:ascii="Arial" w:hAnsi="Arial" w:eastAsia="Arial" w:cs="Arial"/>
                <w:color w:val="000000" w:themeColor="text1"/>
                <w:sz w:val="22"/>
                <w:szCs w:val="22"/>
              </w:rPr>
              <w:t>C</w:t>
            </w:r>
            <w:r w:rsidRPr="00F8247F" w:rsidR="3BCC24E2">
              <w:rPr>
                <w:rFonts w:ascii="Arial" w:hAnsi="Arial" w:eastAsia="Arial" w:cs="Arial"/>
                <w:color w:val="000000" w:themeColor="text1"/>
                <w:sz w:val="22"/>
                <w:szCs w:val="22"/>
              </w:rPr>
              <w:t>ontractor.</w:t>
            </w:r>
          </w:p>
          <w:p w:rsidRPr="00F8247F" w:rsidR="57213B26" w:rsidP="77C85E15" w:rsidRDefault="57213B26" w14:paraId="1BE4C471" w14:textId="66595CE5">
            <w:pPr>
              <w:rPr>
                <w:rFonts w:ascii="Arial" w:hAnsi="Arial" w:eastAsia="Arial" w:cs="Arial"/>
                <w:color w:val="000000" w:themeColor="text1"/>
                <w:sz w:val="22"/>
                <w:szCs w:val="22"/>
              </w:rPr>
            </w:pPr>
          </w:p>
        </w:tc>
      </w:tr>
      <w:tr w:rsidRPr="00F8247F" w:rsidR="00C4301D" w:rsidTr="49F61D56" w14:paraId="3150E300" w14:textId="77777777">
        <w:trPr>
          <w:cantSplit/>
          <w:trHeight w:val="300"/>
        </w:trPr>
        <w:tc>
          <w:tcPr>
            <w:tcW w:w="750" w:type="dxa"/>
            <w:tcMar/>
          </w:tcPr>
          <w:p w:rsidRPr="00F8247F" w:rsidR="60C2C8C5" w:rsidP="77C85E15" w:rsidRDefault="60C2C8C5" w14:paraId="7D6BF93C" w14:textId="2B95E0D0">
            <w:pPr>
              <w:rPr>
                <w:rFonts w:ascii="Arial" w:hAnsi="Arial" w:eastAsia="Arial" w:cs="Arial"/>
                <w:color w:val="000000" w:themeColor="text1"/>
                <w:sz w:val="22"/>
                <w:szCs w:val="22"/>
              </w:rPr>
            </w:pPr>
          </w:p>
        </w:tc>
        <w:tc>
          <w:tcPr>
            <w:tcW w:w="8610" w:type="dxa"/>
            <w:tcMar/>
          </w:tcPr>
          <w:p w:rsidRPr="00F8247F" w:rsidR="57213B26" w:rsidP="77C85E15" w:rsidRDefault="0FAF6D0C" w14:paraId="75475B15" w14:textId="0B90AE38">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Transition-Out</w:t>
            </w:r>
          </w:p>
          <w:p w:rsidRPr="00F8247F" w:rsidR="0024731C" w:rsidP="77C85E15" w:rsidRDefault="6837D659" w14:paraId="42A02B52" w14:textId="11E98E82">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 xml:space="preserve">The </w:t>
            </w:r>
            <w:r w:rsidRPr="00F8247F" w:rsidR="3BCC24E2">
              <w:rPr>
                <w:rFonts w:ascii="Arial" w:hAnsi="Arial" w:eastAsia="Arial" w:cs="Arial"/>
                <w:color w:val="000000" w:themeColor="text1"/>
                <w:sz w:val="22"/>
                <w:szCs w:val="22"/>
              </w:rPr>
              <w:t xml:space="preserve">activities the Contractor must perform to transition services, functions, and operations of the </w:t>
            </w:r>
            <w:r w:rsidR="00E227DF">
              <w:rPr>
                <w:rFonts w:ascii="Arial" w:hAnsi="Arial" w:eastAsia="Arial" w:cs="Arial"/>
                <w:color w:val="000000" w:themeColor="text1"/>
                <w:sz w:val="22"/>
                <w:szCs w:val="22"/>
              </w:rPr>
              <w:t xml:space="preserve">Converged E&amp;E System </w:t>
            </w:r>
            <w:r w:rsidRPr="00F8247F" w:rsidR="3BCC24E2">
              <w:rPr>
                <w:rFonts w:ascii="Arial" w:hAnsi="Arial" w:eastAsia="Arial" w:cs="Arial"/>
                <w:color w:val="000000" w:themeColor="text1"/>
                <w:sz w:val="22"/>
                <w:szCs w:val="22"/>
              </w:rPr>
              <w:t xml:space="preserve">to a </w:t>
            </w:r>
            <w:r w:rsidRPr="00F8247F" w:rsidR="0062FB5C">
              <w:rPr>
                <w:rFonts w:ascii="Arial" w:hAnsi="Arial" w:eastAsia="Arial" w:cs="Arial"/>
                <w:color w:val="000000" w:themeColor="text1"/>
                <w:sz w:val="22"/>
                <w:szCs w:val="22"/>
              </w:rPr>
              <w:t>S</w:t>
            </w:r>
            <w:r w:rsidRPr="00F8247F" w:rsidR="3BCC24E2">
              <w:rPr>
                <w:rFonts w:ascii="Arial" w:hAnsi="Arial" w:eastAsia="Arial" w:cs="Arial"/>
                <w:color w:val="000000" w:themeColor="text1"/>
                <w:sz w:val="22"/>
                <w:szCs w:val="22"/>
              </w:rPr>
              <w:t>uccessor Contractor.</w:t>
            </w:r>
          </w:p>
          <w:p w:rsidRPr="00F8247F" w:rsidR="57213B26" w:rsidP="77C85E15" w:rsidRDefault="57213B26" w14:paraId="5212E318" w14:textId="03DAD319">
            <w:pPr>
              <w:rPr>
                <w:rFonts w:ascii="Arial" w:hAnsi="Arial" w:eastAsia="Arial" w:cs="Arial"/>
                <w:color w:val="000000" w:themeColor="text1"/>
                <w:sz w:val="22"/>
                <w:szCs w:val="22"/>
              </w:rPr>
            </w:pPr>
          </w:p>
        </w:tc>
      </w:tr>
      <w:tr w:rsidRPr="00F8247F" w:rsidR="00C4301D" w:rsidTr="49F61D56" w14:paraId="0F067B27" w14:textId="77777777">
        <w:trPr>
          <w:cantSplit/>
          <w:trHeight w:val="300"/>
        </w:trPr>
        <w:tc>
          <w:tcPr>
            <w:tcW w:w="750" w:type="dxa"/>
            <w:tcMar/>
          </w:tcPr>
          <w:p w:rsidRPr="00F8247F" w:rsidR="57213B26" w:rsidP="001E0B08" w:rsidRDefault="0FAF6D0C" w14:paraId="11F83DA9" w14:textId="15157BCB">
            <w:pPr>
              <w:keepNext/>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lastRenderedPageBreak/>
              <w:t>U</w:t>
            </w:r>
          </w:p>
        </w:tc>
        <w:tc>
          <w:tcPr>
            <w:tcW w:w="8610" w:type="dxa"/>
            <w:tcMar/>
          </w:tcPr>
          <w:p w:rsidRPr="00F8247F" w:rsidR="60C2C8C5" w:rsidP="77C85E15" w:rsidRDefault="60C2C8C5" w14:paraId="3A827318" w14:textId="4D10DD58">
            <w:pPr>
              <w:rPr>
                <w:rFonts w:ascii="Arial" w:hAnsi="Arial" w:eastAsia="Arial" w:cs="Arial"/>
                <w:b/>
                <w:bCs/>
                <w:color w:val="000000" w:themeColor="text1"/>
                <w:sz w:val="22"/>
                <w:szCs w:val="22"/>
              </w:rPr>
            </w:pPr>
          </w:p>
        </w:tc>
      </w:tr>
      <w:tr w:rsidRPr="00F8247F" w:rsidR="00C4301D" w:rsidTr="49F61D56" w14:paraId="001E79B7" w14:textId="77777777">
        <w:trPr>
          <w:cantSplit/>
          <w:trHeight w:val="300"/>
        </w:trPr>
        <w:tc>
          <w:tcPr>
            <w:tcW w:w="750" w:type="dxa"/>
            <w:tcMar/>
          </w:tcPr>
          <w:p w:rsidRPr="00F8247F" w:rsidR="60C2C8C5" w:rsidP="77C85E15" w:rsidRDefault="60C2C8C5" w14:paraId="0423DDC8" w14:textId="15B99523">
            <w:pPr>
              <w:rPr>
                <w:rFonts w:ascii="Arial" w:hAnsi="Arial" w:eastAsia="Arial" w:cs="Arial"/>
                <w:color w:val="000000" w:themeColor="text1"/>
                <w:sz w:val="22"/>
                <w:szCs w:val="22"/>
              </w:rPr>
            </w:pPr>
          </w:p>
        </w:tc>
        <w:tc>
          <w:tcPr>
            <w:tcW w:w="8610" w:type="dxa"/>
            <w:tcMar/>
          </w:tcPr>
          <w:p w:rsidRPr="00F8247F" w:rsidR="57213B26" w:rsidP="77C85E15" w:rsidRDefault="0FAF6D0C" w14:paraId="2624C41C" w14:textId="0D8BEBB1">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Uptime</w:t>
            </w:r>
          </w:p>
          <w:p w:rsidR="57213B26" w:rsidP="77C85E15" w:rsidRDefault="0FAF6D0C" w14:paraId="11E2718C" w14:textId="5205B99F">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 xml:space="preserve">The time that the entire </w:t>
            </w:r>
            <w:r w:rsidRPr="00F8247F" w:rsidR="000B5DEC">
              <w:rPr>
                <w:rFonts w:ascii="Arial" w:hAnsi="Arial" w:eastAsia="Arial" w:cs="Arial"/>
                <w:color w:val="000000" w:themeColor="text1"/>
                <w:sz w:val="22"/>
                <w:szCs w:val="22"/>
              </w:rPr>
              <w:t>system</w:t>
            </w:r>
            <w:r w:rsidRPr="00F8247F">
              <w:rPr>
                <w:rFonts w:ascii="Arial" w:hAnsi="Arial" w:eastAsia="Arial" w:cs="Arial"/>
                <w:color w:val="000000" w:themeColor="text1"/>
                <w:sz w:val="22"/>
                <w:szCs w:val="22"/>
              </w:rPr>
              <w:t xml:space="preserve"> and </w:t>
            </w:r>
            <w:r w:rsidRPr="00F8247F" w:rsidR="3BCC24E2">
              <w:rPr>
                <w:rFonts w:ascii="Arial" w:hAnsi="Arial" w:eastAsia="Arial" w:cs="Arial"/>
                <w:color w:val="000000" w:themeColor="text1"/>
                <w:sz w:val="22"/>
                <w:szCs w:val="22"/>
              </w:rPr>
              <w:t>h</w:t>
            </w:r>
            <w:r w:rsidRPr="00F8247F">
              <w:rPr>
                <w:rFonts w:ascii="Arial" w:hAnsi="Arial" w:eastAsia="Arial" w:cs="Arial"/>
                <w:color w:val="000000" w:themeColor="text1"/>
                <w:sz w:val="22"/>
                <w:szCs w:val="22"/>
              </w:rPr>
              <w:t xml:space="preserve">osting </w:t>
            </w:r>
            <w:r w:rsidRPr="00F8247F" w:rsidR="3BCC24E2">
              <w:rPr>
                <w:rFonts w:ascii="Arial" w:hAnsi="Arial" w:eastAsia="Arial" w:cs="Arial"/>
                <w:color w:val="000000" w:themeColor="text1"/>
                <w:sz w:val="22"/>
                <w:szCs w:val="22"/>
              </w:rPr>
              <w:t>s</w:t>
            </w:r>
            <w:r w:rsidRPr="00F8247F">
              <w:rPr>
                <w:rFonts w:ascii="Arial" w:hAnsi="Arial" w:eastAsia="Arial" w:cs="Arial"/>
                <w:color w:val="000000" w:themeColor="text1"/>
                <w:sz w:val="22"/>
                <w:szCs w:val="22"/>
              </w:rPr>
              <w:t xml:space="preserve">ervices are </w:t>
            </w:r>
            <w:r w:rsidRPr="00F8247F" w:rsidR="3BCC24E2">
              <w:rPr>
                <w:rFonts w:ascii="Arial" w:hAnsi="Arial" w:eastAsia="Arial" w:cs="Arial"/>
                <w:color w:val="000000" w:themeColor="text1"/>
                <w:sz w:val="22"/>
                <w:szCs w:val="22"/>
              </w:rPr>
              <w:t>o</w:t>
            </w:r>
            <w:r w:rsidRPr="00F8247F">
              <w:rPr>
                <w:rFonts w:ascii="Arial" w:hAnsi="Arial" w:eastAsia="Arial" w:cs="Arial"/>
                <w:color w:val="000000" w:themeColor="text1"/>
                <w:sz w:val="22"/>
                <w:szCs w:val="22"/>
              </w:rPr>
              <w:t xml:space="preserve">perational, as measured </w:t>
            </w:r>
            <w:r w:rsidRPr="00F8247F" w:rsidR="62D2399C">
              <w:rPr>
                <w:rFonts w:ascii="Arial" w:hAnsi="Arial" w:eastAsia="Arial" w:cs="Arial"/>
                <w:color w:val="000000" w:themeColor="text1"/>
                <w:sz w:val="22"/>
                <w:szCs w:val="22"/>
              </w:rPr>
              <w:t>twenty-four (</w:t>
            </w:r>
            <w:r w:rsidRPr="00F8247F">
              <w:rPr>
                <w:rFonts w:ascii="Arial" w:hAnsi="Arial" w:eastAsia="Arial" w:cs="Arial"/>
                <w:color w:val="000000" w:themeColor="text1"/>
                <w:sz w:val="22"/>
                <w:szCs w:val="22"/>
              </w:rPr>
              <w:t>24</w:t>
            </w:r>
            <w:r w:rsidRPr="00F8247F" w:rsidR="62D2399C">
              <w:rPr>
                <w:rFonts w:ascii="Arial" w:hAnsi="Arial" w:eastAsia="Arial" w:cs="Arial"/>
                <w:color w:val="000000" w:themeColor="text1"/>
                <w:sz w:val="22"/>
                <w:szCs w:val="22"/>
              </w:rPr>
              <w:t xml:space="preserve">) </w:t>
            </w:r>
            <w:r w:rsidRPr="00F8247F">
              <w:rPr>
                <w:rFonts w:ascii="Arial" w:hAnsi="Arial" w:eastAsia="Arial" w:cs="Arial"/>
                <w:color w:val="000000" w:themeColor="text1"/>
                <w:sz w:val="22"/>
                <w:szCs w:val="22"/>
              </w:rPr>
              <w:t xml:space="preserve">hours-a-day, Monday through Sunday, on a monthly basis, except for mutually agreed upon scheduled maintenance activities. Uptime is </w:t>
            </w:r>
            <w:r w:rsidRPr="00F8247F" w:rsidR="3BCC24E2">
              <w:rPr>
                <w:rFonts w:ascii="Arial" w:hAnsi="Arial" w:eastAsia="Arial" w:cs="Arial"/>
                <w:color w:val="000000" w:themeColor="text1"/>
                <w:sz w:val="22"/>
                <w:szCs w:val="22"/>
              </w:rPr>
              <w:t xml:space="preserve">also </w:t>
            </w:r>
            <w:r w:rsidRPr="00F8247F">
              <w:rPr>
                <w:rFonts w:ascii="Arial" w:hAnsi="Arial" w:eastAsia="Arial" w:cs="Arial"/>
                <w:color w:val="000000" w:themeColor="text1"/>
                <w:sz w:val="22"/>
                <w:szCs w:val="22"/>
              </w:rPr>
              <w:t>referred to as “Availability</w:t>
            </w:r>
            <w:r w:rsidRPr="00F8247F" w:rsidR="48047545">
              <w:rPr>
                <w:rFonts w:ascii="Arial" w:hAnsi="Arial" w:eastAsia="Arial" w:cs="Arial"/>
                <w:color w:val="000000" w:themeColor="text1"/>
                <w:sz w:val="22"/>
                <w:szCs w:val="22"/>
              </w:rPr>
              <w:t>.</w:t>
            </w:r>
            <w:r w:rsidRPr="00F8247F">
              <w:rPr>
                <w:rFonts w:ascii="Arial" w:hAnsi="Arial" w:eastAsia="Arial" w:cs="Arial"/>
                <w:color w:val="000000" w:themeColor="text1"/>
                <w:sz w:val="22"/>
                <w:szCs w:val="22"/>
              </w:rPr>
              <w:t>”</w:t>
            </w:r>
          </w:p>
          <w:p w:rsidR="00DE0D6C" w:rsidP="77C85E15" w:rsidRDefault="00DE0D6C" w14:paraId="32D0C17E" w14:textId="77777777">
            <w:pPr>
              <w:rPr>
                <w:rFonts w:ascii="Arial" w:hAnsi="Arial" w:eastAsia="Arial" w:cs="Arial"/>
                <w:color w:val="000000" w:themeColor="text1"/>
                <w:sz w:val="22"/>
                <w:szCs w:val="22"/>
              </w:rPr>
            </w:pPr>
          </w:p>
          <w:p w:rsidRPr="00F92D9B" w:rsidR="00DE0D6C" w:rsidP="0EBF8FFE" w:rsidRDefault="05FC3105" w14:paraId="6603E086" w14:textId="4D71D21B">
            <w:pPr>
              <w:rPr>
                <w:rFonts w:ascii="Arial" w:hAnsi="Arial" w:eastAsia="Arial" w:cs="Arial"/>
                <w:b/>
                <w:bCs/>
                <w:color w:val="000000" w:themeColor="text1"/>
                <w:sz w:val="22"/>
                <w:szCs w:val="22"/>
              </w:rPr>
            </w:pPr>
            <w:r w:rsidRPr="00F92D9B">
              <w:rPr>
                <w:rFonts w:ascii="Arial" w:hAnsi="Arial" w:eastAsia="Arial" w:cs="Arial"/>
                <w:b/>
                <w:bCs/>
                <w:color w:val="000000" w:themeColor="text1"/>
                <w:sz w:val="22"/>
                <w:szCs w:val="22"/>
              </w:rPr>
              <w:t>Usage Data</w:t>
            </w:r>
          </w:p>
          <w:p w:rsidR="00DE0D6C" w:rsidP="77C85E15" w:rsidRDefault="00DE0D6C" w14:paraId="7EBC517E" w14:textId="10A2B13F">
            <w:pPr>
              <w:rPr>
                <w:rFonts w:ascii="Arial" w:hAnsi="Arial" w:eastAsia="Arial" w:cs="Arial"/>
                <w:color w:val="000000" w:themeColor="text1"/>
                <w:sz w:val="22"/>
                <w:szCs w:val="22"/>
              </w:rPr>
            </w:pPr>
            <w:r w:rsidRPr="00DE0D6C">
              <w:rPr>
                <w:rFonts w:ascii="Arial" w:hAnsi="Arial" w:eastAsia="Arial" w:cs="Arial"/>
                <w:color w:val="000000" w:themeColor="text1"/>
                <w:sz w:val="22"/>
                <w:szCs w:val="22"/>
              </w:rPr>
              <w:t>Information collected regarding how users interact with a product, service, or system </w:t>
            </w:r>
          </w:p>
          <w:p w:rsidRPr="00F92D9B" w:rsidR="00DE0D6C" w:rsidP="0EBF8FFE" w:rsidRDefault="00DE0D6C" w14:paraId="44F19AFA" w14:textId="77777777">
            <w:pPr>
              <w:rPr>
                <w:rFonts w:ascii="Arial" w:hAnsi="Arial" w:eastAsia="Arial" w:cs="Arial"/>
                <w:b/>
                <w:bCs/>
                <w:color w:val="000000" w:themeColor="text1"/>
                <w:sz w:val="22"/>
                <w:szCs w:val="22"/>
              </w:rPr>
            </w:pPr>
          </w:p>
          <w:p w:rsidRPr="00F92D9B" w:rsidR="00DE0D6C" w:rsidP="0EBF8FFE" w:rsidRDefault="05FC3105" w14:paraId="67D480BC" w14:textId="0111D33E">
            <w:pPr>
              <w:rPr>
                <w:rFonts w:ascii="Arial" w:hAnsi="Arial" w:eastAsia="Arial" w:cs="Arial"/>
                <w:b/>
                <w:bCs/>
                <w:color w:val="000000" w:themeColor="text1"/>
                <w:sz w:val="22"/>
                <w:szCs w:val="22"/>
              </w:rPr>
            </w:pPr>
            <w:r w:rsidRPr="00F92D9B">
              <w:rPr>
                <w:rFonts w:ascii="Arial" w:hAnsi="Arial" w:eastAsia="Arial" w:cs="Arial"/>
                <w:b/>
                <w:bCs/>
                <w:color w:val="000000" w:themeColor="text1"/>
                <w:sz w:val="22"/>
                <w:szCs w:val="22"/>
              </w:rPr>
              <w:t>Usage Monitoring</w:t>
            </w:r>
          </w:p>
          <w:p w:rsidR="00DE0D6C" w:rsidP="77C85E15" w:rsidRDefault="00B3058F" w14:paraId="6020FD93" w14:textId="4E269A36">
            <w:pPr>
              <w:rPr>
                <w:rFonts w:ascii="Arial" w:hAnsi="Arial" w:eastAsia="Arial" w:cs="Arial"/>
                <w:color w:val="000000" w:themeColor="text1"/>
                <w:sz w:val="22"/>
                <w:szCs w:val="22"/>
              </w:rPr>
            </w:pPr>
            <w:proofErr w:type="gramStart"/>
            <w:r w:rsidRPr="00B3058F">
              <w:rPr>
                <w:rFonts w:ascii="Arial" w:hAnsi="Arial" w:eastAsia="Arial" w:cs="Arial"/>
                <w:color w:val="000000" w:themeColor="text1"/>
                <w:sz w:val="22"/>
                <w:szCs w:val="22"/>
              </w:rPr>
              <w:t>Involves</w:t>
            </w:r>
            <w:proofErr w:type="gramEnd"/>
            <w:r w:rsidRPr="00B3058F">
              <w:rPr>
                <w:rFonts w:ascii="Arial" w:hAnsi="Arial" w:eastAsia="Arial" w:cs="Arial"/>
                <w:color w:val="000000" w:themeColor="text1"/>
                <w:sz w:val="22"/>
                <w:szCs w:val="22"/>
              </w:rPr>
              <w:t xml:space="preserve"> continuous measurement and recording of the use of resources within an IT system </w:t>
            </w:r>
          </w:p>
          <w:p w:rsidR="002B73AE" w:rsidP="77C85E15" w:rsidRDefault="002B73AE" w14:paraId="6BAD1F13" w14:textId="77777777">
            <w:pPr>
              <w:rPr>
                <w:rFonts w:ascii="Arial" w:hAnsi="Arial" w:eastAsia="Arial" w:cs="Arial"/>
                <w:color w:val="000000" w:themeColor="text1"/>
                <w:sz w:val="22"/>
                <w:szCs w:val="22"/>
              </w:rPr>
            </w:pPr>
          </w:p>
          <w:p w:rsidRPr="00C858C6" w:rsidR="002B73AE" w:rsidP="77C85E15" w:rsidRDefault="002B73AE" w14:paraId="2E4AF2A4" w14:textId="184E9FF5">
            <w:pPr>
              <w:rPr>
                <w:rFonts w:ascii="Arial" w:hAnsi="Arial" w:eastAsia="Arial" w:cs="Arial"/>
                <w:b/>
                <w:bCs/>
                <w:color w:val="000000" w:themeColor="text1"/>
                <w:sz w:val="22"/>
                <w:szCs w:val="22"/>
              </w:rPr>
            </w:pPr>
            <w:r w:rsidRPr="00C858C6">
              <w:rPr>
                <w:rFonts w:ascii="Arial" w:hAnsi="Arial" w:eastAsia="Arial" w:cs="Arial"/>
                <w:b/>
                <w:bCs/>
                <w:color w:val="000000" w:themeColor="text1"/>
                <w:sz w:val="22"/>
                <w:szCs w:val="22"/>
              </w:rPr>
              <w:t>User</w:t>
            </w:r>
          </w:p>
          <w:p w:rsidRPr="00F8247F" w:rsidR="002B73AE" w:rsidP="77C85E15" w:rsidRDefault="003F17DF" w14:paraId="390C2FC8" w14:textId="70250779">
            <w:pPr>
              <w:rPr>
                <w:rFonts w:ascii="Arial" w:hAnsi="Arial" w:eastAsia="Arial" w:cs="Arial"/>
                <w:color w:val="000000" w:themeColor="text1"/>
                <w:sz w:val="22"/>
                <w:szCs w:val="22"/>
              </w:rPr>
            </w:pPr>
            <w:r w:rsidRPr="003F17DF">
              <w:rPr>
                <w:rFonts w:ascii="Arial" w:hAnsi="Arial" w:eastAsia="Arial" w:cs="Arial"/>
                <w:color w:val="000000" w:themeColor="text1"/>
                <w:sz w:val="22"/>
                <w:szCs w:val="22"/>
              </w:rPr>
              <w:t xml:space="preserve">Department users, including DOS </w:t>
            </w:r>
            <w:r w:rsidR="00A44AAE">
              <w:rPr>
                <w:rFonts w:ascii="Arial" w:hAnsi="Arial" w:eastAsia="Arial" w:cs="Arial"/>
                <w:color w:val="000000" w:themeColor="text1"/>
                <w:sz w:val="22"/>
                <w:szCs w:val="22"/>
              </w:rPr>
              <w:t xml:space="preserve">users, </w:t>
            </w:r>
            <w:r w:rsidRPr="003F17DF">
              <w:rPr>
                <w:rFonts w:ascii="Arial" w:hAnsi="Arial" w:eastAsia="Arial" w:cs="Arial"/>
                <w:color w:val="000000" w:themeColor="text1"/>
                <w:sz w:val="22"/>
                <w:szCs w:val="22"/>
              </w:rPr>
              <w:t>DEMI users</w:t>
            </w:r>
            <w:r w:rsidR="00A44AAE">
              <w:rPr>
                <w:rFonts w:ascii="Arial" w:hAnsi="Arial" w:eastAsia="Arial" w:cs="Arial"/>
                <w:color w:val="000000" w:themeColor="text1"/>
                <w:sz w:val="22"/>
                <w:szCs w:val="22"/>
              </w:rPr>
              <w:t>, NYSOH Office users</w:t>
            </w:r>
            <w:r w:rsidR="00C72992">
              <w:rPr>
                <w:rFonts w:ascii="Arial" w:hAnsi="Arial" w:eastAsia="Arial" w:cs="Arial"/>
                <w:color w:val="000000" w:themeColor="text1"/>
                <w:sz w:val="22"/>
                <w:szCs w:val="22"/>
              </w:rPr>
              <w:t xml:space="preserve"> or the </w:t>
            </w:r>
            <w:r w:rsidR="00A44AAE">
              <w:rPr>
                <w:rFonts w:ascii="Arial" w:hAnsi="Arial" w:eastAsia="Arial" w:cs="Arial"/>
                <w:color w:val="000000" w:themeColor="text1"/>
                <w:sz w:val="22"/>
                <w:szCs w:val="22"/>
              </w:rPr>
              <w:t>Converged E&amp;E</w:t>
            </w:r>
            <w:r w:rsidRPr="003F17DF">
              <w:rPr>
                <w:rFonts w:ascii="Arial" w:hAnsi="Arial" w:eastAsia="Arial" w:cs="Arial"/>
                <w:color w:val="000000" w:themeColor="text1"/>
                <w:sz w:val="22"/>
                <w:szCs w:val="22"/>
              </w:rPr>
              <w:t xml:space="preserve"> System </w:t>
            </w:r>
            <w:r w:rsidR="00A44AAE">
              <w:rPr>
                <w:rFonts w:ascii="Arial" w:hAnsi="Arial" w:eastAsia="Arial" w:cs="Arial"/>
                <w:color w:val="000000" w:themeColor="text1"/>
                <w:sz w:val="22"/>
                <w:szCs w:val="22"/>
              </w:rPr>
              <w:t>and AMS</w:t>
            </w:r>
            <w:r w:rsidR="00C72992">
              <w:rPr>
                <w:rFonts w:ascii="Arial" w:hAnsi="Arial" w:eastAsia="Arial" w:cs="Arial"/>
                <w:color w:val="000000" w:themeColor="text1"/>
                <w:sz w:val="22"/>
                <w:szCs w:val="22"/>
              </w:rPr>
              <w:t>. This also includes other</w:t>
            </w:r>
            <w:r w:rsidRPr="003F17DF">
              <w:rPr>
                <w:rFonts w:ascii="Arial" w:hAnsi="Arial" w:eastAsia="Arial" w:cs="Arial"/>
                <w:color w:val="000000" w:themeColor="text1"/>
                <w:sz w:val="22"/>
                <w:szCs w:val="22"/>
              </w:rPr>
              <w:t xml:space="preserve"> Department contractors, such as Quality Assurance contractors, Customer Service contractors, etc.</w:t>
            </w:r>
          </w:p>
          <w:p w:rsidRPr="00F8247F" w:rsidR="57213B26" w:rsidP="77C85E15" w:rsidRDefault="57213B26" w14:paraId="1AF11E99" w14:textId="3377B188">
            <w:pPr>
              <w:rPr>
                <w:rFonts w:ascii="Arial" w:hAnsi="Arial" w:eastAsia="Arial" w:cs="Arial"/>
                <w:color w:val="000000" w:themeColor="text1"/>
                <w:sz w:val="22"/>
                <w:szCs w:val="22"/>
              </w:rPr>
            </w:pPr>
          </w:p>
        </w:tc>
      </w:tr>
      <w:tr w:rsidRPr="00F8247F" w:rsidR="00C4301D" w:rsidTr="49F61D56" w14:paraId="54116063" w14:textId="77777777">
        <w:trPr>
          <w:cantSplit/>
          <w:trHeight w:val="300"/>
        </w:trPr>
        <w:tc>
          <w:tcPr>
            <w:tcW w:w="750" w:type="dxa"/>
            <w:tcMar/>
          </w:tcPr>
          <w:p w:rsidRPr="00F8247F" w:rsidR="00331077" w:rsidP="77C85E15" w:rsidRDefault="00331077" w14:paraId="52A698E7" w14:textId="77777777">
            <w:pPr>
              <w:rPr>
                <w:rFonts w:ascii="Arial" w:hAnsi="Arial" w:eastAsia="Arial" w:cs="Arial"/>
                <w:color w:val="000000" w:themeColor="text1"/>
                <w:sz w:val="22"/>
                <w:szCs w:val="22"/>
              </w:rPr>
            </w:pPr>
          </w:p>
        </w:tc>
        <w:tc>
          <w:tcPr>
            <w:tcW w:w="8610" w:type="dxa"/>
            <w:tcMar/>
          </w:tcPr>
          <w:p w:rsidRPr="00E92305" w:rsidR="00331077" w:rsidP="77C85E15" w:rsidRDefault="23236BA5" w14:paraId="4FC79E8F" w14:textId="62651F12">
            <w:pPr>
              <w:rPr>
                <w:rFonts w:ascii="Arial" w:hAnsi="Arial" w:eastAsia="Arial" w:cs="Arial"/>
                <w:b/>
                <w:bCs/>
                <w:color w:val="000000" w:themeColor="text1"/>
                <w:sz w:val="22"/>
                <w:szCs w:val="22"/>
              </w:rPr>
            </w:pPr>
            <w:r w:rsidRPr="00E92305">
              <w:rPr>
                <w:rFonts w:ascii="Arial" w:hAnsi="Arial" w:eastAsia="Arial" w:cs="Arial"/>
                <w:b/>
                <w:bCs/>
                <w:color w:val="000000" w:themeColor="text1"/>
                <w:sz w:val="22"/>
                <w:szCs w:val="22"/>
              </w:rPr>
              <w:t>User Story</w:t>
            </w:r>
          </w:p>
          <w:p w:rsidRPr="00F8247F" w:rsidR="00331077" w:rsidP="77C85E15" w:rsidRDefault="2269941B" w14:paraId="731CB1C0" w14:textId="2F550A5D">
            <w:pPr>
              <w:rPr>
                <w:rFonts w:ascii="Arial" w:hAnsi="Arial" w:eastAsia="Arial" w:cs="Arial"/>
                <w:color w:val="000000" w:themeColor="text1"/>
                <w:sz w:val="22"/>
                <w:szCs w:val="22"/>
              </w:rPr>
            </w:pPr>
            <w:r w:rsidRPr="00E92305">
              <w:rPr>
                <w:rFonts w:ascii="Arial" w:hAnsi="Arial" w:eastAsia="Arial" w:cs="Arial"/>
                <w:color w:val="000000" w:themeColor="text1"/>
                <w:sz w:val="22"/>
                <w:szCs w:val="22"/>
              </w:rPr>
              <w:t>A short description of a system feature written from the perspective of the end user. It outlines who the user is, what they want to achieve with the feature, and why they want to achieve it. In the Hybrid Agile SDLC, the user story captures functional requirements and help prioritize development tasks based on value</w:t>
            </w:r>
            <w:r w:rsidRPr="0E15FA5A">
              <w:rPr>
                <w:rFonts w:ascii="Arial" w:hAnsi="Arial" w:eastAsia="Arial" w:cs="Arial"/>
                <w:color w:val="000000" w:themeColor="text1"/>
                <w:sz w:val="22"/>
                <w:szCs w:val="22"/>
              </w:rPr>
              <w:t>.</w:t>
            </w:r>
          </w:p>
          <w:p w:rsidRPr="00F8247F" w:rsidR="00331077" w:rsidP="77C85E15" w:rsidRDefault="00331077" w14:paraId="5C44BCF1" w14:textId="10A541EC">
            <w:pPr>
              <w:rPr>
                <w:rFonts w:ascii="Arial" w:hAnsi="Arial" w:eastAsia="Arial" w:cs="Arial"/>
                <w:color w:val="000000" w:themeColor="text1"/>
                <w:sz w:val="22"/>
                <w:szCs w:val="22"/>
              </w:rPr>
            </w:pPr>
          </w:p>
        </w:tc>
      </w:tr>
      <w:tr w:rsidRPr="00F8247F" w:rsidR="001E0B08" w:rsidTr="49F61D56" w14:paraId="17D6EDCD" w14:textId="77777777">
        <w:trPr>
          <w:cantSplit/>
          <w:trHeight w:val="300"/>
        </w:trPr>
        <w:tc>
          <w:tcPr>
            <w:tcW w:w="750" w:type="dxa"/>
            <w:tcMar/>
          </w:tcPr>
          <w:p w:rsidRPr="00F8247F" w:rsidR="001E0B08" w:rsidP="77C85E15" w:rsidRDefault="001E0B08" w14:paraId="5EA8EE75" w14:textId="2B6D9AE7">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V</w:t>
            </w:r>
          </w:p>
        </w:tc>
        <w:tc>
          <w:tcPr>
            <w:tcW w:w="8610" w:type="dxa"/>
            <w:tcMar/>
          </w:tcPr>
          <w:p w:rsidRPr="00F8247F" w:rsidR="001E0B08" w:rsidP="77C85E15" w:rsidRDefault="001E0B08" w14:paraId="11D0F1BF" w14:textId="77777777">
            <w:pPr>
              <w:rPr>
                <w:rFonts w:ascii="Arial" w:hAnsi="Arial" w:eastAsia="Arial" w:cs="Arial"/>
                <w:b/>
                <w:bCs/>
                <w:color w:val="000000" w:themeColor="text1"/>
                <w:sz w:val="22"/>
                <w:szCs w:val="22"/>
              </w:rPr>
            </w:pPr>
          </w:p>
        </w:tc>
      </w:tr>
      <w:tr w:rsidRPr="00F8247F" w:rsidR="00C4301D" w:rsidTr="49F61D56" w14:paraId="4070F03A" w14:textId="77777777">
        <w:trPr>
          <w:cantSplit/>
          <w:trHeight w:val="300"/>
        </w:trPr>
        <w:tc>
          <w:tcPr>
            <w:tcW w:w="750" w:type="dxa"/>
            <w:tcMar/>
          </w:tcPr>
          <w:p w:rsidRPr="00F8247F" w:rsidR="588F84B9" w:rsidP="001E0B08" w:rsidRDefault="4ACEFA24" w14:paraId="2D85805B" w14:textId="365F7B9E">
            <w:pPr>
              <w:keepNext/>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W</w:t>
            </w:r>
          </w:p>
        </w:tc>
        <w:tc>
          <w:tcPr>
            <w:tcW w:w="8610" w:type="dxa"/>
            <w:tcMar/>
          </w:tcPr>
          <w:p w:rsidRPr="00F8247F" w:rsidR="60C2C8C5" w:rsidP="77C85E15" w:rsidRDefault="60C2C8C5" w14:paraId="0E369E3D" w14:textId="02444717">
            <w:pPr>
              <w:rPr>
                <w:rFonts w:ascii="Arial" w:hAnsi="Arial" w:eastAsia="Arial" w:cs="Arial"/>
                <w:b/>
                <w:bCs/>
                <w:color w:val="000000" w:themeColor="text1"/>
                <w:sz w:val="22"/>
                <w:szCs w:val="22"/>
              </w:rPr>
            </w:pPr>
          </w:p>
        </w:tc>
      </w:tr>
      <w:tr w:rsidRPr="00F8247F" w:rsidR="00C4301D" w:rsidTr="49F61D56" w14:paraId="345043CF" w14:textId="77777777">
        <w:trPr>
          <w:cantSplit/>
          <w:trHeight w:val="300"/>
        </w:trPr>
        <w:tc>
          <w:tcPr>
            <w:tcW w:w="750" w:type="dxa"/>
            <w:tcMar/>
          </w:tcPr>
          <w:p w:rsidRPr="00F8247F" w:rsidR="60C2C8C5" w:rsidP="77C85E15" w:rsidRDefault="60C2C8C5" w14:paraId="49E2B707" w14:textId="1B8548CD">
            <w:pPr>
              <w:rPr>
                <w:rFonts w:ascii="Arial" w:hAnsi="Arial" w:eastAsia="Arial" w:cs="Arial"/>
                <w:color w:val="000000" w:themeColor="text1"/>
                <w:sz w:val="22"/>
                <w:szCs w:val="22"/>
              </w:rPr>
            </w:pPr>
          </w:p>
        </w:tc>
        <w:tc>
          <w:tcPr>
            <w:tcW w:w="8610" w:type="dxa"/>
            <w:tcMar/>
          </w:tcPr>
          <w:p w:rsidRPr="00F8247F" w:rsidR="588F84B9" w:rsidP="77C85E15" w:rsidRDefault="298F767B" w14:paraId="0B283C20" w14:textId="5F414DE2">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Waterfall</w:t>
            </w:r>
          </w:p>
          <w:p w:rsidRPr="00F8247F" w:rsidR="588F84B9" w:rsidP="77C85E15" w:rsidRDefault="73C85721" w14:paraId="423D775F" w14:textId="59C29BAA">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A</w:t>
            </w:r>
            <w:r w:rsidRPr="00F8247F" w:rsidR="46B9D5F7">
              <w:rPr>
                <w:rFonts w:ascii="Arial" w:hAnsi="Arial" w:eastAsia="Arial" w:cs="Arial"/>
                <w:color w:val="000000" w:themeColor="text1"/>
                <w:sz w:val="22"/>
                <w:szCs w:val="22"/>
              </w:rPr>
              <w:t xml:space="preserve"> project management </w:t>
            </w:r>
            <w:r w:rsidRPr="00F8247F">
              <w:rPr>
                <w:rFonts w:ascii="Arial" w:hAnsi="Arial" w:eastAsia="Arial" w:cs="Arial"/>
                <w:color w:val="000000" w:themeColor="text1"/>
                <w:sz w:val="22"/>
                <w:szCs w:val="22"/>
              </w:rPr>
              <w:t xml:space="preserve">approach that </w:t>
            </w:r>
            <w:r w:rsidRPr="00F8247F" w:rsidR="46B9D5F7">
              <w:rPr>
                <w:rFonts w:ascii="Arial" w:hAnsi="Arial" w:eastAsia="Arial" w:cs="Arial"/>
                <w:color w:val="000000" w:themeColor="text1"/>
                <w:sz w:val="22"/>
                <w:szCs w:val="22"/>
              </w:rPr>
              <w:t>involves dividing project activities into linear, sequential phases, with each phase depending on the deliverables of the previous one.</w:t>
            </w:r>
          </w:p>
          <w:p w:rsidRPr="00F8247F" w:rsidR="000F5E74" w:rsidP="77C85E15" w:rsidRDefault="000F5E74" w14:paraId="082DC0C0" w14:textId="77777777">
            <w:pPr>
              <w:rPr>
                <w:rFonts w:ascii="Arial" w:hAnsi="Arial" w:eastAsia="Arial" w:cs="Arial"/>
                <w:color w:val="000000" w:themeColor="text1"/>
                <w:sz w:val="22"/>
                <w:szCs w:val="22"/>
              </w:rPr>
            </w:pPr>
          </w:p>
          <w:p w:rsidRPr="00F8247F" w:rsidR="000F5E74" w:rsidP="77C85E15" w:rsidRDefault="000F5E74" w14:paraId="14D66B97" w14:textId="54BC675F">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Work Product</w:t>
            </w:r>
          </w:p>
          <w:p w:rsidRPr="00F8247F" w:rsidR="000F5E74" w:rsidP="77C85E15" w:rsidRDefault="000B5444" w14:paraId="76631ADE" w14:textId="13F13A99">
            <w:pPr>
              <w:rPr>
                <w:rFonts w:ascii="Arial" w:hAnsi="Arial" w:eastAsia="Arial" w:cs="Arial"/>
                <w:color w:val="000000" w:themeColor="text1"/>
                <w:sz w:val="22"/>
                <w:szCs w:val="22"/>
              </w:rPr>
            </w:pPr>
            <w:r w:rsidRPr="00F8247F">
              <w:rPr>
                <w:rFonts w:ascii="Arial" w:hAnsi="Arial" w:eastAsia="Arial" w:cs="Arial"/>
                <w:color w:val="000000" w:themeColor="text1"/>
                <w:sz w:val="22"/>
                <w:szCs w:val="22"/>
              </w:rPr>
              <w:t>W</w:t>
            </w:r>
            <w:r w:rsidRPr="00F8247F" w:rsidR="00471B1C">
              <w:rPr>
                <w:rFonts w:hint="eastAsia" w:ascii="Arial" w:hAnsi="Arial" w:eastAsia="Arial" w:cs="Arial"/>
                <w:color w:val="000000" w:themeColor="text1"/>
                <w:sz w:val="22"/>
                <w:szCs w:val="22"/>
              </w:rPr>
              <w:t xml:space="preserve">orks of authorship, materials, information, and other intellectual property created prior to or independently of the performance of the services required by this </w:t>
            </w:r>
            <w:proofErr w:type="gramStart"/>
            <w:r w:rsidRPr="00F8247F" w:rsidR="00471B1C">
              <w:rPr>
                <w:rFonts w:hint="eastAsia" w:ascii="Arial" w:hAnsi="Arial" w:eastAsia="Arial" w:cs="Arial"/>
                <w:color w:val="000000" w:themeColor="text1"/>
                <w:sz w:val="22"/>
                <w:szCs w:val="22"/>
              </w:rPr>
              <w:t>RFP, or</w:t>
            </w:r>
            <w:proofErr w:type="gramEnd"/>
            <w:r w:rsidRPr="00F8247F" w:rsidR="00471B1C">
              <w:rPr>
                <w:rFonts w:hint="eastAsia" w:ascii="Arial" w:hAnsi="Arial" w:eastAsia="Arial" w:cs="Arial"/>
                <w:color w:val="000000" w:themeColor="text1"/>
                <w:sz w:val="22"/>
                <w:szCs w:val="22"/>
              </w:rPr>
              <w:t xml:space="preserve"> created by the Contractor or their subcontractors as a tool for their use in performing the services required by this RFP, plus any modifications as mutually agreed in the Contract.</w:t>
            </w:r>
          </w:p>
          <w:p w:rsidRPr="00F8247F" w:rsidR="588F84B9" w:rsidP="77C85E15" w:rsidRDefault="588F84B9" w14:paraId="3B7C50D0" w14:textId="27960B55">
            <w:pPr>
              <w:rPr>
                <w:rFonts w:ascii="Arial" w:hAnsi="Arial" w:eastAsia="Arial" w:cs="Arial"/>
                <w:color w:val="000000" w:themeColor="text1"/>
                <w:sz w:val="22"/>
                <w:szCs w:val="22"/>
              </w:rPr>
            </w:pPr>
          </w:p>
        </w:tc>
      </w:tr>
      <w:tr w:rsidRPr="00F8247F" w:rsidR="00C4301D" w:rsidTr="49F61D56" w14:paraId="165F934C" w14:textId="77777777">
        <w:trPr>
          <w:cantSplit/>
          <w:trHeight w:val="300"/>
        </w:trPr>
        <w:tc>
          <w:tcPr>
            <w:tcW w:w="750" w:type="dxa"/>
            <w:tcMar/>
          </w:tcPr>
          <w:p w:rsidRPr="00F8247F" w:rsidR="588F84B9" w:rsidP="77C85E15" w:rsidRDefault="4ACEFA24" w14:paraId="0E9BF9AB" w14:textId="1E76BADD">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X</w:t>
            </w:r>
          </w:p>
        </w:tc>
        <w:tc>
          <w:tcPr>
            <w:tcW w:w="8610" w:type="dxa"/>
            <w:tcMar/>
          </w:tcPr>
          <w:p w:rsidRPr="00F8247F" w:rsidR="60C2C8C5" w:rsidP="77C85E15" w:rsidRDefault="60C2C8C5" w14:paraId="7D94E923" w14:textId="3F4DB2D7">
            <w:pPr>
              <w:rPr>
                <w:rFonts w:ascii="Arial" w:hAnsi="Arial" w:eastAsia="Arial" w:cs="Arial"/>
                <w:color w:val="000000" w:themeColor="text1"/>
                <w:sz w:val="22"/>
                <w:szCs w:val="22"/>
              </w:rPr>
            </w:pPr>
          </w:p>
        </w:tc>
      </w:tr>
      <w:tr w:rsidRPr="00F8247F" w:rsidR="00C4301D" w:rsidTr="49F61D56" w14:paraId="639FE851" w14:textId="77777777">
        <w:trPr>
          <w:cantSplit/>
          <w:trHeight w:val="300"/>
        </w:trPr>
        <w:tc>
          <w:tcPr>
            <w:tcW w:w="750" w:type="dxa"/>
            <w:tcMar/>
          </w:tcPr>
          <w:p w:rsidRPr="00F8247F" w:rsidR="00765AF7" w:rsidP="77C85E15" w:rsidRDefault="6F64ACB7" w14:paraId="210DDFB2" w14:textId="6649CA21">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Y</w:t>
            </w:r>
          </w:p>
        </w:tc>
        <w:tc>
          <w:tcPr>
            <w:tcW w:w="8610" w:type="dxa"/>
            <w:tcMar/>
          </w:tcPr>
          <w:p w:rsidRPr="00F8247F" w:rsidR="00765AF7" w:rsidP="77C85E15" w:rsidRDefault="00765AF7" w14:paraId="2C4B664A" w14:textId="77777777">
            <w:pPr>
              <w:rPr>
                <w:rFonts w:ascii="Arial" w:hAnsi="Arial" w:eastAsia="Arial" w:cs="Arial"/>
                <w:color w:val="000000" w:themeColor="text1"/>
                <w:sz w:val="22"/>
                <w:szCs w:val="22"/>
              </w:rPr>
            </w:pPr>
          </w:p>
        </w:tc>
      </w:tr>
      <w:tr w:rsidRPr="00F8247F" w:rsidR="00C4301D" w:rsidTr="49F61D56" w14:paraId="22D87D40" w14:textId="77777777">
        <w:trPr>
          <w:cantSplit/>
          <w:trHeight w:val="300"/>
        </w:trPr>
        <w:tc>
          <w:tcPr>
            <w:tcW w:w="750" w:type="dxa"/>
            <w:tcMar/>
          </w:tcPr>
          <w:p w:rsidRPr="00F8247F" w:rsidR="00765AF7" w:rsidP="77C85E15" w:rsidRDefault="6F64ACB7" w14:paraId="0BA71097" w14:textId="37DC3193">
            <w:pPr>
              <w:rPr>
                <w:rFonts w:ascii="Arial" w:hAnsi="Arial" w:eastAsia="Arial" w:cs="Arial"/>
                <w:b/>
                <w:bCs/>
                <w:color w:val="000000" w:themeColor="text1"/>
                <w:sz w:val="22"/>
                <w:szCs w:val="22"/>
              </w:rPr>
            </w:pPr>
            <w:r w:rsidRPr="00F8247F">
              <w:rPr>
                <w:rFonts w:ascii="Arial" w:hAnsi="Arial" w:eastAsia="Arial" w:cs="Arial"/>
                <w:b/>
                <w:bCs/>
                <w:color w:val="000000" w:themeColor="text1"/>
                <w:sz w:val="22"/>
                <w:szCs w:val="22"/>
              </w:rPr>
              <w:t>Z</w:t>
            </w:r>
          </w:p>
        </w:tc>
        <w:tc>
          <w:tcPr>
            <w:tcW w:w="8610" w:type="dxa"/>
            <w:tcMar/>
          </w:tcPr>
          <w:p w:rsidRPr="00F8247F" w:rsidR="00765AF7" w:rsidP="77C85E15" w:rsidRDefault="00765AF7" w14:paraId="23342768" w14:textId="77777777">
            <w:pPr>
              <w:rPr>
                <w:rFonts w:ascii="Arial" w:hAnsi="Arial" w:eastAsia="Arial" w:cs="Arial"/>
                <w:color w:val="000000" w:themeColor="text1"/>
                <w:sz w:val="22"/>
                <w:szCs w:val="22"/>
              </w:rPr>
            </w:pPr>
          </w:p>
        </w:tc>
      </w:tr>
    </w:tbl>
    <w:p w:rsidRPr="00F8247F" w:rsidR="00860123" w:rsidP="77C85E15" w:rsidRDefault="00860123" w14:paraId="0105C8FA" w14:textId="77777777">
      <w:pPr>
        <w:spacing w:line="240" w:lineRule="auto"/>
        <w:rPr>
          <w:rFonts w:ascii="Arial" w:hAnsi="Arial" w:eastAsia="Arial" w:cs="Arial"/>
          <w:color w:val="000000" w:themeColor="text1"/>
          <w:sz w:val="22"/>
          <w:szCs w:val="22"/>
        </w:rPr>
      </w:pPr>
    </w:p>
    <w:sectPr w:rsidRPr="00F8247F" w:rsidR="00860123" w:rsidSect="003766C0">
      <w:headerReference w:type="default" r:id="rId20"/>
      <w:footerReference w:type="default" r:id="rId21"/>
      <w:pgSz w:w="12240" w:h="15840" w:orient="portrait"/>
      <w:pgMar w:top="1746"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25BB7" w:rsidRDefault="00B25BB7" w14:paraId="2F768C6E" w14:textId="77777777">
      <w:pPr>
        <w:spacing w:after="0" w:line="240" w:lineRule="auto"/>
      </w:pPr>
      <w:r>
        <w:separator/>
      </w:r>
    </w:p>
  </w:endnote>
  <w:endnote w:type="continuationSeparator" w:id="0">
    <w:p w:rsidR="00B25BB7" w:rsidRDefault="00B25BB7" w14:paraId="086C2A7E" w14:textId="77777777">
      <w:pPr>
        <w:spacing w:after="0" w:line="240" w:lineRule="auto"/>
      </w:pPr>
      <w:r>
        <w:continuationSeparator/>
      </w:r>
    </w:p>
  </w:endnote>
  <w:endnote w:type="continuationNotice" w:id="1">
    <w:p w:rsidR="00B25BB7" w:rsidRDefault="00B25BB7" w14:paraId="7185DBF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C6BAC" w:rsidR="60C2C8C5" w:rsidP="0068126D" w:rsidRDefault="00000000" w14:paraId="7B395EF5" w14:textId="1C25C9C3">
    <w:pPr>
      <w:pStyle w:val="Footer"/>
      <w:jc w:val="right"/>
      <w:rPr>
        <w:rFonts w:ascii="Arial" w:hAnsi="Arial" w:cs="Arial"/>
        <w:sz w:val="22"/>
        <w:szCs w:val="22"/>
      </w:rPr>
    </w:pPr>
    <w:sdt>
      <w:sdtPr>
        <w:rPr>
          <w:rFonts w:ascii="Arial" w:hAnsi="Arial" w:cs="Arial"/>
          <w:sz w:val="22"/>
          <w:szCs w:val="22"/>
        </w:rPr>
        <w:id w:val="252021721"/>
        <w:docPartObj>
          <w:docPartGallery w:val="Page Numbers (Bottom of Page)"/>
          <w:docPartUnique/>
        </w:docPartObj>
      </w:sdtPr>
      <w:sdtEndPr>
        <w:rPr>
          <w:noProof/>
        </w:rPr>
      </w:sdtEndPr>
      <w:sdtContent>
        <w:r w:rsidRPr="00CC6BAC" w:rsidR="00D02581">
          <w:rPr>
            <w:rFonts w:ascii="Arial" w:hAnsi="Arial" w:cs="Arial"/>
            <w:sz w:val="22"/>
            <w:szCs w:val="22"/>
          </w:rPr>
          <w:fldChar w:fldCharType="begin"/>
        </w:r>
        <w:r w:rsidRPr="00CC6BAC" w:rsidR="00D02581">
          <w:rPr>
            <w:rFonts w:ascii="Arial" w:hAnsi="Arial" w:cs="Arial"/>
            <w:sz w:val="22"/>
            <w:szCs w:val="22"/>
          </w:rPr>
          <w:instrText xml:space="preserve"> PAGE   \* MERGEFORMAT </w:instrText>
        </w:r>
        <w:r w:rsidRPr="00CC6BAC" w:rsidR="00D02581">
          <w:rPr>
            <w:rFonts w:ascii="Arial" w:hAnsi="Arial" w:cs="Arial"/>
            <w:sz w:val="22"/>
            <w:szCs w:val="22"/>
          </w:rPr>
          <w:fldChar w:fldCharType="separate"/>
        </w:r>
        <w:r w:rsidRPr="00CC6BAC" w:rsidR="00D02581">
          <w:rPr>
            <w:rFonts w:ascii="Arial" w:hAnsi="Arial" w:cs="Arial"/>
            <w:noProof/>
            <w:sz w:val="22"/>
            <w:szCs w:val="22"/>
          </w:rPr>
          <w:t>2</w:t>
        </w:r>
        <w:r w:rsidRPr="00CC6BAC" w:rsidR="00D02581">
          <w:rPr>
            <w:rFonts w:ascii="Arial" w:hAnsi="Arial" w:cs="Arial"/>
            <w:noProof/>
            <w:sz w:val="22"/>
            <w:szCs w:val="22"/>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25BB7" w:rsidRDefault="00B25BB7" w14:paraId="3D98DA49" w14:textId="77777777">
      <w:pPr>
        <w:spacing w:after="0" w:line="240" w:lineRule="auto"/>
      </w:pPr>
      <w:r>
        <w:separator/>
      </w:r>
    </w:p>
  </w:footnote>
  <w:footnote w:type="continuationSeparator" w:id="0">
    <w:p w:rsidR="00B25BB7" w:rsidRDefault="00B25BB7" w14:paraId="54DB9C2C" w14:textId="77777777">
      <w:pPr>
        <w:spacing w:after="0" w:line="240" w:lineRule="auto"/>
      </w:pPr>
      <w:r>
        <w:continuationSeparator/>
      </w:r>
    </w:p>
  </w:footnote>
  <w:footnote w:type="continuationNotice" w:id="1">
    <w:p w:rsidR="00B25BB7" w:rsidRDefault="00B25BB7" w14:paraId="7D78F85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CC6BAC" w:rsidR="00990157" w:rsidP="00CC6BAC" w:rsidRDefault="0AB3B31F" w14:paraId="1213A9EB" w14:textId="7D3ACB13">
    <w:pPr>
      <w:pStyle w:val="Header"/>
      <w:spacing w:after="120"/>
      <w:jc w:val="center"/>
      <w:rPr>
        <w:rFonts w:ascii="Arial" w:hAnsi="Arial" w:cs="Arial"/>
        <w:color w:val="000000"/>
        <w:sz w:val="28"/>
        <w:szCs w:val="28"/>
        <w:shd w:val="clear" w:color="auto" w:fill="FFFFFF"/>
      </w:rPr>
    </w:pPr>
    <w:r w:rsidRPr="00CC6BAC">
      <w:rPr>
        <w:noProof/>
      </w:rPr>
      <w:drawing>
        <wp:inline distT="0" distB="0" distL="0" distR="0" wp14:anchorId="1D3BC59A" wp14:editId="63FBC459">
          <wp:extent cx="3437255" cy="995188"/>
          <wp:effectExtent l="0" t="0" r="0" b="0"/>
          <wp:docPr id="2076851608"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3437255" cy="995188"/>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fIfgmATiVQ+oUp" int2:id="0BCgCLco">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B2B4C"/>
    <w:multiLevelType w:val="multilevel"/>
    <w:tmpl w:val="14A453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79D26B4"/>
    <w:multiLevelType w:val="multilevel"/>
    <w:tmpl w:val="E328192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E991D5E"/>
    <w:multiLevelType w:val="hybridMultilevel"/>
    <w:tmpl w:val="4EB034FC"/>
    <w:lvl w:ilvl="0" w:tplc="9B581D6E">
      <w:numFmt w:val="bullet"/>
      <w:lvlText w:val="•"/>
      <w:lvlJc w:val="left"/>
      <w:pPr>
        <w:ind w:left="720" w:hanging="360"/>
      </w:pPr>
      <w:rPr>
        <w:rFonts w:hint="default" w:ascii="Arial Nova" w:hAnsi="Arial Nova" w:eastAsia="Arial Nova" w:cs="Arial Nova"/>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8AB4FF9"/>
    <w:multiLevelType w:val="singleLevel"/>
    <w:tmpl w:val="71D466A0"/>
    <w:lvl w:ilvl="0">
      <w:start w:val="1"/>
      <w:numFmt w:val="bullet"/>
      <w:lvlText w:val="•"/>
      <w:lvlJc w:val="left"/>
      <w:pPr>
        <w:tabs>
          <w:tab w:val="num" w:pos="340"/>
        </w:tabs>
        <w:ind w:left="340" w:hanging="340"/>
      </w:pPr>
      <w:rPr>
        <w:rFonts w:hint="default" w:ascii="Arial" w:hAnsi="Arial" w:cs="Arial"/>
        <w:color w:val="auto"/>
        <w:sz w:val="24"/>
      </w:rPr>
    </w:lvl>
  </w:abstractNum>
  <w:abstractNum w:abstractNumId="4" w15:restartNumberingAfterBreak="0">
    <w:nsid w:val="2B8AB924"/>
    <w:multiLevelType w:val="hybridMultilevel"/>
    <w:tmpl w:val="DA7EA28C"/>
    <w:lvl w:ilvl="0" w:tplc="3D5E966A">
      <w:start w:val="1"/>
      <w:numFmt w:val="decimal"/>
      <w:lvlText w:val="%1."/>
      <w:lvlJc w:val="left"/>
      <w:pPr>
        <w:ind w:left="720" w:hanging="360"/>
      </w:pPr>
    </w:lvl>
    <w:lvl w:ilvl="1" w:tplc="F61C4BB4">
      <w:start w:val="1"/>
      <w:numFmt w:val="lowerLetter"/>
      <w:lvlText w:val="%2."/>
      <w:lvlJc w:val="left"/>
      <w:pPr>
        <w:ind w:left="1440" w:hanging="360"/>
      </w:pPr>
    </w:lvl>
    <w:lvl w:ilvl="2" w:tplc="D1CC0062">
      <w:start w:val="1"/>
      <w:numFmt w:val="lowerRoman"/>
      <w:lvlText w:val="%3."/>
      <w:lvlJc w:val="right"/>
      <w:pPr>
        <w:ind w:left="2160" w:hanging="180"/>
      </w:pPr>
    </w:lvl>
    <w:lvl w:ilvl="3" w:tplc="22B83CE6">
      <w:start w:val="1"/>
      <w:numFmt w:val="decimal"/>
      <w:lvlText w:val="%4."/>
      <w:lvlJc w:val="left"/>
      <w:pPr>
        <w:ind w:left="2880" w:hanging="360"/>
      </w:pPr>
    </w:lvl>
    <w:lvl w:ilvl="4" w:tplc="B39E35F6">
      <w:start w:val="1"/>
      <w:numFmt w:val="lowerLetter"/>
      <w:lvlText w:val="%5."/>
      <w:lvlJc w:val="left"/>
      <w:pPr>
        <w:ind w:left="3600" w:hanging="360"/>
      </w:pPr>
    </w:lvl>
    <w:lvl w:ilvl="5" w:tplc="7DB06286">
      <w:start w:val="1"/>
      <w:numFmt w:val="lowerRoman"/>
      <w:lvlText w:val="%6."/>
      <w:lvlJc w:val="right"/>
      <w:pPr>
        <w:ind w:left="4320" w:hanging="180"/>
      </w:pPr>
    </w:lvl>
    <w:lvl w:ilvl="6" w:tplc="168A0264">
      <w:start w:val="1"/>
      <w:numFmt w:val="decimal"/>
      <w:lvlText w:val="%7."/>
      <w:lvlJc w:val="left"/>
      <w:pPr>
        <w:ind w:left="5040" w:hanging="360"/>
      </w:pPr>
    </w:lvl>
    <w:lvl w:ilvl="7" w:tplc="0B24AB74">
      <w:start w:val="1"/>
      <w:numFmt w:val="lowerLetter"/>
      <w:lvlText w:val="%8."/>
      <w:lvlJc w:val="left"/>
      <w:pPr>
        <w:ind w:left="5760" w:hanging="360"/>
      </w:pPr>
    </w:lvl>
    <w:lvl w:ilvl="8" w:tplc="2760D40E">
      <w:start w:val="1"/>
      <w:numFmt w:val="lowerRoman"/>
      <w:lvlText w:val="%9."/>
      <w:lvlJc w:val="right"/>
      <w:pPr>
        <w:ind w:left="6480" w:hanging="180"/>
      </w:pPr>
    </w:lvl>
  </w:abstractNum>
  <w:abstractNum w:abstractNumId="5" w15:restartNumberingAfterBreak="0">
    <w:nsid w:val="310D5517"/>
    <w:multiLevelType w:val="hybridMultilevel"/>
    <w:tmpl w:val="21C4A9DA"/>
    <w:lvl w:ilvl="0" w:tplc="BDA634A2">
      <w:start w:val="1"/>
      <w:numFmt w:val="decimal"/>
      <w:lvlText w:val="%1."/>
      <w:lvlJc w:val="left"/>
      <w:pPr>
        <w:ind w:left="720" w:hanging="360"/>
      </w:pPr>
    </w:lvl>
    <w:lvl w:ilvl="1" w:tplc="79868C86">
      <w:start w:val="1"/>
      <w:numFmt w:val="lowerLetter"/>
      <w:lvlText w:val="%2."/>
      <w:lvlJc w:val="left"/>
      <w:pPr>
        <w:ind w:left="1440" w:hanging="360"/>
      </w:pPr>
    </w:lvl>
    <w:lvl w:ilvl="2" w:tplc="60CAB052">
      <w:start w:val="1"/>
      <w:numFmt w:val="lowerRoman"/>
      <w:lvlText w:val="%3."/>
      <w:lvlJc w:val="right"/>
      <w:pPr>
        <w:ind w:left="2160" w:hanging="180"/>
      </w:pPr>
    </w:lvl>
    <w:lvl w:ilvl="3" w:tplc="C186C352">
      <w:start w:val="1"/>
      <w:numFmt w:val="decimal"/>
      <w:lvlText w:val="%4."/>
      <w:lvlJc w:val="left"/>
      <w:pPr>
        <w:ind w:left="2880" w:hanging="360"/>
      </w:pPr>
    </w:lvl>
    <w:lvl w:ilvl="4" w:tplc="B70C00D8">
      <w:start w:val="1"/>
      <w:numFmt w:val="lowerLetter"/>
      <w:lvlText w:val="%5."/>
      <w:lvlJc w:val="left"/>
      <w:pPr>
        <w:ind w:left="3600" w:hanging="360"/>
      </w:pPr>
    </w:lvl>
    <w:lvl w:ilvl="5" w:tplc="B98A76AA">
      <w:start w:val="1"/>
      <w:numFmt w:val="lowerRoman"/>
      <w:lvlText w:val="%6."/>
      <w:lvlJc w:val="right"/>
      <w:pPr>
        <w:ind w:left="4320" w:hanging="180"/>
      </w:pPr>
    </w:lvl>
    <w:lvl w:ilvl="6" w:tplc="EBEC6EA0">
      <w:start w:val="1"/>
      <w:numFmt w:val="decimal"/>
      <w:lvlText w:val="%7."/>
      <w:lvlJc w:val="left"/>
      <w:pPr>
        <w:ind w:left="5040" w:hanging="360"/>
      </w:pPr>
    </w:lvl>
    <w:lvl w:ilvl="7" w:tplc="53D69A44">
      <w:start w:val="1"/>
      <w:numFmt w:val="lowerLetter"/>
      <w:lvlText w:val="%8."/>
      <w:lvlJc w:val="left"/>
      <w:pPr>
        <w:ind w:left="5760" w:hanging="360"/>
      </w:pPr>
    </w:lvl>
    <w:lvl w:ilvl="8" w:tplc="9448295C">
      <w:start w:val="1"/>
      <w:numFmt w:val="lowerRoman"/>
      <w:lvlText w:val="%9."/>
      <w:lvlJc w:val="right"/>
      <w:pPr>
        <w:ind w:left="6480" w:hanging="180"/>
      </w:pPr>
    </w:lvl>
  </w:abstractNum>
  <w:abstractNum w:abstractNumId="6" w15:restartNumberingAfterBreak="0">
    <w:nsid w:val="40523CD0"/>
    <w:multiLevelType w:val="singleLevel"/>
    <w:tmpl w:val="5A06F396"/>
    <w:lvl w:ilvl="0">
      <w:start w:val="1"/>
      <w:numFmt w:val="bullet"/>
      <w:lvlText w:val="•"/>
      <w:lvlJc w:val="left"/>
      <w:pPr>
        <w:tabs>
          <w:tab w:val="num" w:pos="340"/>
        </w:tabs>
        <w:ind w:left="340" w:hanging="340"/>
      </w:pPr>
      <w:rPr>
        <w:rFonts w:hint="default" w:ascii="Arial" w:hAnsi="Arial" w:cs="Arial"/>
        <w:color w:val="auto"/>
        <w:sz w:val="24"/>
      </w:rPr>
    </w:lvl>
  </w:abstractNum>
  <w:abstractNum w:abstractNumId="7" w15:restartNumberingAfterBreak="0">
    <w:nsid w:val="480BC963"/>
    <w:multiLevelType w:val="hybridMultilevel"/>
    <w:tmpl w:val="15B88CDA"/>
    <w:lvl w:ilvl="0" w:tplc="2192395A">
      <w:start w:val="1"/>
      <w:numFmt w:val="bullet"/>
      <w:lvlText w:val=""/>
      <w:lvlJc w:val="left"/>
      <w:pPr>
        <w:ind w:left="720" w:hanging="360"/>
      </w:pPr>
      <w:rPr>
        <w:rFonts w:hint="default" w:ascii="Symbol" w:hAnsi="Symbol"/>
      </w:rPr>
    </w:lvl>
    <w:lvl w:ilvl="1" w:tplc="97CE4F3A">
      <w:start w:val="1"/>
      <w:numFmt w:val="bullet"/>
      <w:lvlText w:val="o"/>
      <w:lvlJc w:val="left"/>
      <w:pPr>
        <w:ind w:left="1440" w:hanging="360"/>
      </w:pPr>
      <w:rPr>
        <w:rFonts w:hint="default" w:ascii="Courier New" w:hAnsi="Courier New"/>
      </w:rPr>
    </w:lvl>
    <w:lvl w:ilvl="2" w:tplc="E5324BB2">
      <w:start w:val="1"/>
      <w:numFmt w:val="bullet"/>
      <w:lvlText w:val=""/>
      <w:lvlJc w:val="left"/>
      <w:pPr>
        <w:ind w:left="2160" w:hanging="360"/>
      </w:pPr>
      <w:rPr>
        <w:rFonts w:hint="default" w:ascii="Wingdings" w:hAnsi="Wingdings"/>
      </w:rPr>
    </w:lvl>
    <w:lvl w:ilvl="3" w:tplc="74463FB0">
      <w:start w:val="1"/>
      <w:numFmt w:val="bullet"/>
      <w:lvlText w:val=""/>
      <w:lvlJc w:val="left"/>
      <w:pPr>
        <w:ind w:left="2880" w:hanging="360"/>
      </w:pPr>
      <w:rPr>
        <w:rFonts w:hint="default" w:ascii="Symbol" w:hAnsi="Symbol"/>
      </w:rPr>
    </w:lvl>
    <w:lvl w:ilvl="4" w:tplc="C84CB3A6">
      <w:start w:val="1"/>
      <w:numFmt w:val="bullet"/>
      <w:lvlText w:val="o"/>
      <w:lvlJc w:val="left"/>
      <w:pPr>
        <w:ind w:left="3600" w:hanging="360"/>
      </w:pPr>
      <w:rPr>
        <w:rFonts w:hint="default" w:ascii="Courier New" w:hAnsi="Courier New"/>
      </w:rPr>
    </w:lvl>
    <w:lvl w:ilvl="5" w:tplc="966664BE">
      <w:start w:val="1"/>
      <w:numFmt w:val="bullet"/>
      <w:lvlText w:val=""/>
      <w:lvlJc w:val="left"/>
      <w:pPr>
        <w:ind w:left="4320" w:hanging="360"/>
      </w:pPr>
      <w:rPr>
        <w:rFonts w:hint="default" w:ascii="Wingdings" w:hAnsi="Wingdings"/>
      </w:rPr>
    </w:lvl>
    <w:lvl w:ilvl="6" w:tplc="6654039C">
      <w:start w:val="1"/>
      <w:numFmt w:val="bullet"/>
      <w:lvlText w:val=""/>
      <w:lvlJc w:val="left"/>
      <w:pPr>
        <w:ind w:left="5040" w:hanging="360"/>
      </w:pPr>
      <w:rPr>
        <w:rFonts w:hint="default" w:ascii="Symbol" w:hAnsi="Symbol"/>
      </w:rPr>
    </w:lvl>
    <w:lvl w:ilvl="7" w:tplc="C11E0BF0">
      <w:start w:val="1"/>
      <w:numFmt w:val="bullet"/>
      <w:lvlText w:val="o"/>
      <w:lvlJc w:val="left"/>
      <w:pPr>
        <w:ind w:left="5760" w:hanging="360"/>
      </w:pPr>
      <w:rPr>
        <w:rFonts w:hint="default" w:ascii="Courier New" w:hAnsi="Courier New"/>
      </w:rPr>
    </w:lvl>
    <w:lvl w:ilvl="8" w:tplc="65724DE2">
      <w:start w:val="1"/>
      <w:numFmt w:val="bullet"/>
      <w:lvlText w:val=""/>
      <w:lvlJc w:val="left"/>
      <w:pPr>
        <w:ind w:left="6480" w:hanging="360"/>
      </w:pPr>
      <w:rPr>
        <w:rFonts w:hint="default" w:ascii="Wingdings" w:hAnsi="Wingdings"/>
      </w:rPr>
    </w:lvl>
  </w:abstractNum>
  <w:abstractNum w:abstractNumId="8" w15:restartNumberingAfterBreak="0">
    <w:nsid w:val="58156A40"/>
    <w:multiLevelType w:val="multilevel"/>
    <w:tmpl w:val="BAE8C65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5FC60ACF"/>
    <w:multiLevelType w:val="singleLevel"/>
    <w:tmpl w:val="8C96EAA6"/>
    <w:lvl w:ilvl="0">
      <w:start w:val="1"/>
      <w:numFmt w:val="bullet"/>
      <w:lvlText w:val="•"/>
      <w:lvlJc w:val="left"/>
      <w:pPr>
        <w:tabs>
          <w:tab w:val="num" w:pos="340"/>
        </w:tabs>
        <w:ind w:left="340" w:hanging="340"/>
      </w:pPr>
      <w:rPr>
        <w:rFonts w:hint="default" w:ascii="Arial" w:hAnsi="Arial" w:cs="Arial"/>
        <w:color w:val="auto"/>
        <w:sz w:val="24"/>
      </w:rPr>
    </w:lvl>
  </w:abstractNum>
  <w:num w:numId="1" w16cid:durableId="905065035">
    <w:abstractNumId w:val="7"/>
  </w:num>
  <w:num w:numId="2" w16cid:durableId="1659724937">
    <w:abstractNumId w:val="4"/>
  </w:num>
  <w:num w:numId="3" w16cid:durableId="8026619">
    <w:abstractNumId w:val="5"/>
  </w:num>
  <w:num w:numId="4" w16cid:durableId="1547450718">
    <w:abstractNumId w:val="0"/>
  </w:num>
  <w:num w:numId="5" w16cid:durableId="1555311496">
    <w:abstractNumId w:val="6"/>
  </w:num>
  <w:num w:numId="6" w16cid:durableId="680665959">
    <w:abstractNumId w:val="2"/>
  </w:num>
  <w:num w:numId="7" w16cid:durableId="1109545666">
    <w:abstractNumId w:val="3"/>
  </w:num>
  <w:num w:numId="8" w16cid:durableId="1902062413">
    <w:abstractNumId w:val="9"/>
  </w:num>
  <w:num w:numId="9" w16cid:durableId="1127436492">
    <w:abstractNumId w:val="1"/>
  </w:num>
  <w:num w:numId="10" w16cid:durableId="4550300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dirty"/>
  <w:trackRevisions w:val="false"/>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9C7DC55"/>
    <w:rsid w:val="000005CA"/>
    <w:rsid w:val="00000F06"/>
    <w:rsid w:val="00001006"/>
    <w:rsid w:val="00001207"/>
    <w:rsid w:val="00001303"/>
    <w:rsid w:val="0000350F"/>
    <w:rsid w:val="00003634"/>
    <w:rsid w:val="00004161"/>
    <w:rsid w:val="0000490F"/>
    <w:rsid w:val="00005027"/>
    <w:rsid w:val="00005920"/>
    <w:rsid w:val="00006EFE"/>
    <w:rsid w:val="000072BB"/>
    <w:rsid w:val="0000732A"/>
    <w:rsid w:val="00007368"/>
    <w:rsid w:val="000074E9"/>
    <w:rsid w:val="00007DEA"/>
    <w:rsid w:val="0001138B"/>
    <w:rsid w:val="000123B2"/>
    <w:rsid w:val="00013DA4"/>
    <w:rsid w:val="000142FC"/>
    <w:rsid w:val="000143B8"/>
    <w:rsid w:val="000144DB"/>
    <w:rsid w:val="00014604"/>
    <w:rsid w:val="00014A7D"/>
    <w:rsid w:val="00015134"/>
    <w:rsid w:val="000151F4"/>
    <w:rsid w:val="00015662"/>
    <w:rsid w:val="000157BB"/>
    <w:rsid w:val="00015ED1"/>
    <w:rsid w:val="00016673"/>
    <w:rsid w:val="00016F51"/>
    <w:rsid w:val="0001783F"/>
    <w:rsid w:val="00017C27"/>
    <w:rsid w:val="00020A1D"/>
    <w:rsid w:val="00020C86"/>
    <w:rsid w:val="00021FA3"/>
    <w:rsid w:val="00022482"/>
    <w:rsid w:val="00023057"/>
    <w:rsid w:val="000231FF"/>
    <w:rsid w:val="000232F8"/>
    <w:rsid w:val="000239D4"/>
    <w:rsid w:val="00023B4F"/>
    <w:rsid w:val="00023FED"/>
    <w:rsid w:val="00024FBF"/>
    <w:rsid w:val="00026E55"/>
    <w:rsid w:val="000271D1"/>
    <w:rsid w:val="00027FDD"/>
    <w:rsid w:val="00030E11"/>
    <w:rsid w:val="00030F64"/>
    <w:rsid w:val="0003238B"/>
    <w:rsid w:val="000324FE"/>
    <w:rsid w:val="00032DD5"/>
    <w:rsid w:val="000336A8"/>
    <w:rsid w:val="00035217"/>
    <w:rsid w:val="00035A45"/>
    <w:rsid w:val="00035C8B"/>
    <w:rsid w:val="00035E5C"/>
    <w:rsid w:val="00036A56"/>
    <w:rsid w:val="0003707F"/>
    <w:rsid w:val="0003746B"/>
    <w:rsid w:val="00037EEE"/>
    <w:rsid w:val="00040B13"/>
    <w:rsid w:val="00040D4B"/>
    <w:rsid w:val="00042BF4"/>
    <w:rsid w:val="00042DAC"/>
    <w:rsid w:val="00043638"/>
    <w:rsid w:val="000446AB"/>
    <w:rsid w:val="00044D13"/>
    <w:rsid w:val="00044F3D"/>
    <w:rsid w:val="00044F54"/>
    <w:rsid w:val="000452F3"/>
    <w:rsid w:val="000453ED"/>
    <w:rsid w:val="000471B4"/>
    <w:rsid w:val="000474A3"/>
    <w:rsid w:val="00047662"/>
    <w:rsid w:val="00047A0B"/>
    <w:rsid w:val="00047D8C"/>
    <w:rsid w:val="00047E0A"/>
    <w:rsid w:val="00050953"/>
    <w:rsid w:val="00051A49"/>
    <w:rsid w:val="0005208A"/>
    <w:rsid w:val="00052C42"/>
    <w:rsid w:val="000549A5"/>
    <w:rsid w:val="000550B0"/>
    <w:rsid w:val="00056A50"/>
    <w:rsid w:val="00057635"/>
    <w:rsid w:val="00057BC8"/>
    <w:rsid w:val="00057BF9"/>
    <w:rsid w:val="00057E10"/>
    <w:rsid w:val="00057E4D"/>
    <w:rsid w:val="000600C2"/>
    <w:rsid w:val="00060704"/>
    <w:rsid w:val="00060A88"/>
    <w:rsid w:val="00060C27"/>
    <w:rsid w:val="00060D73"/>
    <w:rsid w:val="00060DA4"/>
    <w:rsid w:val="00060E86"/>
    <w:rsid w:val="000614E6"/>
    <w:rsid w:val="0006258A"/>
    <w:rsid w:val="00062DAC"/>
    <w:rsid w:val="00062FE3"/>
    <w:rsid w:val="00063188"/>
    <w:rsid w:val="00064444"/>
    <w:rsid w:val="00064633"/>
    <w:rsid w:val="00064E8C"/>
    <w:rsid w:val="00065F2D"/>
    <w:rsid w:val="000673DA"/>
    <w:rsid w:val="00067FB0"/>
    <w:rsid w:val="0007139D"/>
    <w:rsid w:val="000716BF"/>
    <w:rsid w:val="00071CB6"/>
    <w:rsid w:val="00072078"/>
    <w:rsid w:val="000720A0"/>
    <w:rsid w:val="00072BD7"/>
    <w:rsid w:val="00072D1C"/>
    <w:rsid w:val="00073D9E"/>
    <w:rsid w:val="00073F4D"/>
    <w:rsid w:val="00074879"/>
    <w:rsid w:val="00076329"/>
    <w:rsid w:val="00076626"/>
    <w:rsid w:val="00080053"/>
    <w:rsid w:val="00080C22"/>
    <w:rsid w:val="00081FD2"/>
    <w:rsid w:val="00083CDA"/>
    <w:rsid w:val="00083D3E"/>
    <w:rsid w:val="00083DA3"/>
    <w:rsid w:val="00084003"/>
    <w:rsid w:val="0008497A"/>
    <w:rsid w:val="00084AB8"/>
    <w:rsid w:val="0008550C"/>
    <w:rsid w:val="00085602"/>
    <w:rsid w:val="00087FF9"/>
    <w:rsid w:val="00091267"/>
    <w:rsid w:val="00091BFD"/>
    <w:rsid w:val="00091D77"/>
    <w:rsid w:val="000920DC"/>
    <w:rsid w:val="000928B7"/>
    <w:rsid w:val="000929F9"/>
    <w:rsid w:val="00092BBD"/>
    <w:rsid w:val="00092E35"/>
    <w:rsid w:val="0009456C"/>
    <w:rsid w:val="0009483F"/>
    <w:rsid w:val="00094AC4"/>
    <w:rsid w:val="00094AE4"/>
    <w:rsid w:val="00095932"/>
    <w:rsid w:val="00095BB1"/>
    <w:rsid w:val="0009616E"/>
    <w:rsid w:val="0009617D"/>
    <w:rsid w:val="000963D8"/>
    <w:rsid w:val="000964A6"/>
    <w:rsid w:val="000970C5"/>
    <w:rsid w:val="000977AC"/>
    <w:rsid w:val="00097DC2"/>
    <w:rsid w:val="000A16E7"/>
    <w:rsid w:val="000A175E"/>
    <w:rsid w:val="000A1FAF"/>
    <w:rsid w:val="000A2349"/>
    <w:rsid w:val="000A385D"/>
    <w:rsid w:val="000A5089"/>
    <w:rsid w:val="000A5169"/>
    <w:rsid w:val="000A5508"/>
    <w:rsid w:val="000A57C5"/>
    <w:rsid w:val="000A7BF3"/>
    <w:rsid w:val="000B1641"/>
    <w:rsid w:val="000B1C39"/>
    <w:rsid w:val="000B2580"/>
    <w:rsid w:val="000B2895"/>
    <w:rsid w:val="000B3B30"/>
    <w:rsid w:val="000B3C63"/>
    <w:rsid w:val="000B4BFE"/>
    <w:rsid w:val="000B4DF6"/>
    <w:rsid w:val="000B5444"/>
    <w:rsid w:val="000B55BB"/>
    <w:rsid w:val="000B5DEC"/>
    <w:rsid w:val="000B7836"/>
    <w:rsid w:val="000B7AB8"/>
    <w:rsid w:val="000B7ED4"/>
    <w:rsid w:val="000C0408"/>
    <w:rsid w:val="000C04D9"/>
    <w:rsid w:val="000C060F"/>
    <w:rsid w:val="000C0DDE"/>
    <w:rsid w:val="000C111A"/>
    <w:rsid w:val="000C271A"/>
    <w:rsid w:val="000C2E8E"/>
    <w:rsid w:val="000C35FB"/>
    <w:rsid w:val="000C3C1A"/>
    <w:rsid w:val="000C42C1"/>
    <w:rsid w:val="000C44C1"/>
    <w:rsid w:val="000C4D53"/>
    <w:rsid w:val="000C657D"/>
    <w:rsid w:val="000C6AB2"/>
    <w:rsid w:val="000D0C7D"/>
    <w:rsid w:val="000D1D77"/>
    <w:rsid w:val="000D2499"/>
    <w:rsid w:val="000D24BD"/>
    <w:rsid w:val="000D2701"/>
    <w:rsid w:val="000D2DE3"/>
    <w:rsid w:val="000D3B67"/>
    <w:rsid w:val="000D4452"/>
    <w:rsid w:val="000D4A3E"/>
    <w:rsid w:val="000D4AF4"/>
    <w:rsid w:val="000D523E"/>
    <w:rsid w:val="000D541D"/>
    <w:rsid w:val="000D5AD3"/>
    <w:rsid w:val="000D5DE6"/>
    <w:rsid w:val="000E0970"/>
    <w:rsid w:val="000E2AAA"/>
    <w:rsid w:val="000E35CD"/>
    <w:rsid w:val="000E42FA"/>
    <w:rsid w:val="000E43BE"/>
    <w:rsid w:val="000E570F"/>
    <w:rsid w:val="000E5734"/>
    <w:rsid w:val="000E6D2F"/>
    <w:rsid w:val="000E71CD"/>
    <w:rsid w:val="000E729F"/>
    <w:rsid w:val="000E7708"/>
    <w:rsid w:val="000F0072"/>
    <w:rsid w:val="000F0783"/>
    <w:rsid w:val="000F2C3B"/>
    <w:rsid w:val="000F2F16"/>
    <w:rsid w:val="000F4B42"/>
    <w:rsid w:val="000F5150"/>
    <w:rsid w:val="000F56AE"/>
    <w:rsid w:val="000F5E74"/>
    <w:rsid w:val="000F7490"/>
    <w:rsid w:val="00102B71"/>
    <w:rsid w:val="00103DF5"/>
    <w:rsid w:val="00104041"/>
    <w:rsid w:val="001054AE"/>
    <w:rsid w:val="00105569"/>
    <w:rsid w:val="0010607B"/>
    <w:rsid w:val="00106C38"/>
    <w:rsid w:val="00107110"/>
    <w:rsid w:val="00107784"/>
    <w:rsid w:val="001111C2"/>
    <w:rsid w:val="00111681"/>
    <w:rsid w:val="00112985"/>
    <w:rsid w:val="0011301E"/>
    <w:rsid w:val="00113BA7"/>
    <w:rsid w:val="001147DD"/>
    <w:rsid w:val="00114A45"/>
    <w:rsid w:val="00115D30"/>
    <w:rsid w:val="001202FC"/>
    <w:rsid w:val="0012154F"/>
    <w:rsid w:val="00122E6D"/>
    <w:rsid w:val="001238E3"/>
    <w:rsid w:val="00123A97"/>
    <w:rsid w:val="00123D25"/>
    <w:rsid w:val="001246F0"/>
    <w:rsid w:val="00125030"/>
    <w:rsid w:val="001255F9"/>
    <w:rsid w:val="00125823"/>
    <w:rsid w:val="00126A85"/>
    <w:rsid w:val="001279A7"/>
    <w:rsid w:val="00127AAB"/>
    <w:rsid w:val="00131714"/>
    <w:rsid w:val="00131B7F"/>
    <w:rsid w:val="001340F3"/>
    <w:rsid w:val="00134374"/>
    <w:rsid w:val="00134894"/>
    <w:rsid w:val="0013568F"/>
    <w:rsid w:val="001358D9"/>
    <w:rsid w:val="001362C1"/>
    <w:rsid w:val="00136D96"/>
    <w:rsid w:val="00137284"/>
    <w:rsid w:val="001373A5"/>
    <w:rsid w:val="00140154"/>
    <w:rsid w:val="00140D01"/>
    <w:rsid w:val="001412AA"/>
    <w:rsid w:val="0014195E"/>
    <w:rsid w:val="00142C19"/>
    <w:rsid w:val="001434F2"/>
    <w:rsid w:val="001449AA"/>
    <w:rsid w:val="001503DC"/>
    <w:rsid w:val="00150C60"/>
    <w:rsid w:val="00150F02"/>
    <w:rsid w:val="0015142C"/>
    <w:rsid w:val="00152AA5"/>
    <w:rsid w:val="001539BC"/>
    <w:rsid w:val="00153B84"/>
    <w:rsid w:val="00153CA9"/>
    <w:rsid w:val="00153E98"/>
    <w:rsid w:val="0015432F"/>
    <w:rsid w:val="00154DEA"/>
    <w:rsid w:val="00155E71"/>
    <w:rsid w:val="0015740C"/>
    <w:rsid w:val="001603F9"/>
    <w:rsid w:val="001608B2"/>
    <w:rsid w:val="00160BB7"/>
    <w:rsid w:val="0016125D"/>
    <w:rsid w:val="0016136E"/>
    <w:rsid w:val="001613B1"/>
    <w:rsid w:val="0016305A"/>
    <w:rsid w:val="001646F2"/>
    <w:rsid w:val="00164BEF"/>
    <w:rsid w:val="00166E03"/>
    <w:rsid w:val="00166EF3"/>
    <w:rsid w:val="00167165"/>
    <w:rsid w:val="001672F1"/>
    <w:rsid w:val="001708F5"/>
    <w:rsid w:val="00170A95"/>
    <w:rsid w:val="00171569"/>
    <w:rsid w:val="00171B47"/>
    <w:rsid w:val="00172141"/>
    <w:rsid w:val="00173534"/>
    <w:rsid w:val="00175C4E"/>
    <w:rsid w:val="001763A7"/>
    <w:rsid w:val="001766CD"/>
    <w:rsid w:val="00177923"/>
    <w:rsid w:val="001811B3"/>
    <w:rsid w:val="00181840"/>
    <w:rsid w:val="001828EC"/>
    <w:rsid w:val="00183343"/>
    <w:rsid w:val="0018380B"/>
    <w:rsid w:val="00185877"/>
    <w:rsid w:val="00185CEB"/>
    <w:rsid w:val="00185EA2"/>
    <w:rsid w:val="0018665A"/>
    <w:rsid w:val="001869C0"/>
    <w:rsid w:val="001875A1"/>
    <w:rsid w:val="00187A0F"/>
    <w:rsid w:val="00190E04"/>
    <w:rsid w:val="00190E5F"/>
    <w:rsid w:val="001911AD"/>
    <w:rsid w:val="0019386F"/>
    <w:rsid w:val="00193A0D"/>
    <w:rsid w:val="001941C7"/>
    <w:rsid w:val="0019525E"/>
    <w:rsid w:val="001961E1"/>
    <w:rsid w:val="00196D93"/>
    <w:rsid w:val="00196F9F"/>
    <w:rsid w:val="00197DF7"/>
    <w:rsid w:val="001A0FC6"/>
    <w:rsid w:val="001A21C2"/>
    <w:rsid w:val="001A2B8A"/>
    <w:rsid w:val="001A42D8"/>
    <w:rsid w:val="001A5579"/>
    <w:rsid w:val="001A7796"/>
    <w:rsid w:val="001A791A"/>
    <w:rsid w:val="001B0F5B"/>
    <w:rsid w:val="001B14AC"/>
    <w:rsid w:val="001B194B"/>
    <w:rsid w:val="001B2857"/>
    <w:rsid w:val="001B2ABB"/>
    <w:rsid w:val="001B2E43"/>
    <w:rsid w:val="001B2F5D"/>
    <w:rsid w:val="001B6358"/>
    <w:rsid w:val="001B6B56"/>
    <w:rsid w:val="001B711C"/>
    <w:rsid w:val="001B7DA7"/>
    <w:rsid w:val="001B7DFD"/>
    <w:rsid w:val="001B7FAE"/>
    <w:rsid w:val="001C186E"/>
    <w:rsid w:val="001C2725"/>
    <w:rsid w:val="001C2F49"/>
    <w:rsid w:val="001C386E"/>
    <w:rsid w:val="001C45D0"/>
    <w:rsid w:val="001C47D4"/>
    <w:rsid w:val="001C48D1"/>
    <w:rsid w:val="001C4B70"/>
    <w:rsid w:val="001C7C41"/>
    <w:rsid w:val="001D020C"/>
    <w:rsid w:val="001D0424"/>
    <w:rsid w:val="001D0E44"/>
    <w:rsid w:val="001D0F53"/>
    <w:rsid w:val="001D118C"/>
    <w:rsid w:val="001D227E"/>
    <w:rsid w:val="001D2B12"/>
    <w:rsid w:val="001D31C4"/>
    <w:rsid w:val="001D366D"/>
    <w:rsid w:val="001D3CA4"/>
    <w:rsid w:val="001D3DBE"/>
    <w:rsid w:val="001D6552"/>
    <w:rsid w:val="001D67F0"/>
    <w:rsid w:val="001E0431"/>
    <w:rsid w:val="001E0B08"/>
    <w:rsid w:val="001E1726"/>
    <w:rsid w:val="001E2369"/>
    <w:rsid w:val="001E27A1"/>
    <w:rsid w:val="001E2F4E"/>
    <w:rsid w:val="001E4873"/>
    <w:rsid w:val="001E4FDB"/>
    <w:rsid w:val="001E4FF2"/>
    <w:rsid w:val="001E5518"/>
    <w:rsid w:val="001E5908"/>
    <w:rsid w:val="001E6350"/>
    <w:rsid w:val="001F1A44"/>
    <w:rsid w:val="001F4319"/>
    <w:rsid w:val="001F465A"/>
    <w:rsid w:val="001F4C73"/>
    <w:rsid w:val="001F4CC0"/>
    <w:rsid w:val="001F4E93"/>
    <w:rsid w:val="001F54FB"/>
    <w:rsid w:val="001F699E"/>
    <w:rsid w:val="001F6BA0"/>
    <w:rsid w:val="001F6BB1"/>
    <w:rsid w:val="001F736A"/>
    <w:rsid w:val="001F7371"/>
    <w:rsid w:val="001F7461"/>
    <w:rsid w:val="002003A1"/>
    <w:rsid w:val="002011BC"/>
    <w:rsid w:val="00203918"/>
    <w:rsid w:val="002045F1"/>
    <w:rsid w:val="00204A80"/>
    <w:rsid w:val="00204AA7"/>
    <w:rsid w:val="00204DD6"/>
    <w:rsid w:val="00205854"/>
    <w:rsid w:val="00205F81"/>
    <w:rsid w:val="0020746F"/>
    <w:rsid w:val="002078C9"/>
    <w:rsid w:val="00207945"/>
    <w:rsid w:val="00210292"/>
    <w:rsid w:val="002109AB"/>
    <w:rsid w:val="00211EF2"/>
    <w:rsid w:val="0021369E"/>
    <w:rsid w:val="00213DF9"/>
    <w:rsid w:val="0021498D"/>
    <w:rsid w:val="00215570"/>
    <w:rsid w:val="00215923"/>
    <w:rsid w:val="00215B08"/>
    <w:rsid w:val="00215FD8"/>
    <w:rsid w:val="00216430"/>
    <w:rsid w:val="00216894"/>
    <w:rsid w:val="0021699A"/>
    <w:rsid w:val="00216B92"/>
    <w:rsid w:val="00216FD2"/>
    <w:rsid w:val="0021707B"/>
    <w:rsid w:val="00220F29"/>
    <w:rsid w:val="00222269"/>
    <w:rsid w:val="002227C2"/>
    <w:rsid w:val="00223435"/>
    <w:rsid w:val="00223897"/>
    <w:rsid w:val="00223BF7"/>
    <w:rsid w:val="00223FFF"/>
    <w:rsid w:val="00224AAE"/>
    <w:rsid w:val="00224F96"/>
    <w:rsid w:val="00225C52"/>
    <w:rsid w:val="00225FE3"/>
    <w:rsid w:val="00226B5B"/>
    <w:rsid w:val="002276CE"/>
    <w:rsid w:val="0022785B"/>
    <w:rsid w:val="002330BD"/>
    <w:rsid w:val="00234969"/>
    <w:rsid w:val="00234FB6"/>
    <w:rsid w:val="00236303"/>
    <w:rsid w:val="0023718B"/>
    <w:rsid w:val="00237310"/>
    <w:rsid w:val="0023736C"/>
    <w:rsid w:val="00241B54"/>
    <w:rsid w:val="00241DC4"/>
    <w:rsid w:val="002437AE"/>
    <w:rsid w:val="00243AEF"/>
    <w:rsid w:val="00243BF4"/>
    <w:rsid w:val="00243C85"/>
    <w:rsid w:val="00245332"/>
    <w:rsid w:val="002456FE"/>
    <w:rsid w:val="0024731C"/>
    <w:rsid w:val="00250D13"/>
    <w:rsid w:val="00251336"/>
    <w:rsid w:val="002541AC"/>
    <w:rsid w:val="00255010"/>
    <w:rsid w:val="00256C9B"/>
    <w:rsid w:val="00256D30"/>
    <w:rsid w:val="00256FF9"/>
    <w:rsid w:val="002573DE"/>
    <w:rsid w:val="00257E7B"/>
    <w:rsid w:val="002606BE"/>
    <w:rsid w:val="00260902"/>
    <w:rsid w:val="00260E2E"/>
    <w:rsid w:val="002617BE"/>
    <w:rsid w:val="00261B1C"/>
    <w:rsid w:val="002620DF"/>
    <w:rsid w:val="00262586"/>
    <w:rsid w:val="00262E0B"/>
    <w:rsid w:val="00263EC3"/>
    <w:rsid w:val="00264181"/>
    <w:rsid w:val="00264575"/>
    <w:rsid w:val="00265EB0"/>
    <w:rsid w:val="00266207"/>
    <w:rsid w:val="002664F1"/>
    <w:rsid w:val="00266521"/>
    <w:rsid w:val="002669BC"/>
    <w:rsid w:val="00266D5B"/>
    <w:rsid w:val="00267410"/>
    <w:rsid w:val="00267651"/>
    <w:rsid w:val="00270AA7"/>
    <w:rsid w:val="00270F9A"/>
    <w:rsid w:val="00271FF5"/>
    <w:rsid w:val="00272D28"/>
    <w:rsid w:val="00272F37"/>
    <w:rsid w:val="00273941"/>
    <w:rsid w:val="00274B65"/>
    <w:rsid w:val="00276431"/>
    <w:rsid w:val="00276DE9"/>
    <w:rsid w:val="00280234"/>
    <w:rsid w:val="00282651"/>
    <w:rsid w:val="002828C9"/>
    <w:rsid w:val="002837DF"/>
    <w:rsid w:val="002842CF"/>
    <w:rsid w:val="00284D27"/>
    <w:rsid w:val="00284F2E"/>
    <w:rsid w:val="0028616A"/>
    <w:rsid w:val="00287097"/>
    <w:rsid w:val="00287CF2"/>
    <w:rsid w:val="0029146D"/>
    <w:rsid w:val="002924D2"/>
    <w:rsid w:val="00292AB6"/>
    <w:rsid w:val="002939BB"/>
    <w:rsid w:val="00293B87"/>
    <w:rsid w:val="0029415F"/>
    <w:rsid w:val="002945FC"/>
    <w:rsid w:val="00296F9C"/>
    <w:rsid w:val="0029746F"/>
    <w:rsid w:val="00297579"/>
    <w:rsid w:val="00297819"/>
    <w:rsid w:val="002A0018"/>
    <w:rsid w:val="002A04F8"/>
    <w:rsid w:val="002A0C3C"/>
    <w:rsid w:val="002A1EC7"/>
    <w:rsid w:val="002A2864"/>
    <w:rsid w:val="002A42CA"/>
    <w:rsid w:val="002A486C"/>
    <w:rsid w:val="002A48A1"/>
    <w:rsid w:val="002A4B22"/>
    <w:rsid w:val="002A64F8"/>
    <w:rsid w:val="002A67EA"/>
    <w:rsid w:val="002A691D"/>
    <w:rsid w:val="002A6A5F"/>
    <w:rsid w:val="002A6B6B"/>
    <w:rsid w:val="002A73BD"/>
    <w:rsid w:val="002B15FC"/>
    <w:rsid w:val="002B1AED"/>
    <w:rsid w:val="002B1C2B"/>
    <w:rsid w:val="002B2195"/>
    <w:rsid w:val="002B3486"/>
    <w:rsid w:val="002B379C"/>
    <w:rsid w:val="002B5087"/>
    <w:rsid w:val="002B50CA"/>
    <w:rsid w:val="002B6359"/>
    <w:rsid w:val="002B6875"/>
    <w:rsid w:val="002B6A44"/>
    <w:rsid w:val="002B6E9D"/>
    <w:rsid w:val="002B73AE"/>
    <w:rsid w:val="002B7934"/>
    <w:rsid w:val="002B7A2B"/>
    <w:rsid w:val="002B7ECF"/>
    <w:rsid w:val="002B933E"/>
    <w:rsid w:val="002C0BE4"/>
    <w:rsid w:val="002C0CBB"/>
    <w:rsid w:val="002C15F7"/>
    <w:rsid w:val="002C225D"/>
    <w:rsid w:val="002C23EE"/>
    <w:rsid w:val="002C2415"/>
    <w:rsid w:val="002C2DA3"/>
    <w:rsid w:val="002C42AC"/>
    <w:rsid w:val="002C42BE"/>
    <w:rsid w:val="002C43A9"/>
    <w:rsid w:val="002C4AEB"/>
    <w:rsid w:val="002C51C4"/>
    <w:rsid w:val="002C5980"/>
    <w:rsid w:val="002C5D24"/>
    <w:rsid w:val="002C6D49"/>
    <w:rsid w:val="002C706E"/>
    <w:rsid w:val="002C7278"/>
    <w:rsid w:val="002C7B0D"/>
    <w:rsid w:val="002C7E41"/>
    <w:rsid w:val="002D036E"/>
    <w:rsid w:val="002D071D"/>
    <w:rsid w:val="002D0A0B"/>
    <w:rsid w:val="002D0AD5"/>
    <w:rsid w:val="002D1237"/>
    <w:rsid w:val="002D13C2"/>
    <w:rsid w:val="002D13E9"/>
    <w:rsid w:val="002D1529"/>
    <w:rsid w:val="002D17FB"/>
    <w:rsid w:val="002D2AAE"/>
    <w:rsid w:val="002D32D7"/>
    <w:rsid w:val="002D3456"/>
    <w:rsid w:val="002D45FC"/>
    <w:rsid w:val="002D4AA9"/>
    <w:rsid w:val="002D592B"/>
    <w:rsid w:val="002D5EA3"/>
    <w:rsid w:val="002D68A1"/>
    <w:rsid w:val="002D69CE"/>
    <w:rsid w:val="002D6A60"/>
    <w:rsid w:val="002D7326"/>
    <w:rsid w:val="002E0D14"/>
    <w:rsid w:val="002E1186"/>
    <w:rsid w:val="002E1214"/>
    <w:rsid w:val="002E1DCC"/>
    <w:rsid w:val="002E4B36"/>
    <w:rsid w:val="002E4B7C"/>
    <w:rsid w:val="002E4E00"/>
    <w:rsid w:val="002E5AB8"/>
    <w:rsid w:val="002E6F7D"/>
    <w:rsid w:val="002E763C"/>
    <w:rsid w:val="002F06F4"/>
    <w:rsid w:val="002F0E05"/>
    <w:rsid w:val="002F1999"/>
    <w:rsid w:val="002F3E03"/>
    <w:rsid w:val="002F5523"/>
    <w:rsid w:val="002F570D"/>
    <w:rsid w:val="002F62E4"/>
    <w:rsid w:val="002F688D"/>
    <w:rsid w:val="002F6C00"/>
    <w:rsid w:val="002F6F5D"/>
    <w:rsid w:val="002F7265"/>
    <w:rsid w:val="002F794B"/>
    <w:rsid w:val="003001F6"/>
    <w:rsid w:val="00300F5E"/>
    <w:rsid w:val="0030123F"/>
    <w:rsid w:val="0030170A"/>
    <w:rsid w:val="00301F66"/>
    <w:rsid w:val="003031DE"/>
    <w:rsid w:val="003035B3"/>
    <w:rsid w:val="003037BB"/>
    <w:rsid w:val="00304A95"/>
    <w:rsid w:val="00304CF6"/>
    <w:rsid w:val="00304FAF"/>
    <w:rsid w:val="00305713"/>
    <w:rsid w:val="00310177"/>
    <w:rsid w:val="00310691"/>
    <w:rsid w:val="00311AD6"/>
    <w:rsid w:val="00312D48"/>
    <w:rsid w:val="0031455F"/>
    <w:rsid w:val="00314643"/>
    <w:rsid w:val="00315333"/>
    <w:rsid w:val="00315494"/>
    <w:rsid w:val="00316665"/>
    <w:rsid w:val="00316839"/>
    <w:rsid w:val="003169C7"/>
    <w:rsid w:val="00316F5E"/>
    <w:rsid w:val="003171D3"/>
    <w:rsid w:val="00317E97"/>
    <w:rsid w:val="0032168F"/>
    <w:rsid w:val="003227FC"/>
    <w:rsid w:val="00323451"/>
    <w:rsid w:val="0032397C"/>
    <w:rsid w:val="00325230"/>
    <w:rsid w:val="00325965"/>
    <w:rsid w:val="0032627F"/>
    <w:rsid w:val="003266D3"/>
    <w:rsid w:val="003274C6"/>
    <w:rsid w:val="00327C4D"/>
    <w:rsid w:val="003304DE"/>
    <w:rsid w:val="0033079E"/>
    <w:rsid w:val="00330C7B"/>
    <w:rsid w:val="00331077"/>
    <w:rsid w:val="0033206F"/>
    <w:rsid w:val="003326B4"/>
    <w:rsid w:val="0033540A"/>
    <w:rsid w:val="00336233"/>
    <w:rsid w:val="00336986"/>
    <w:rsid w:val="00336A88"/>
    <w:rsid w:val="003376DA"/>
    <w:rsid w:val="003377A9"/>
    <w:rsid w:val="00340296"/>
    <w:rsid w:val="00340868"/>
    <w:rsid w:val="00340FF5"/>
    <w:rsid w:val="00341C42"/>
    <w:rsid w:val="00341E8D"/>
    <w:rsid w:val="00342C98"/>
    <w:rsid w:val="0034348C"/>
    <w:rsid w:val="00343DEE"/>
    <w:rsid w:val="0034442D"/>
    <w:rsid w:val="003457F8"/>
    <w:rsid w:val="00345A8B"/>
    <w:rsid w:val="003461EF"/>
    <w:rsid w:val="00346535"/>
    <w:rsid w:val="00346F83"/>
    <w:rsid w:val="00347C20"/>
    <w:rsid w:val="00350392"/>
    <w:rsid w:val="00350957"/>
    <w:rsid w:val="0035191D"/>
    <w:rsid w:val="00351DC5"/>
    <w:rsid w:val="0035222A"/>
    <w:rsid w:val="00352463"/>
    <w:rsid w:val="00352AD6"/>
    <w:rsid w:val="0035370C"/>
    <w:rsid w:val="003549EA"/>
    <w:rsid w:val="0035594E"/>
    <w:rsid w:val="00355B56"/>
    <w:rsid w:val="00356BAD"/>
    <w:rsid w:val="00357295"/>
    <w:rsid w:val="00360B25"/>
    <w:rsid w:val="00361392"/>
    <w:rsid w:val="003616FE"/>
    <w:rsid w:val="00361F6E"/>
    <w:rsid w:val="00362F3D"/>
    <w:rsid w:val="00363AE6"/>
    <w:rsid w:val="0036475A"/>
    <w:rsid w:val="0036483A"/>
    <w:rsid w:val="00365EDA"/>
    <w:rsid w:val="00365F36"/>
    <w:rsid w:val="00365FEF"/>
    <w:rsid w:val="00366A3F"/>
    <w:rsid w:val="00366A41"/>
    <w:rsid w:val="00366D06"/>
    <w:rsid w:val="003676B3"/>
    <w:rsid w:val="00367E22"/>
    <w:rsid w:val="00371B6F"/>
    <w:rsid w:val="0037314A"/>
    <w:rsid w:val="00375382"/>
    <w:rsid w:val="00375AF7"/>
    <w:rsid w:val="00375E63"/>
    <w:rsid w:val="003766C0"/>
    <w:rsid w:val="00376B70"/>
    <w:rsid w:val="00376E2E"/>
    <w:rsid w:val="00377551"/>
    <w:rsid w:val="0037777F"/>
    <w:rsid w:val="0037791D"/>
    <w:rsid w:val="003779F1"/>
    <w:rsid w:val="00380B58"/>
    <w:rsid w:val="00381042"/>
    <w:rsid w:val="003812BE"/>
    <w:rsid w:val="003823A3"/>
    <w:rsid w:val="00382EA4"/>
    <w:rsid w:val="00383F3A"/>
    <w:rsid w:val="00384F12"/>
    <w:rsid w:val="00385403"/>
    <w:rsid w:val="00385F6A"/>
    <w:rsid w:val="00386B97"/>
    <w:rsid w:val="00386CB7"/>
    <w:rsid w:val="00386F30"/>
    <w:rsid w:val="00387432"/>
    <w:rsid w:val="0039042B"/>
    <w:rsid w:val="003912D6"/>
    <w:rsid w:val="003913F5"/>
    <w:rsid w:val="003914DA"/>
    <w:rsid w:val="00391A90"/>
    <w:rsid w:val="00392672"/>
    <w:rsid w:val="00393A4B"/>
    <w:rsid w:val="00393AB1"/>
    <w:rsid w:val="00393C80"/>
    <w:rsid w:val="00393E2C"/>
    <w:rsid w:val="003940EE"/>
    <w:rsid w:val="00394B03"/>
    <w:rsid w:val="003952EF"/>
    <w:rsid w:val="003957E1"/>
    <w:rsid w:val="0039663D"/>
    <w:rsid w:val="003966DE"/>
    <w:rsid w:val="00396F81"/>
    <w:rsid w:val="0039791F"/>
    <w:rsid w:val="003A0F52"/>
    <w:rsid w:val="003A1263"/>
    <w:rsid w:val="003A1DF9"/>
    <w:rsid w:val="003A2AD8"/>
    <w:rsid w:val="003A34CF"/>
    <w:rsid w:val="003A5180"/>
    <w:rsid w:val="003A59E2"/>
    <w:rsid w:val="003A5CDA"/>
    <w:rsid w:val="003A6676"/>
    <w:rsid w:val="003A6697"/>
    <w:rsid w:val="003A7558"/>
    <w:rsid w:val="003A7990"/>
    <w:rsid w:val="003A7CF9"/>
    <w:rsid w:val="003A7E76"/>
    <w:rsid w:val="003B03A3"/>
    <w:rsid w:val="003B078B"/>
    <w:rsid w:val="003B0A38"/>
    <w:rsid w:val="003B0DC8"/>
    <w:rsid w:val="003B1A58"/>
    <w:rsid w:val="003B2917"/>
    <w:rsid w:val="003B2924"/>
    <w:rsid w:val="003B2BB8"/>
    <w:rsid w:val="003B322B"/>
    <w:rsid w:val="003B43E6"/>
    <w:rsid w:val="003B4B1F"/>
    <w:rsid w:val="003B592B"/>
    <w:rsid w:val="003B5A45"/>
    <w:rsid w:val="003B5D98"/>
    <w:rsid w:val="003B66AA"/>
    <w:rsid w:val="003B6D3A"/>
    <w:rsid w:val="003B6DEF"/>
    <w:rsid w:val="003B7DF7"/>
    <w:rsid w:val="003C1FE2"/>
    <w:rsid w:val="003C2659"/>
    <w:rsid w:val="003C2840"/>
    <w:rsid w:val="003C37FE"/>
    <w:rsid w:val="003C3848"/>
    <w:rsid w:val="003C3A57"/>
    <w:rsid w:val="003C468E"/>
    <w:rsid w:val="003C4937"/>
    <w:rsid w:val="003C494D"/>
    <w:rsid w:val="003C4B7F"/>
    <w:rsid w:val="003C55AC"/>
    <w:rsid w:val="003C5669"/>
    <w:rsid w:val="003C5892"/>
    <w:rsid w:val="003C5E45"/>
    <w:rsid w:val="003C6A3C"/>
    <w:rsid w:val="003C722C"/>
    <w:rsid w:val="003D09D7"/>
    <w:rsid w:val="003D0BA5"/>
    <w:rsid w:val="003D1B17"/>
    <w:rsid w:val="003D1BF4"/>
    <w:rsid w:val="003D20E6"/>
    <w:rsid w:val="003D3501"/>
    <w:rsid w:val="003D3CB3"/>
    <w:rsid w:val="003D429D"/>
    <w:rsid w:val="003D53D5"/>
    <w:rsid w:val="003D54DA"/>
    <w:rsid w:val="003D628C"/>
    <w:rsid w:val="003D66AD"/>
    <w:rsid w:val="003D6A8B"/>
    <w:rsid w:val="003D70BE"/>
    <w:rsid w:val="003D73EB"/>
    <w:rsid w:val="003E54D3"/>
    <w:rsid w:val="003E55A8"/>
    <w:rsid w:val="003E5825"/>
    <w:rsid w:val="003E6310"/>
    <w:rsid w:val="003E65D8"/>
    <w:rsid w:val="003F17DF"/>
    <w:rsid w:val="003F1D64"/>
    <w:rsid w:val="003F22D8"/>
    <w:rsid w:val="003F2B73"/>
    <w:rsid w:val="003F3666"/>
    <w:rsid w:val="003F4BB5"/>
    <w:rsid w:val="003F610A"/>
    <w:rsid w:val="003F6D6B"/>
    <w:rsid w:val="003F7539"/>
    <w:rsid w:val="003F7701"/>
    <w:rsid w:val="00402C68"/>
    <w:rsid w:val="004035A1"/>
    <w:rsid w:val="004042C1"/>
    <w:rsid w:val="00404721"/>
    <w:rsid w:val="004050A3"/>
    <w:rsid w:val="00405731"/>
    <w:rsid w:val="00407C10"/>
    <w:rsid w:val="00407F91"/>
    <w:rsid w:val="0041007E"/>
    <w:rsid w:val="00410482"/>
    <w:rsid w:val="0041128B"/>
    <w:rsid w:val="00412ECC"/>
    <w:rsid w:val="004140F3"/>
    <w:rsid w:val="00414284"/>
    <w:rsid w:val="0041428E"/>
    <w:rsid w:val="0041573F"/>
    <w:rsid w:val="004157DC"/>
    <w:rsid w:val="00415981"/>
    <w:rsid w:val="0041664D"/>
    <w:rsid w:val="004200FF"/>
    <w:rsid w:val="00420604"/>
    <w:rsid w:val="004214A3"/>
    <w:rsid w:val="00421759"/>
    <w:rsid w:val="0042267A"/>
    <w:rsid w:val="00422903"/>
    <w:rsid w:val="00422B34"/>
    <w:rsid w:val="00422FEA"/>
    <w:rsid w:val="00423A7A"/>
    <w:rsid w:val="00423EBB"/>
    <w:rsid w:val="00423EF7"/>
    <w:rsid w:val="004244E3"/>
    <w:rsid w:val="0042458F"/>
    <w:rsid w:val="00424B3E"/>
    <w:rsid w:val="0042512B"/>
    <w:rsid w:val="004257B4"/>
    <w:rsid w:val="00425E54"/>
    <w:rsid w:val="004260AF"/>
    <w:rsid w:val="00426A7D"/>
    <w:rsid w:val="00426B43"/>
    <w:rsid w:val="004276BB"/>
    <w:rsid w:val="0042E99E"/>
    <w:rsid w:val="00430A60"/>
    <w:rsid w:val="004313D6"/>
    <w:rsid w:val="00431659"/>
    <w:rsid w:val="0043212F"/>
    <w:rsid w:val="00433B1C"/>
    <w:rsid w:val="00434090"/>
    <w:rsid w:val="00434927"/>
    <w:rsid w:val="00434B38"/>
    <w:rsid w:val="00435F9A"/>
    <w:rsid w:val="00436DDC"/>
    <w:rsid w:val="00441E28"/>
    <w:rsid w:val="00442307"/>
    <w:rsid w:val="0044232D"/>
    <w:rsid w:val="00444960"/>
    <w:rsid w:val="004454DF"/>
    <w:rsid w:val="00445AF6"/>
    <w:rsid w:val="00445E44"/>
    <w:rsid w:val="00446460"/>
    <w:rsid w:val="00446E45"/>
    <w:rsid w:val="00450D88"/>
    <w:rsid w:val="00451C70"/>
    <w:rsid w:val="00452581"/>
    <w:rsid w:val="00452A3C"/>
    <w:rsid w:val="00452DD9"/>
    <w:rsid w:val="00452EC1"/>
    <w:rsid w:val="00453EB9"/>
    <w:rsid w:val="00454DFC"/>
    <w:rsid w:val="00455586"/>
    <w:rsid w:val="00456A4B"/>
    <w:rsid w:val="00457B9A"/>
    <w:rsid w:val="00457C3D"/>
    <w:rsid w:val="00462029"/>
    <w:rsid w:val="004624A8"/>
    <w:rsid w:val="004629C8"/>
    <w:rsid w:val="004629F5"/>
    <w:rsid w:val="0046310C"/>
    <w:rsid w:val="00464463"/>
    <w:rsid w:val="00464B59"/>
    <w:rsid w:val="00465BCB"/>
    <w:rsid w:val="004662A2"/>
    <w:rsid w:val="004668C1"/>
    <w:rsid w:val="00470454"/>
    <w:rsid w:val="00470E89"/>
    <w:rsid w:val="0047114F"/>
    <w:rsid w:val="00471B1C"/>
    <w:rsid w:val="00471BE6"/>
    <w:rsid w:val="004724C0"/>
    <w:rsid w:val="004724F0"/>
    <w:rsid w:val="00472BAC"/>
    <w:rsid w:val="00474C1E"/>
    <w:rsid w:val="00474E6A"/>
    <w:rsid w:val="00475A9F"/>
    <w:rsid w:val="00475BD2"/>
    <w:rsid w:val="00476664"/>
    <w:rsid w:val="00476D59"/>
    <w:rsid w:val="00476F6D"/>
    <w:rsid w:val="004772F9"/>
    <w:rsid w:val="004776CA"/>
    <w:rsid w:val="00480A2D"/>
    <w:rsid w:val="004825E7"/>
    <w:rsid w:val="00482889"/>
    <w:rsid w:val="00482F15"/>
    <w:rsid w:val="0048337B"/>
    <w:rsid w:val="00483801"/>
    <w:rsid w:val="00484386"/>
    <w:rsid w:val="0048537E"/>
    <w:rsid w:val="004866EE"/>
    <w:rsid w:val="00486855"/>
    <w:rsid w:val="0048706B"/>
    <w:rsid w:val="004872B0"/>
    <w:rsid w:val="0048746B"/>
    <w:rsid w:val="00487814"/>
    <w:rsid w:val="004905BF"/>
    <w:rsid w:val="00491507"/>
    <w:rsid w:val="004915F0"/>
    <w:rsid w:val="004932F4"/>
    <w:rsid w:val="004956DA"/>
    <w:rsid w:val="00496768"/>
    <w:rsid w:val="00497AC1"/>
    <w:rsid w:val="004A0659"/>
    <w:rsid w:val="004A0970"/>
    <w:rsid w:val="004A0E55"/>
    <w:rsid w:val="004A0FDB"/>
    <w:rsid w:val="004A1F58"/>
    <w:rsid w:val="004A2548"/>
    <w:rsid w:val="004A28E4"/>
    <w:rsid w:val="004A2922"/>
    <w:rsid w:val="004A31E2"/>
    <w:rsid w:val="004A53A1"/>
    <w:rsid w:val="004A5506"/>
    <w:rsid w:val="004A5AD6"/>
    <w:rsid w:val="004A6DBE"/>
    <w:rsid w:val="004B0117"/>
    <w:rsid w:val="004B03A4"/>
    <w:rsid w:val="004B0540"/>
    <w:rsid w:val="004B089D"/>
    <w:rsid w:val="004B0F56"/>
    <w:rsid w:val="004B117F"/>
    <w:rsid w:val="004B2591"/>
    <w:rsid w:val="004B3546"/>
    <w:rsid w:val="004B3BC3"/>
    <w:rsid w:val="004B4364"/>
    <w:rsid w:val="004B4382"/>
    <w:rsid w:val="004B464C"/>
    <w:rsid w:val="004B4E9F"/>
    <w:rsid w:val="004B5974"/>
    <w:rsid w:val="004B5D11"/>
    <w:rsid w:val="004B5ECF"/>
    <w:rsid w:val="004B65EE"/>
    <w:rsid w:val="004B69F4"/>
    <w:rsid w:val="004B7688"/>
    <w:rsid w:val="004B7950"/>
    <w:rsid w:val="004B844C"/>
    <w:rsid w:val="004C1367"/>
    <w:rsid w:val="004C1A8E"/>
    <w:rsid w:val="004C437D"/>
    <w:rsid w:val="004C4451"/>
    <w:rsid w:val="004C6DFF"/>
    <w:rsid w:val="004D13D6"/>
    <w:rsid w:val="004D1B57"/>
    <w:rsid w:val="004D2B64"/>
    <w:rsid w:val="004D2BBF"/>
    <w:rsid w:val="004D2F49"/>
    <w:rsid w:val="004D30A8"/>
    <w:rsid w:val="004D432A"/>
    <w:rsid w:val="004D489D"/>
    <w:rsid w:val="004D4ECA"/>
    <w:rsid w:val="004D4FC6"/>
    <w:rsid w:val="004D5EC1"/>
    <w:rsid w:val="004D6F20"/>
    <w:rsid w:val="004D6FE7"/>
    <w:rsid w:val="004D7764"/>
    <w:rsid w:val="004E097F"/>
    <w:rsid w:val="004E0C2A"/>
    <w:rsid w:val="004E1D47"/>
    <w:rsid w:val="004E2901"/>
    <w:rsid w:val="004E38DF"/>
    <w:rsid w:val="004E440A"/>
    <w:rsid w:val="004E4798"/>
    <w:rsid w:val="004E5090"/>
    <w:rsid w:val="004E54A0"/>
    <w:rsid w:val="004E5504"/>
    <w:rsid w:val="004E7A67"/>
    <w:rsid w:val="004E7ABC"/>
    <w:rsid w:val="004E7AD9"/>
    <w:rsid w:val="004E7E19"/>
    <w:rsid w:val="004F0EAE"/>
    <w:rsid w:val="004F1692"/>
    <w:rsid w:val="004F16EC"/>
    <w:rsid w:val="004F191B"/>
    <w:rsid w:val="004F3373"/>
    <w:rsid w:val="004F39E7"/>
    <w:rsid w:val="004F615D"/>
    <w:rsid w:val="004F7BF0"/>
    <w:rsid w:val="00500B39"/>
    <w:rsid w:val="0050151D"/>
    <w:rsid w:val="005021CD"/>
    <w:rsid w:val="00502234"/>
    <w:rsid w:val="005039ED"/>
    <w:rsid w:val="00503B24"/>
    <w:rsid w:val="00503E3F"/>
    <w:rsid w:val="00505890"/>
    <w:rsid w:val="00505BAE"/>
    <w:rsid w:val="0050686C"/>
    <w:rsid w:val="005079EC"/>
    <w:rsid w:val="00511330"/>
    <w:rsid w:val="00511FA5"/>
    <w:rsid w:val="00512354"/>
    <w:rsid w:val="0051277F"/>
    <w:rsid w:val="00512C35"/>
    <w:rsid w:val="00512DA7"/>
    <w:rsid w:val="005130EE"/>
    <w:rsid w:val="00513738"/>
    <w:rsid w:val="00513B01"/>
    <w:rsid w:val="00513B67"/>
    <w:rsid w:val="00514163"/>
    <w:rsid w:val="00514411"/>
    <w:rsid w:val="005158C7"/>
    <w:rsid w:val="0051597F"/>
    <w:rsid w:val="0051739B"/>
    <w:rsid w:val="005175C5"/>
    <w:rsid w:val="00520697"/>
    <w:rsid w:val="0052271C"/>
    <w:rsid w:val="00523897"/>
    <w:rsid w:val="00525D65"/>
    <w:rsid w:val="00526443"/>
    <w:rsid w:val="00530126"/>
    <w:rsid w:val="00530561"/>
    <w:rsid w:val="0053175B"/>
    <w:rsid w:val="00531882"/>
    <w:rsid w:val="00531DF8"/>
    <w:rsid w:val="005348F9"/>
    <w:rsid w:val="00535102"/>
    <w:rsid w:val="00535320"/>
    <w:rsid w:val="0053585D"/>
    <w:rsid w:val="00536072"/>
    <w:rsid w:val="00536657"/>
    <w:rsid w:val="00536DF0"/>
    <w:rsid w:val="0053718B"/>
    <w:rsid w:val="0053749D"/>
    <w:rsid w:val="005408B5"/>
    <w:rsid w:val="00540CEB"/>
    <w:rsid w:val="00540F2E"/>
    <w:rsid w:val="0054115C"/>
    <w:rsid w:val="0054343C"/>
    <w:rsid w:val="00543868"/>
    <w:rsid w:val="005441CD"/>
    <w:rsid w:val="00544295"/>
    <w:rsid w:val="00544842"/>
    <w:rsid w:val="00544B40"/>
    <w:rsid w:val="00544BE3"/>
    <w:rsid w:val="005468FD"/>
    <w:rsid w:val="0054696C"/>
    <w:rsid w:val="005508B2"/>
    <w:rsid w:val="00551864"/>
    <w:rsid w:val="00552538"/>
    <w:rsid w:val="00553EEF"/>
    <w:rsid w:val="005546BC"/>
    <w:rsid w:val="0055646E"/>
    <w:rsid w:val="00560077"/>
    <w:rsid w:val="00560199"/>
    <w:rsid w:val="0056088C"/>
    <w:rsid w:val="0056168C"/>
    <w:rsid w:val="005616BD"/>
    <w:rsid w:val="00562222"/>
    <w:rsid w:val="00562C69"/>
    <w:rsid w:val="00563009"/>
    <w:rsid w:val="005638A9"/>
    <w:rsid w:val="00563968"/>
    <w:rsid w:val="005645DC"/>
    <w:rsid w:val="0056517C"/>
    <w:rsid w:val="0056621E"/>
    <w:rsid w:val="00567CB1"/>
    <w:rsid w:val="00570741"/>
    <w:rsid w:val="005707D7"/>
    <w:rsid w:val="005712D9"/>
    <w:rsid w:val="00571859"/>
    <w:rsid w:val="00571B6E"/>
    <w:rsid w:val="00571C42"/>
    <w:rsid w:val="00571DDD"/>
    <w:rsid w:val="00573210"/>
    <w:rsid w:val="005748FA"/>
    <w:rsid w:val="00575BF3"/>
    <w:rsid w:val="00576C50"/>
    <w:rsid w:val="00576FCA"/>
    <w:rsid w:val="00577851"/>
    <w:rsid w:val="00580777"/>
    <w:rsid w:val="00580B35"/>
    <w:rsid w:val="005811F9"/>
    <w:rsid w:val="00581519"/>
    <w:rsid w:val="00581A63"/>
    <w:rsid w:val="00581D29"/>
    <w:rsid w:val="00581E46"/>
    <w:rsid w:val="005824F4"/>
    <w:rsid w:val="00582C56"/>
    <w:rsid w:val="00583BFC"/>
    <w:rsid w:val="0058403F"/>
    <w:rsid w:val="005843D3"/>
    <w:rsid w:val="00584D5C"/>
    <w:rsid w:val="00585E1A"/>
    <w:rsid w:val="005860BA"/>
    <w:rsid w:val="005861EB"/>
    <w:rsid w:val="00586920"/>
    <w:rsid w:val="00587C6D"/>
    <w:rsid w:val="00587CF8"/>
    <w:rsid w:val="00587D7F"/>
    <w:rsid w:val="00590011"/>
    <w:rsid w:val="00590CEC"/>
    <w:rsid w:val="00590E7B"/>
    <w:rsid w:val="00592667"/>
    <w:rsid w:val="00592F6C"/>
    <w:rsid w:val="0059345D"/>
    <w:rsid w:val="00593FEA"/>
    <w:rsid w:val="00595264"/>
    <w:rsid w:val="00596DA1"/>
    <w:rsid w:val="005A1363"/>
    <w:rsid w:val="005A1407"/>
    <w:rsid w:val="005A1437"/>
    <w:rsid w:val="005A23A2"/>
    <w:rsid w:val="005A31C8"/>
    <w:rsid w:val="005A3444"/>
    <w:rsid w:val="005A34FB"/>
    <w:rsid w:val="005A37C8"/>
    <w:rsid w:val="005A491A"/>
    <w:rsid w:val="005A4C26"/>
    <w:rsid w:val="005A53A5"/>
    <w:rsid w:val="005A72BF"/>
    <w:rsid w:val="005A77C6"/>
    <w:rsid w:val="005A79A1"/>
    <w:rsid w:val="005B039E"/>
    <w:rsid w:val="005B0AB4"/>
    <w:rsid w:val="005B10D6"/>
    <w:rsid w:val="005B13AD"/>
    <w:rsid w:val="005B14BB"/>
    <w:rsid w:val="005B15B2"/>
    <w:rsid w:val="005B212B"/>
    <w:rsid w:val="005B2A7F"/>
    <w:rsid w:val="005B438B"/>
    <w:rsid w:val="005B447B"/>
    <w:rsid w:val="005B548A"/>
    <w:rsid w:val="005B63E2"/>
    <w:rsid w:val="005B735A"/>
    <w:rsid w:val="005B7E19"/>
    <w:rsid w:val="005BD0E8"/>
    <w:rsid w:val="005C075A"/>
    <w:rsid w:val="005C0E6D"/>
    <w:rsid w:val="005C16A1"/>
    <w:rsid w:val="005C26E1"/>
    <w:rsid w:val="005C29B0"/>
    <w:rsid w:val="005C38ED"/>
    <w:rsid w:val="005C46D6"/>
    <w:rsid w:val="005C6263"/>
    <w:rsid w:val="005C63FC"/>
    <w:rsid w:val="005C6DCB"/>
    <w:rsid w:val="005C7E59"/>
    <w:rsid w:val="005D1710"/>
    <w:rsid w:val="005D1840"/>
    <w:rsid w:val="005D1960"/>
    <w:rsid w:val="005D1C6F"/>
    <w:rsid w:val="005D1FA2"/>
    <w:rsid w:val="005D25AB"/>
    <w:rsid w:val="005D3D1B"/>
    <w:rsid w:val="005D6346"/>
    <w:rsid w:val="005D6494"/>
    <w:rsid w:val="005D7243"/>
    <w:rsid w:val="005D76CC"/>
    <w:rsid w:val="005E004A"/>
    <w:rsid w:val="005E0144"/>
    <w:rsid w:val="005E0E24"/>
    <w:rsid w:val="005E1713"/>
    <w:rsid w:val="005E22DE"/>
    <w:rsid w:val="005E2E8E"/>
    <w:rsid w:val="005E2F03"/>
    <w:rsid w:val="005E2F04"/>
    <w:rsid w:val="005E3F58"/>
    <w:rsid w:val="005E46F6"/>
    <w:rsid w:val="005E53E1"/>
    <w:rsid w:val="005E5857"/>
    <w:rsid w:val="005E63AF"/>
    <w:rsid w:val="005E77E1"/>
    <w:rsid w:val="005F039A"/>
    <w:rsid w:val="005F04DD"/>
    <w:rsid w:val="005F05C5"/>
    <w:rsid w:val="005F0DA1"/>
    <w:rsid w:val="005F1E53"/>
    <w:rsid w:val="005F249B"/>
    <w:rsid w:val="005F267A"/>
    <w:rsid w:val="005F277A"/>
    <w:rsid w:val="005F2891"/>
    <w:rsid w:val="005F2D84"/>
    <w:rsid w:val="005F2E1E"/>
    <w:rsid w:val="005F32AA"/>
    <w:rsid w:val="005F3D78"/>
    <w:rsid w:val="005F3F68"/>
    <w:rsid w:val="005F45E1"/>
    <w:rsid w:val="005F4698"/>
    <w:rsid w:val="005F508D"/>
    <w:rsid w:val="0060157B"/>
    <w:rsid w:val="00601A66"/>
    <w:rsid w:val="006023FA"/>
    <w:rsid w:val="00602A9B"/>
    <w:rsid w:val="006037B3"/>
    <w:rsid w:val="00603BF9"/>
    <w:rsid w:val="00603F9E"/>
    <w:rsid w:val="006045D4"/>
    <w:rsid w:val="006053A1"/>
    <w:rsid w:val="00606561"/>
    <w:rsid w:val="00606AFC"/>
    <w:rsid w:val="00607E7D"/>
    <w:rsid w:val="006102BD"/>
    <w:rsid w:val="00613956"/>
    <w:rsid w:val="00614307"/>
    <w:rsid w:val="00614928"/>
    <w:rsid w:val="00617270"/>
    <w:rsid w:val="00617984"/>
    <w:rsid w:val="00617E98"/>
    <w:rsid w:val="00620D5E"/>
    <w:rsid w:val="00620FE7"/>
    <w:rsid w:val="0062132A"/>
    <w:rsid w:val="00621785"/>
    <w:rsid w:val="00621EB1"/>
    <w:rsid w:val="00622691"/>
    <w:rsid w:val="006244EA"/>
    <w:rsid w:val="00625376"/>
    <w:rsid w:val="0062614B"/>
    <w:rsid w:val="00626A98"/>
    <w:rsid w:val="00627078"/>
    <w:rsid w:val="00627A73"/>
    <w:rsid w:val="00627B70"/>
    <w:rsid w:val="0062FB5C"/>
    <w:rsid w:val="006310E5"/>
    <w:rsid w:val="00631645"/>
    <w:rsid w:val="006318C3"/>
    <w:rsid w:val="00632323"/>
    <w:rsid w:val="006335B5"/>
    <w:rsid w:val="00633BC5"/>
    <w:rsid w:val="0063583F"/>
    <w:rsid w:val="00635A3D"/>
    <w:rsid w:val="00636279"/>
    <w:rsid w:val="00636768"/>
    <w:rsid w:val="00636DF6"/>
    <w:rsid w:val="00637BF4"/>
    <w:rsid w:val="00637E27"/>
    <w:rsid w:val="00641301"/>
    <w:rsid w:val="00642945"/>
    <w:rsid w:val="00642CC5"/>
    <w:rsid w:val="00642CC6"/>
    <w:rsid w:val="00643B65"/>
    <w:rsid w:val="00645569"/>
    <w:rsid w:val="0064601C"/>
    <w:rsid w:val="006462CD"/>
    <w:rsid w:val="0064CD13"/>
    <w:rsid w:val="0065070F"/>
    <w:rsid w:val="006513BD"/>
    <w:rsid w:val="006530A2"/>
    <w:rsid w:val="006557AC"/>
    <w:rsid w:val="0065608B"/>
    <w:rsid w:val="006561E0"/>
    <w:rsid w:val="006568DE"/>
    <w:rsid w:val="00660B50"/>
    <w:rsid w:val="006613DF"/>
    <w:rsid w:val="006616C2"/>
    <w:rsid w:val="0066220B"/>
    <w:rsid w:val="0066234D"/>
    <w:rsid w:val="006626B4"/>
    <w:rsid w:val="00663EC7"/>
    <w:rsid w:val="0066479C"/>
    <w:rsid w:val="0066512E"/>
    <w:rsid w:val="00666460"/>
    <w:rsid w:val="006664A4"/>
    <w:rsid w:val="0066669C"/>
    <w:rsid w:val="00667839"/>
    <w:rsid w:val="00667B34"/>
    <w:rsid w:val="00670399"/>
    <w:rsid w:val="00670CFD"/>
    <w:rsid w:val="00670ED8"/>
    <w:rsid w:val="006723D5"/>
    <w:rsid w:val="00674801"/>
    <w:rsid w:val="00675A21"/>
    <w:rsid w:val="0067686D"/>
    <w:rsid w:val="00677043"/>
    <w:rsid w:val="006771C5"/>
    <w:rsid w:val="0067756A"/>
    <w:rsid w:val="00677D05"/>
    <w:rsid w:val="006804B9"/>
    <w:rsid w:val="00680A2B"/>
    <w:rsid w:val="00680B55"/>
    <w:rsid w:val="0068126D"/>
    <w:rsid w:val="00683821"/>
    <w:rsid w:val="006853E5"/>
    <w:rsid w:val="0068551F"/>
    <w:rsid w:val="00686F2C"/>
    <w:rsid w:val="00687504"/>
    <w:rsid w:val="0068760C"/>
    <w:rsid w:val="00687D65"/>
    <w:rsid w:val="0069097E"/>
    <w:rsid w:val="00690A56"/>
    <w:rsid w:val="006931AC"/>
    <w:rsid w:val="00693287"/>
    <w:rsid w:val="00693AFC"/>
    <w:rsid w:val="00694665"/>
    <w:rsid w:val="00694DA2"/>
    <w:rsid w:val="00694EBF"/>
    <w:rsid w:val="00694F32"/>
    <w:rsid w:val="00697027"/>
    <w:rsid w:val="006A0242"/>
    <w:rsid w:val="006A05D4"/>
    <w:rsid w:val="006A2D1A"/>
    <w:rsid w:val="006A3549"/>
    <w:rsid w:val="006A447B"/>
    <w:rsid w:val="006A56B1"/>
    <w:rsid w:val="006B0C1A"/>
    <w:rsid w:val="006B1229"/>
    <w:rsid w:val="006B1A3F"/>
    <w:rsid w:val="006B2F41"/>
    <w:rsid w:val="006B3FE5"/>
    <w:rsid w:val="006B548E"/>
    <w:rsid w:val="006B55E9"/>
    <w:rsid w:val="006B589D"/>
    <w:rsid w:val="006B7142"/>
    <w:rsid w:val="006B7EDD"/>
    <w:rsid w:val="006C0653"/>
    <w:rsid w:val="006C0F94"/>
    <w:rsid w:val="006C1412"/>
    <w:rsid w:val="006C189A"/>
    <w:rsid w:val="006C1FCB"/>
    <w:rsid w:val="006C26DB"/>
    <w:rsid w:val="006C29DD"/>
    <w:rsid w:val="006C2DA4"/>
    <w:rsid w:val="006C320A"/>
    <w:rsid w:val="006C3B9F"/>
    <w:rsid w:val="006C3D1B"/>
    <w:rsid w:val="006C4CCA"/>
    <w:rsid w:val="006C617D"/>
    <w:rsid w:val="006D0519"/>
    <w:rsid w:val="006D0C12"/>
    <w:rsid w:val="006D0DA5"/>
    <w:rsid w:val="006D187E"/>
    <w:rsid w:val="006D1DD6"/>
    <w:rsid w:val="006D3112"/>
    <w:rsid w:val="006D3A42"/>
    <w:rsid w:val="006D5439"/>
    <w:rsid w:val="006D5B3B"/>
    <w:rsid w:val="006E0D01"/>
    <w:rsid w:val="006E0DBA"/>
    <w:rsid w:val="006E0DEC"/>
    <w:rsid w:val="006E1A18"/>
    <w:rsid w:val="006E1ACA"/>
    <w:rsid w:val="006E1EFF"/>
    <w:rsid w:val="006E2B55"/>
    <w:rsid w:val="006E2BD2"/>
    <w:rsid w:val="006E322E"/>
    <w:rsid w:val="006E364E"/>
    <w:rsid w:val="006E3898"/>
    <w:rsid w:val="006E48C2"/>
    <w:rsid w:val="006E4FA6"/>
    <w:rsid w:val="006E6965"/>
    <w:rsid w:val="006E696A"/>
    <w:rsid w:val="006E73CF"/>
    <w:rsid w:val="006E76E1"/>
    <w:rsid w:val="006E7896"/>
    <w:rsid w:val="006E7CDC"/>
    <w:rsid w:val="006F0041"/>
    <w:rsid w:val="006F00DD"/>
    <w:rsid w:val="006F04EB"/>
    <w:rsid w:val="006F0E01"/>
    <w:rsid w:val="006F2223"/>
    <w:rsid w:val="006F28FB"/>
    <w:rsid w:val="006F2B41"/>
    <w:rsid w:val="006F390A"/>
    <w:rsid w:val="006F5868"/>
    <w:rsid w:val="006F5B2F"/>
    <w:rsid w:val="006F6046"/>
    <w:rsid w:val="006F6702"/>
    <w:rsid w:val="006F762F"/>
    <w:rsid w:val="006F79E4"/>
    <w:rsid w:val="006F7DC7"/>
    <w:rsid w:val="007013D9"/>
    <w:rsid w:val="0070142A"/>
    <w:rsid w:val="00702E46"/>
    <w:rsid w:val="00703A7F"/>
    <w:rsid w:val="00703EBA"/>
    <w:rsid w:val="00707529"/>
    <w:rsid w:val="00707660"/>
    <w:rsid w:val="00707CB0"/>
    <w:rsid w:val="00712852"/>
    <w:rsid w:val="00712A59"/>
    <w:rsid w:val="00713870"/>
    <w:rsid w:val="007142B9"/>
    <w:rsid w:val="0071430E"/>
    <w:rsid w:val="007159DE"/>
    <w:rsid w:val="00717086"/>
    <w:rsid w:val="00717F06"/>
    <w:rsid w:val="00717F0E"/>
    <w:rsid w:val="00720621"/>
    <w:rsid w:val="00721258"/>
    <w:rsid w:val="00722176"/>
    <w:rsid w:val="00724A81"/>
    <w:rsid w:val="00724C5E"/>
    <w:rsid w:val="00724ED8"/>
    <w:rsid w:val="00726C15"/>
    <w:rsid w:val="00726F6F"/>
    <w:rsid w:val="007336FF"/>
    <w:rsid w:val="00734D57"/>
    <w:rsid w:val="007353D3"/>
    <w:rsid w:val="00736139"/>
    <w:rsid w:val="007363A5"/>
    <w:rsid w:val="00736F12"/>
    <w:rsid w:val="00736FEB"/>
    <w:rsid w:val="007379FA"/>
    <w:rsid w:val="00740023"/>
    <w:rsid w:val="00741F97"/>
    <w:rsid w:val="00742A89"/>
    <w:rsid w:val="00743C57"/>
    <w:rsid w:val="0074447D"/>
    <w:rsid w:val="00745E95"/>
    <w:rsid w:val="00747A93"/>
    <w:rsid w:val="007505A0"/>
    <w:rsid w:val="0075091F"/>
    <w:rsid w:val="0075261F"/>
    <w:rsid w:val="00752985"/>
    <w:rsid w:val="00753077"/>
    <w:rsid w:val="0075350E"/>
    <w:rsid w:val="0075359B"/>
    <w:rsid w:val="00753F1B"/>
    <w:rsid w:val="007556AD"/>
    <w:rsid w:val="00755B62"/>
    <w:rsid w:val="00755D4B"/>
    <w:rsid w:val="00755DBE"/>
    <w:rsid w:val="0075645F"/>
    <w:rsid w:val="007564BE"/>
    <w:rsid w:val="007564FC"/>
    <w:rsid w:val="007575D9"/>
    <w:rsid w:val="00757D90"/>
    <w:rsid w:val="0076055E"/>
    <w:rsid w:val="00761BDB"/>
    <w:rsid w:val="00762B3C"/>
    <w:rsid w:val="00762BDD"/>
    <w:rsid w:val="00762C9A"/>
    <w:rsid w:val="0076400D"/>
    <w:rsid w:val="00764A4F"/>
    <w:rsid w:val="00764E87"/>
    <w:rsid w:val="00765AF7"/>
    <w:rsid w:val="00765DDA"/>
    <w:rsid w:val="00766214"/>
    <w:rsid w:val="00766E53"/>
    <w:rsid w:val="00766E83"/>
    <w:rsid w:val="007673D6"/>
    <w:rsid w:val="007715BF"/>
    <w:rsid w:val="00774481"/>
    <w:rsid w:val="00774CD1"/>
    <w:rsid w:val="00774F51"/>
    <w:rsid w:val="0077601A"/>
    <w:rsid w:val="0077627B"/>
    <w:rsid w:val="00777C3F"/>
    <w:rsid w:val="00777D7F"/>
    <w:rsid w:val="00781B3C"/>
    <w:rsid w:val="007823D6"/>
    <w:rsid w:val="0078240E"/>
    <w:rsid w:val="00782F53"/>
    <w:rsid w:val="0078384E"/>
    <w:rsid w:val="00783873"/>
    <w:rsid w:val="007838CA"/>
    <w:rsid w:val="0078410C"/>
    <w:rsid w:val="007842A5"/>
    <w:rsid w:val="00784348"/>
    <w:rsid w:val="007846DB"/>
    <w:rsid w:val="00784E75"/>
    <w:rsid w:val="00785777"/>
    <w:rsid w:val="00786CCE"/>
    <w:rsid w:val="00786D81"/>
    <w:rsid w:val="00786F3D"/>
    <w:rsid w:val="00787EBD"/>
    <w:rsid w:val="0079006B"/>
    <w:rsid w:val="007918AE"/>
    <w:rsid w:val="00792041"/>
    <w:rsid w:val="00792641"/>
    <w:rsid w:val="00793B8C"/>
    <w:rsid w:val="00793C77"/>
    <w:rsid w:val="007941A8"/>
    <w:rsid w:val="00794340"/>
    <w:rsid w:val="007947E1"/>
    <w:rsid w:val="00794A3B"/>
    <w:rsid w:val="00794B35"/>
    <w:rsid w:val="00794FEE"/>
    <w:rsid w:val="00795740"/>
    <w:rsid w:val="00795F7D"/>
    <w:rsid w:val="007962AC"/>
    <w:rsid w:val="007969B8"/>
    <w:rsid w:val="0079706F"/>
    <w:rsid w:val="007A0CBE"/>
    <w:rsid w:val="007A13F4"/>
    <w:rsid w:val="007A188C"/>
    <w:rsid w:val="007A24B5"/>
    <w:rsid w:val="007A2F35"/>
    <w:rsid w:val="007A7FD0"/>
    <w:rsid w:val="007B0932"/>
    <w:rsid w:val="007B222D"/>
    <w:rsid w:val="007B22BB"/>
    <w:rsid w:val="007B2889"/>
    <w:rsid w:val="007B2BD7"/>
    <w:rsid w:val="007B3197"/>
    <w:rsid w:val="007B3CF4"/>
    <w:rsid w:val="007B4C94"/>
    <w:rsid w:val="007B5407"/>
    <w:rsid w:val="007B54D8"/>
    <w:rsid w:val="007B5525"/>
    <w:rsid w:val="007B63EA"/>
    <w:rsid w:val="007B67C5"/>
    <w:rsid w:val="007B743F"/>
    <w:rsid w:val="007B7A1D"/>
    <w:rsid w:val="007C0960"/>
    <w:rsid w:val="007C1CCF"/>
    <w:rsid w:val="007C27D9"/>
    <w:rsid w:val="007C2CF2"/>
    <w:rsid w:val="007C34CD"/>
    <w:rsid w:val="007C3D16"/>
    <w:rsid w:val="007C5068"/>
    <w:rsid w:val="007C561B"/>
    <w:rsid w:val="007C5E55"/>
    <w:rsid w:val="007C6966"/>
    <w:rsid w:val="007D1560"/>
    <w:rsid w:val="007D1675"/>
    <w:rsid w:val="007D171E"/>
    <w:rsid w:val="007D1AD4"/>
    <w:rsid w:val="007D2897"/>
    <w:rsid w:val="007D3E0D"/>
    <w:rsid w:val="007D49AC"/>
    <w:rsid w:val="007D4DBA"/>
    <w:rsid w:val="007D6771"/>
    <w:rsid w:val="007D71FD"/>
    <w:rsid w:val="007E1F10"/>
    <w:rsid w:val="007E2D4B"/>
    <w:rsid w:val="007E3718"/>
    <w:rsid w:val="007E3BF5"/>
    <w:rsid w:val="007E3D2F"/>
    <w:rsid w:val="007E4E36"/>
    <w:rsid w:val="007E524E"/>
    <w:rsid w:val="007E5B32"/>
    <w:rsid w:val="007E5D71"/>
    <w:rsid w:val="007E6E92"/>
    <w:rsid w:val="007E6EFD"/>
    <w:rsid w:val="007E74B7"/>
    <w:rsid w:val="007F044C"/>
    <w:rsid w:val="007F088F"/>
    <w:rsid w:val="007F09B1"/>
    <w:rsid w:val="007F0E9E"/>
    <w:rsid w:val="007F127E"/>
    <w:rsid w:val="007F13A3"/>
    <w:rsid w:val="007F181C"/>
    <w:rsid w:val="007F1BA3"/>
    <w:rsid w:val="007F271D"/>
    <w:rsid w:val="007F2BA1"/>
    <w:rsid w:val="007F38AA"/>
    <w:rsid w:val="007F3ECC"/>
    <w:rsid w:val="007F41B4"/>
    <w:rsid w:val="00800124"/>
    <w:rsid w:val="00800C07"/>
    <w:rsid w:val="00800EC6"/>
    <w:rsid w:val="00800F33"/>
    <w:rsid w:val="008022E2"/>
    <w:rsid w:val="008025C9"/>
    <w:rsid w:val="00803FEA"/>
    <w:rsid w:val="0080483D"/>
    <w:rsid w:val="0080679C"/>
    <w:rsid w:val="008079D8"/>
    <w:rsid w:val="00810109"/>
    <w:rsid w:val="00810904"/>
    <w:rsid w:val="00811E9C"/>
    <w:rsid w:val="008121E5"/>
    <w:rsid w:val="0081224B"/>
    <w:rsid w:val="00812768"/>
    <w:rsid w:val="00813FDF"/>
    <w:rsid w:val="00815388"/>
    <w:rsid w:val="008159B3"/>
    <w:rsid w:val="00815ACD"/>
    <w:rsid w:val="00815EA6"/>
    <w:rsid w:val="0081673E"/>
    <w:rsid w:val="00817315"/>
    <w:rsid w:val="00820B03"/>
    <w:rsid w:val="00821305"/>
    <w:rsid w:val="00825DB7"/>
    <w:rsid w:val="00825EF0"/>
    <w:rsid w:val="00825F87"/>
    <w:rsid w:val="0082618A"/>
    <w:rsid w:val="00826325"/>
    <w:rsid w:val="00826888"/>
    <w:rsid w:val="00826D1A"/>
    <w:rsid w:val="00826E25"/>
    <w:rsid w:val="0082717C"/>
    <w:rsid w:val="008271F4"/>
    <w:rsid w:val="00830BA4"/>
    <w:rsid w:val="00831908"/>
    <w:rsid w:val="00832F94"/>
    <w:rsid w:val="00834464"/>
    <w:rsid w:val="00834F34"/>
    <w:rsid w:val="00835D66"/>
    <w:rsid w:val="0083631C"/>
    <w:rsid w:val="008365A7"/>
    <w:rsid w:val="00837003"/>
    <w:rsid w:val="0083731E"/>
    <w:rsid w:val="008409F6"/>
    <w:rsid w:val="008414B9"/>
    <w:rsid w:val="008415AC"/>
    <w:rsid w:val="00841CE2"/>
    <w:rsid w:val="00842DC4"/>
    <w:rsid w:val="00842FE4"/>
    <w:rsid w:val="0084340D"/>
    <w:rsid w:val="00843641"/>
    <w:rsid w:val="00844CAC"/>
    <w:rsid w:val="0084652D"/>
    <w:rsid w:val="0084692A"/>
    <w:rsid w:val="00846C34"/>
    <w:rsid w:val="00847108"/>
    <w:rsid w:val="008505FF"/>
    <w:rsid w:val="00850CEF"/>
    <w:rsid w:val="0085165F"/>
    <w:rsid w:val="00852958"/>
    <w:rsid w:val="008539D0"/>
    <w:rsid w:val="00853E1E"/>
    <w:rsid w:val="0085476F"/>
    <w:rsid w:val="00855118"/>
    <w:rsid w:val="00855DA1"/>
    <w:rsid w:val="00855E0B"/>
    <w:rsid w:val="008566A4"/>
    <w:rsid w:val="00856E63"/>
    <w:rsid w:val="00856F88"/>
    <w:rsid w:val="00857F04"/>
    <w:rsid w:val="00860123"/>
    <w:rsid w:val="008601FF"/>
    <w:rsid w:val="00861E78"/>
    <w:rsid w:val="0086265F"/>
    <w:rsid w:val="0086270F"/>
    <w:rsid w:val="008640AE"/>
    <w:rsid w:val="00864CB6"/>
    <w:rsid w:val="0086538E"/>
    <w:rsid w:val="00865988"/>
    <w:rsid w:val="00866A48"/>
    <w:rsid w:val="0086718D"/>
    <w:rsid w:val="008677D3"/>
    <w:rsid w:val="008702D6"/>
    <w:rsid w:val="00871867"/>
    <w:rsid w:val="008737B5"/>
    <w:rsid w:val="00873EBD"/>
    <w:rsid w:val="0087481C"/>
    <w:rsid w:val="008753E4"/>
    <w:rsid w:val="00875673"/>
    <w:rsid w:val="008768AC"/>
    <w:rsid w:val="00877263"/>
    <w:rsid w:val="008777BB"/>
    <w:rsid w:val="0088236F"/>
    <w:rsid w:val="008829B9"/>
    <w:rsid w:val="00882AA5"/>
    <w:rsid w:val="00882E02"/>
    <w:rsid w:val="008831EC"/>
    <w:rsid w:val="008832C3"/>
    <w:rsid w:val="00884F4A"/>
    <w:rsid w:val="00887280"/>
    <w:rsid w:val="008873A9"/>
    <w:rsid w:val="00887637"/>
    <w:rsid w:val="00887D13"/>
    <w:rsid w:val="0089059F"/>
    <w:rsid w:val="008908A2"/>
    <w:rsid w:val="00890EAD"/>
    <w:rsid w:val="00891D71"/>
    <w:rsid w:val="0089301E"/>
    <w:rsid w:val="00893E6D"/>
    <w:rsid w:val="00894120"/>
    <w:rsid w:val="008956C7"/>
    <w:rsid w:val="00895773"/>
    <w:rsid w:val="00895E30"/>
    <w:rsid w:val="00896AEC"/>
    <w:rsid w:val="00897474"/>
    <w:rsid w:val="0089763A"/>
    <w:rsid w:val="00897798"/>
    <w:rsid w:val="00897CAB"/>
    <w:rsid w:val="008A00BC"/>
    <w:rsid w:val="008A04F3"/>
    <w:rsid w:val="008A1F50"/>
    <w:rsid w:val="008A2E50"/>
    <w:rsid w:val="008A56B8"/>
    <w:rsid w:val="008A599B"/>
    <w:rsid w:val="008A68C7"/>
    <w:rsid w:val="008A7036"/>
    <w:rsid w:val="008A76B5"/>
    <w:rsid w:val="008B0482"/>
    <w:rsid w:val="008B0737"/>
    <w:rsid w:val="008B0841"/>
    <w:rsid w:val="008B15A8"/>
    <w:rsid w:val="008B1AFC"/>
    <w:rsid w:val="008B21D5"/>
    <w:rsid w:val="008B3C05"/>
    <w:rsid w:val="008B42F8"/>
    <w:rsid w:val="008B5B46"/>
    <w:rsid w:val="008B7576"/>
    <w:rsid w:val="008B7A24"/>
    <w:rsid w:val="008C0871"/>
    <w:rsid w:val="008C0A80"/>
    <w:rsid w:val="008C0F78"/>
    <w:rsid w:val="008C117A"/>
    <w:rsid w:val="008C19BE"/>
    <w:rsid w:val="008C201A"/>
    <w:rsid w:val="008C24B8"/>
    <w:rsid w:val="008C4304"/>
    <w:rsid w:val="008C430E"/>
    <w:rsid w:val="008C542A"/>
    <w:rsid w:val="008C58A9"/>
    <w:rsid w:val="008C60EB"/>
    <w:rsid w:val="008C62D5"/>
    <w:rsid w:val="008C6EBA"/>
    <w:rsid w:val="008C6FA9"/>
    <w:rsid w:val="008C70A7"/>
    <w:rsid w:val="008C743D"/>
    <w:rsid w:val="008C7B6B"/>
    <w:rsid w:val="008D045C"/>
    <w:rsid w:val="008D2716"/>
    <w:rsid w:val="008D36B1"/>
    <w:rsid w:val="008D3799"/>
    <w:rsid w:val="008D4C9D"/>
    <w:rsid w:val="008D5DAB"/>
    <w:rsid w:val="008D5E64"/>
    <w:rsid w:val="008D5FEB"/>
    <w:rsid w:val="008D63BC"/>
    <w:rsid w:val="008D6A0A"/>
    <w:rsid w:val="008D6B59"/>
    <w:rsid w:val="008D783F"/>
    <w:rsid w:val="008D7A24"/>
    <w:rsid w:val="008E06D8"/>
    <w:rsid w:val="008E0E34"/>
    <w:rsid w:val="008E3E1A"/>
    <w:rsid w:val="008E521F"/>
    <w:rsid w:val="008E5658"/>
    <w:rsid w:val="008E5E93"/>
    <w:rsid w:val="008E63E4"/>
    <w:rsid w:val="008E6D41"/>
    <w:rsid w:val="008E7026"/>
    <w:rsid w:val="008F09CA"/>
    <w:rsid w:val="008F234E"/>
    <w:rsid w:val="008F4170"/>
    <w:rsid w:val="008F439E"/>
    <w:rsid w:val="008F4D67"/>
    <w:rsid w:val="008F4FDE"/>
    <w:rsid w:val="008F586B"/>
    <w:rsid w:val="008F5D82"/>
    <w:rsid w:val="008F9BE6"/>
    <w:rsid w:val="0090036E"/>
    <w:rsid w:val="00901047"/>
    <w:rsid w:val="0090180D"/>
    <w:rsid w:val="009023A7"/>
    <w:rsid w:val="009025C8"/>
    <w:rsid w:val="00902607"/>
    <w:rsid w:val="0090379B"/>
    <w:rsid w:val="00903E3E"/>
    <w:rsid w:val="00904A82"/>
    <w:rsid w:val="00906FA1"/>
    <w:rsid w:val="00907B53"/>
    <w:rsid w:val="00907FD4"/>
    <w:rsid w:val="00910164"/>
    <w:rsid w:val="009101BD"/>
    <w:rsid w:val="0091042B"/>
    <w:rsid w:val="0091221F"/>
    <w:rsid w:val="009122A9"/>
    <w:rsid w:val="009130F8"/>
    <w:rsid w:val="009139AD"/>
    <w:rsid w:val="00915254"/>
    <w:rsid w:val="00915D02"/>
    <w:rsid w:val="00917096"/>
    <w:rsid w:val="00917A82"/>
    <w:rsid w:val="00917C06"/>
    <w:rsid w:val="009200D2"/>
    <w:rsid w:val="0092298B"/>
    <w:rsid w:val="00923B7A"/>
    <w:rsid w:val="0092462E"/>
    <w:rsid w:val="00924A20"/>
    <w:rsid w:val="00924FDB"/>
    <w:rsid w:val="00925748"/>
    <w:rsid w:val="009258A7"/>
    <w:rsid w:val="009268F1"/>
    <w:rsid w:val="00927625"/>
    <w:rsid w:val="00927BDD"/>
    <w:rsid w:val="00930479"/>
    <w:rsid w:val="0093132D"/>
    <w:rsid w:val="00931657"/>
    <w:rsid w:val="00931F86"/>
    <w:rsid w:val="00932061"/>
    <w:rsid w:val="00933D40"/>
    <w:rsid w:val="00934313"/>
    <w:rsid w:val="00934B79"/>
    <w:rsid w:val="0093605C"/>
    <w:rsid w:val="00936F3E"/>
    <w:rsid w:val="00937179"/>
    <w:rsid w:val="009418A8"/>
    <w:rsid w:val="00941953"/>
    <w:rsid w:val="00941B37"/>
    <w:rsid w:val="009431FD"/>
    <w:rsid w:val="00943947"/>
    <w:rsid w:val="00943C16"/>
    <w:rsid w:val="009447A9"/>
    <w:rsid w:val="0094628F"/>
    <w:rsid w:val="00946714"/>
    <w:rsid w:val="0094690E"/>
    <w:rsid w:val="00946A1B"/>
    <w:rsid w:val="00951B35"/>
    <w:rsid w:val="00952093"/>
    <w:rsid w:val="009525FB"/>
    <w:rsid w:val="00953D86"/>
    <w:rsid w:val="00954328"/>
    <w:rsid w:val="009549C4"/>
    <w:rsid w:val="00954F00"/>
    <w:rsid w:val="0095507E"/>
    <w:rsid w:val="00955370"/>
    <w:rsid w:val="00956F5C"/>
    <w:rsid w:val="009614EC"/>
    <w:rsid w:val="00961CFE"/>
    <w:rsid w:val="00962884"/>
    <w:rsid w:val="00962D65"/>
    <w:rsid w:val="00963801"/>
    <w:rsid w:val="009661AC"/>
    <w:rsid w:val="00966DA9"/>
    <w:rsid w:val="0096746A"/>
    <w:rsid w:val="009716A9"/>
    <w:rsid w:val="00971F05"/>
    <w:rsid w:val="009722F5"/>
    <w:rsid w:val="009727A3"/>
    <w:rsid w:val="00973CAA"/>
    <w:rsid w:val="00975E9A"/>
    <w:rsid w:val="00975F59"/>
    <w:rsid w:val="00976A6F"/>
    <w:rsid w:val="0097723B"/>
    <w:rsid w:val="00977366"/>
    <w:rsid w:val="009773A5"/>
    <w:rsid w:val="00980197"/>
    <w:rsid w:val="00980A7F"/>
    <w:rsid w:val="009849D0"/>
    <w:rsid w:val="00984D7C"/>
    <w:rsid w:val="00985518"/>
    <w:rsid w:val="00985E9A"/>
    <w:rsid w:val="00985F12"/>
    <w:rsid w:val="00987363"/>
    <w:rsid w:val="00987392"/>
    <w:rsid w:val="00990157"/>
    <w:rsid w:val="00991477"/>
    <w:rsid w:val="00992536"/>
    <w:rsid w:val="00993A7F"/>
    <w:rsid w:val="00994B38"/>
    <w:rsid w:val="00995C6A"/>
    <w:rsid w:val="00995E21"/>
    <w:rsid w:val="0099662E"/>
    <w:rsid w:val="00997424"/>
    <w:rsid w:val="009A0023"/>
    <w:rsid w:val="009A0A59"/>
    <w:rsid w:val="009A2DF5"/>
    <w:rsid w:val="009A357C"/>
    <w:rsid w:val="009A4A93"/>
    <w:rsid w:val="009A606E"/>
    <w:rsid w:val="009A60FC"/>
    <w:rsid w:val="009A6A0F"/>
    <w:rsid w:val="009A6C24"/>
    <w:rsid w:val="009A7705"/>
    <w:rsid w:val="009A78D7"/>
    <w:rsid w:val="009A7F06"/>
    <w:rsid w:val="009B26D5"/>
    <w:rsid w:val="009B297F"/>
    <w:rsid w:val="009B39FD"/>
    <w:rsid w:val="009B5128"/>
    <w:rsid w:val="009B5810"/>
    <w:rsid w:val="009B63A0"/>
    <w:rsid w:val="009B64E0"/>
    <w:rsid w:val="009B75BE"/>
    <w:rsid w:val="009B76EB"/>
    <w:rsid w:val="009B8C7C"/>
    <w:rsid w:val="009BE251"/>
    <w:rsid w:val="009C033F"/>
    <w:rsid w:val="009C0442"/>
    <w:rsid w:val="009C0488"/>
    <w:rsid w:val="009C065F"/>
    <w:rsid w:val="009C0984"/>
    <w:rsid w:val="009C11AB"/>
    <w:rsid w:val="009C16E0"/>
    <w:rsid w:val="009C2EBA"/>
    <w:rsid w:val="009C5310"/>
    <w:rsid w:val="009C5B8D"/>
    <w:rsid w:val="009C68C1"/>
    <w:rsid w:val="009C6DC0"/>
    <w:rsid w:val="009C7BD0"/>
    <w:rsid w:val="009D180F"/>
    <w:rsid w:val="009D3D03"/>
    <w:rsid w:val="009D40C8"/>
    <w:rsid w:val="009D4417"/>
    <w:rsid w:val="009D44C0"/>
    <w:rsid w:val="009D453D"/>
    <w:rsid w:val="009D480E"/>
    <w:rsid w:val="009D5D32"/>
    <w:rsid w:val="009D646E"/>
    <w:rsid w:val="009D75C7"/>
    <w:rsid w:val="009D7B89"/>
    <w:rsid w:val="009E00F3"/>
    <w:rsid w:val="009E0C28"/>
    <w:rsid w:val="009E1A37"/>
    <w:rsid w:val="009E2138"/>
    <w:rsid w:val="009E2387"/>
    <w:rsid w:val="009E2C9A"/>
    <w:rsid w:val="009E39FB"/>
    <w:rsid w:val="009E3D09"/>
    <w:rsid w:val="009E4239"/>
    <w:rsid w:val="009E44A7"/>
    <w:rsid w:val="009E4800"/>
    <w:rsid w:val="009E54BA"/>
    <w:rsid w:val="009E5752"/>
    <w:rsid w:val="009E5C1A"/>
    <w:rsid w:val="009E61FB"/>
    <w:rsid w:val="009E634E"/>
    <w:rsid w:val="009E6410"/>
    <w:rsid w:val="009E6C1E"/>
    <w:rsid w:val="009E6C6B"/>
    <w:rsid w:val="009E7A60"/>
    <w:rsid w:val="009F194C"/>
    <w:rsid w:val="009F1B4D"/>
    <w:rsid w:val="009F28CA"/>
    <w:rsid w:val="009F2CC1"/>
    <w:rsid w:val="009F444E"/>
    <w:rsid w:val="009F4E2D"/>
    <w:rsid w:val="009F54C3"/>
    <w:rsid w:val="009F59A4"/>
    <w:rsid w:val="009F652E"/>
    <w:rsid w:val="009F699D"/>
    <w:rsid w:val="009F6B7C"/>
    <w:rsid w:val="009F73D0"/>
    <w:rsid w:val="009F74EA"/>
    <w:rsid w:val="009F78E2"/>
    <w:rsid w:val="00A001F3"/>
    <w:rsid w:val="00A00338"/>
    <w:rsid w:val="00A00CD4"/>
    <w:rsid w:val="00A00CF5"/>
    <w:rsid w:val="00A0284D"/>
    <w:rsid w:val="00A02B70"/>
    <w:rsid w:val="00A02EF0"/>
    <w:rsid w:val="00A0383C"/>
    <w:rsid w:val="00A03D02"/>
    <w:rsid w:val="00A04704"/>
    <w:rsid w:val="00A0568D"/>
    <w:rsid w:val="00A05CE1"/>
    <w:rsid w:val="00A05E21"/>
    <w:rsid w:val="00A077A9"/>
    <w:rsid w:val="00A12404"/>
    <w:rsid w:val="00A1249E"/>
    <w:rsid w:val="00A1289F"/>
    <w:rsid w:val="00A1308B"/>
    <w:rsid w:val="00A134C2"/>
    <w:rsid w:val="00A1369D"/>
    <w:rsid w:val="00A13BEF"/>
    <w:rsid w:val="00A1485A"/>
    <w:rsid w:val="00A1487B"/>
    <w:rsid w:val="00A15B85"/>
    <w:rsid w:val="00A16047"/>
    <w:rsid w:val="00A163AD"/>
    <w:rsid w:val="00A17233"/>
    <w:rsid w:val="00A17CC7"/>
    <w:rsid w:val="00A17E7D"/>
    <w:rsid w:val="00A2056C"/>
    <w:rsid w:val="00A20988"/>
    <w:rsid w:val="00A21A5D"/>
    <w:rsid w:val="00A21BEF"/>
    <w:rsid w:val="00A2206E"/>
    <w:rsid w:val="00A2285F"/>
    <w:rsid w:val="00A2333B"/>
    <w:rsid w:val="00A25AA8"/>
    <w:rsid w:val="00A26C10"/>
    <w:rsid w:val="00A271AE"/>
    <w:rsid w:val="00A3002B"/>
    <w:rsid w:val="00A30390"/>
    <w:rsid w:val="00A3081B"/>
    <w:rsid w:val="00A30DDA"/>
    <w:rsid w:val="00A30F4D"/>
    <w:rsid w:val="00A317AE"/>
    <w:rsid w:val="00A31A55"/>
    <w:rsid w:val="00A33F00"/>
    <w:rsid w:val="00A3468F"/>
    <w:rsid w:val="00A34EFA"/>
    <w:rsid w:val="00A35599"/>
    <w:rsid w:val="00A357FD"/>
    <w:rsid w:val="00A370BF"/>
    <w:rsid w:val="00A37193"/>
    <w:rsid w:val="00A37318"/>
    <w:rsid w:val="00A40043"/>
    <w:rsid w:val="00A40412"/>
    <w:rsid w:val="00A40D6A"/>
    <w:rsid w:val="00A415B3"/>
    <w:rsid w:val="00A41A4C"/>
    <w:rsid w:val="00A42062"/>
    <w:rsid w:val="00A4238D"/>
    <w:rsid w:val="00A42620"/>
    <w:rsid w:val="00A42782"/>
    <w:rsid w:val="00A435B5"/>
    <w:rsid w:val="00A43FB1"/>
    <w:rsid w:val="00A446CE"/>
    <w:rsid w:val="00A44AAE"/>
    <w:rsid w:val="00A45071"/>
    <w:rsid w:val="00A45774"/>
    <w:rsid w:val="00A45C30"/>
    <w:rsid w:val="00A45DD3"/>
    <w:rsid w:val="00A469D5"/>
    <w:rsid w:val="00A46ADD"/>
    <w:rsid w:val="00A46B71"/>
    <w:rsid w:val="00A46DBD"/>
    <w:rsid w:val="00A46DBE"/>
    <w:rsid w:val="00A47007"/>
    <w:rsid w:val="00A476D7"/>
    <w:rsid w:val="00A502F4"/>
    <w:rsid w:val="00A50B48"/>
    <w:rsid w:val="00A523AB"/>
    <w:rsid w:val="00A5292D"/>
    <w:rsid w:val="00A52CB1"/>
    <w:rsid w:val="00A53A1F"/>
    <w:rsid w:val="00A542C9"/>
    <w:rsid w:val="00A56D7E"/>
    <w:rsid w:val="00A5756F"/>
    <w:rsid w:val="00A57AEE"/>
    <w:rsid w:val="00A57C48"/>
    <w:rsid w:val="00A62581"/>
    <w:rsid w:val="00A63D09"/>
    <w:rsid w:val="00A6488F"/>
    <w:rsid w:val="00A64BCE"/>
    <w:rsid w:val="00A6567D"/>
    <w:rsid w:val="00A66EC5"/>
    <w:rsid w:val="00A71393"/>
    <w:rsid w:val="00A7185D"/>
    <w:rsid w:val="00A72965"/>
    <w:rsid w:val="00A737A8"/>
    <w:rsid w:val="00A754C7"/>
    <w:rsid w:val="00A75A64"/>
    <w:rsid w:val="00A75B7F"/>
    <w:rsid w:val="00A76024"/>
    <w:rsid w:val="00A773C0"/>
    <w:rsid w:val="00A77DD7"/>
    <w:rsid w:val="00A77FA0"/>
    <w:rsid w:val="00A80647"/>
    <w:rsid w:val="00A811DB"/>
    <w:rsid w:val="00A8153E"/>
    <w:rsid w:val="00A81EB4"/>
    <w:rsid w:val="00A8236C"/>
    <w:rsid w:val="00A82F81"/>
    <w:rsid w:val="00A83B05"/>
    <w:rsid w:val="00A83E9A"/>
    <w:rsid w:val="00A8547B"/>
    <w:rsid w:val="00A85B7F"/>
    <w:rsid w:val="00A85DB7"/>
    <w:rsid w:val="00A86506"/>
    <w:rsid w:val="00A913CE"/>
    <w:rsid w:val="00A91F9F"/>
    <w:rsid w:val="00A930FC"/>
    <w:rsid w:val="00A93178"/>
    <w:rsid w:val="00A93BF1"/>
    <w:rsid w:val="00A9444A"/>
    <w:rsid w:val="00A948B1"/>
    <w:rsid w:val="00A94A05"/>
    <w:rsid w:val="00A95FD1"/>
    <w:rsid w:val="00A9769D"/>
    <w:rsid w:val="00A97C0D"/>
    <w:rsid w:val="00AA0DE5"/>
    <w:rsid w:val="00AA0FBA"/>
    <w:rsid w:val="00AA15FE"/>
    <w:rsid w:val="00AA1721"/>
    <w:rsid w:val="00AA185F"/>
    <w:rsid w:val="00AA1C2B"/>
    <w:rsid w:val="00AA1CEA"/>
    <w:rsid w:val="00AA2B0A"/>
    <w:rsid w:val="00AA2FB3"/>
    <w:rsid w:val="00AA3DCD"/>
    <w:rsid w:val="00AA49DC"/>
    <w:rsid w:val="00AA4CFC"/>
    <w:rsid w:val="00AA5321"/>
    <w:rsid w:val="00AA6D4E"/>
    <w:rsid w:val="00AA7D94"/>
    <w:rsid w:val="00AB1149"/>
    <w:rsid w:val="00AB181E"/>
    <w:rsid w:val="00AB2891"/>
    <w:rsid w:val="00AB2AA1"/>
    <w:rsid w:val="00AB2B78"/>
    <w:rsid w:val="00AB336B"/>
    <w:rsid w:val="00AB4FB8"/>
    <w:rsid w:val="00AB58B9"/>
    <w:rsid w:val="00AB5966"/>
    <w:rsid w:val="00AB69E2"/>
    <w:rsid w:val="00AB77E8"/>
    <w:rsid w:val="00AC01D6"/>
    <w:rsid w:val="00AC1856"/>
    <w:rsid w:val="00AC18E6"/>
    <w:rsid w:val="00AC54B0"/>
    <w:rsid w:val="00AC56D6"/>
    <w:rsid w:val="00AC5EA2"/>
    <w:rsid w:val="00AC6C28"/>
    <w:rsid w:val="00AC713A"/>
    <w:rsid w:val="00AD00E2"/>
    <w:rsid w:val="00AD0118"/>
    <w:rsid w:val="00AD098F"/>
    <w:rsid w:val="00AD11CA"/>
    <w:rsid w:val="00AD21F0"/>
    <w:rsid w:val="00AD2A7B"/>
    <w:rsid w:val="00AD33B1"/>
    <w:rsid w:val="00AD6039"/>
    <w:rsid w:val="00AD6332"/>
    <w:rsid w:val="00AD75A9"/>
    <w:rsid w:val="00AD75FF"/>
    <w:rsid w:val="00AD7F02"/>
    <w:rsid w:val="00AE15A6"/>
    <w:rsid w:val="00AE5D6F"/>
    <w:rsid w:val="00AE6137"/>
    <w:rsid w:val="00AE7A9F"/>
    <w:rsid w:val="00AF05CC"/>
    <w:rsid w:val="00AF0891"/>
    <w:rsid w:val="00AF0E29"/>
    <w:rsid w:val="00AF2676"/>
    <w:rsid w:val="00AF4969"/>
    <w:rsid w:val="00AF5B01"/>
    <w:rsid w:val="00AF76FD"/>
    <w:rsid w:val="00AF78D7"/>
    <w:rsid w:val="00AF7904"/>
    <w:rsid w:val="00B00860"/>
    <w:rsid w:val="00B01C27"/>
    <w:rsid w:val="00B031C6"/>
    <w:rsid w:val="00B032F7"/>
    <w:rsid w:val="00B0357C"/>
    <w:rsid w:val="00B03D01"/>
    <w:rsid w:val="00B045D8"/>
    <w:rsid w:val="00B046A1"/>
    <w:rsid w:val="00B05DBF"/>
    <w:rsid w:val="00B079A0"/>
    <w:rsid w:val="00B0A44F"/>
    <w:rsid w:val="00B104CF"/>
    <w:rsid w:val="00B10639"/>
    <w:rsid w:val="00B1063A"/>
    <w:rsid w:val="00B10A47"/>
    <w:rsid w:val="00B11434"/>
    <w:rsid w:val="00B11547"/>
    <w:rsid w:val="00B11604"/>
    <w:rsid w:val="00B12349"/>
    <w:rsid w:val="00B12AA7"/>
    <w:rsid w:val="00B12B7D"/>
    <w:rsid w:val="00B1495D"/>
    <w:rsid w:val="00B14A31"/>
    <w:rsid w:val="00B15C88"/>
    <w:rsid w:val="00B16107"/>
    <w:rsid w:val="00B16E70"/>
    <w:rsid w:val="00B17290"/>
    <w:rsid w:val="00B179BE"/>
    <w:rsid w:val="00B2031D"/>
    <w:rsid w:val="00B21C96"/>
    <w:rsid w:val="00B220AA"/>
    <w:rsid w:val="00B229CA"/>
    <w:rsid w:val="00B23C2A"/>
    <w:rsid w:val="00B24996"/>
    <w:rsid w:val="00B24A1E"/>
    <w:rsid w:val="00B25004"/>
    <w:rsid w:val="00B25169"/>
    <w:rsid w:val="00B25BB7"/>
    <w:rsid w:val="00B263CD"/>
    <w:rsid w:val="00B26B15"/>
    <w:rsid w:val="00B27022"/>
    <w:rsid w:val="00B274CC"/>
    <w:rsid w:val="00B27542"/>
    <w:rsid w:val="00B3004C"/>
    <w:rsid w:val="00B3058F"/>
    <w:rsid w:val="00B307BD"/>
    <w:rsid w:val="00B308DC"/>
    <w:rsid w:val="00B337AA"/>
    <w:rsid w:val="00B33C33"/>
    <w:rsid w:val="00B33F0B"/>
    <w:rsid w:val="00B348BC"/>
    <w:rsid w:val="00B35391"/>
    <w:rsid w:val="00B36C3F"/>
    <w:rsid w:val="00B405CF"/>
    <w:rsid w:val="00B40D9B"/>
    <w:rsid w:val="00B41690"/>
    <w:rsid w:val="00B41F1B"/>
    <w:rsid w:val="00B43B73"/>
    <w:rsid w:val="00B43E77"/>
    <w:rsid w:val="00B43FAE"/>
    <w:rsid w:val="00B44464"/>
    <w:rsid w:val="00B44ACF"/>
    <w:rsid w:val="00B45054"/>
    <w:rsid w:val="00B45697"/>
    <w:rsid w:val="00B4570E"/>
    <w:rsid w:val="00B458C1"/>
    <w:rsid w:val="00B4602A"/>
    <w:rsid w:val="00B46C58"/>
    <w:rsid w:val="00B505BE"/>
    <w:rsid w:val="00B50969"/>
    <w:rsid w:val="00B50BE4"/>
    <w:rsid w:val="00B515F6"/>
    <w:rsid w:val="00B536BB"/>
    <w:rsid w:val="00B54A05"/>
    <w:rsid w:val="00B54B28"/>
    <w:rsid w:val="00B54D9D"/>
    <w:rsid w:val="00B55330"/>
    <w:rsid w:val="00B554FB"/>
    <w:rsid w:val="00B563BC"/>
    <w:rsid w:val="00B5692F"/>
    <w:rsid w:val="00B56965"/>
    <w:rsid w:val="00B56F75"/>
    <w:rsid w:val="00B571E2"/>
    <w:rsid w:val="00B574FA"/>
    <w:rsid w:val="00B57BE4"/>
    <w:rsid w:val="00B603AF"/>
    <w:rsid w:val="00B61446"/>
    <w:rsid w:val="00B617A1"/>
    <w:rsid w:val="00B62876"/>
    <w:rsid w:val="00B63477"/>
    <w:rsid w:val="00B6437C"/>
    <w:rsid w:val="00B64ED6"/>
    <w:rsid w:val="00B66F40"/>
    <w:rsid w:val="00B677B9"/>
    <w:rsid w:val="00B679F2"/>
    <w:rsid w:val="00B7034E"/>
    <w:rsid w:val="00B70A35"/>
    <w:rsid w:val="00B719CE"/>
    <w:rsid w:val="00B7288B"/>
    <w:rsid w:val="00B7306B"/>
    <w:rsid w:val="00B748F2"/>
    <w:rsid w:val="00B749C9"/>
    <w:rsid w:val="00B7526F"/>
    <w:rsid w:val="00B755F5"/>
    <w:rsid w:val="00B766DC"/>
    <w:rsid w:val="00B774BA"/>
    <w:rsid w:val="00B77CBB"/>
    <w:rsid w:val="00B77F84"/>
    <w:rsid w:val="00B81D38"/>
    <w:rsid w:val="00B81D51"/>
    <w:rsid w:val="00B8540F"/>
    <w:rsid w:val="00B856BF"/>
    <w:rsid w:val="00B86846"/>
    <w:rsid w:val="00B8786B"/>
    <w:rsid w:val="00B911E1"/>
    <w:rsid w:val="00B919DA"/>
    <w:rsid w:val="00B91FA9"/>
    <w:rsid w:val="00B9277A"/>
    <w:rsid w:val="00B92806"/>
    <w:rsid w:val="00B9336E"/>
    <w:rsid w:val="00B933C7"/>
    <w:rsid w:val="00B93A60"/>
    <w:rsid w:val="00B946F3"/>
    <w:rsid w:val="00B948BF"/>
    <w:rsid w:val="00B95A38"/>
    <w:rsid w:val="00B95D65"/>
    <w:rsid w:val="00B963CA"/>
    <w:rsid w:val="00B96BEC"/>
    <w:rsid w:val="00B96CF2"/>
    <w:rsid w:val="00BA1D44"/>
    <w:rsid w:val="00BA2EF4"/>
    <w:rsid w:val="00BA30B4"/>
    <w:rsid w:val="00BA5457"/>
    <w:rsid w:val="00BA56C3"/>
    <w:rsid w:val="00BA5B5D"/>
    <w:rsid w:val="00BA5FC9"/>
    <w:rsid w:val="00BA6062"/>
    <w:rsid w:val="00BA6947"/>
    <w:rsid w:val="00BA7A26"/>
    <w:rsid w:val="00BB01EB"/>
    <w:rsid w:val="00BB19BD"/>
    <w:rsid w:val="00BB4B6C"/>
    <w:rsid w:val="00BB6C0C"/>
    <w:rsid w:val="00BC04F6"/>
    <w:rsid w:val="00BC238C"/>
    <w:rsid w:val="00BC2683"/>
    <w:rsid w:val="00BC2953"/>
    <w:rsid w:val="00BC2D11"/>
    <w:rsid w:val="00BC2FF4"/>
    <w:rsid w:val="00BC465F"/>
    <w:rsid w:val="00BC589B"/>
    <w:rsid w:val="00BC62E5"/>
    <w:rsid w:val="00BC633B"/>
    <w:rsid w:val="00BC6465"/>
    <w:rsid w:val="00BC6466"/>
    <w:rsid w:val="00BC64FE"/>
    <w:rsid w:val="00BC658B"/>
    <w:rsid w:val="00BC6754"/>
    <w:rsid w:val="00BD0DEC"/>
    <w:rsid w:val="00BD0E18"/>
    <w:rsid w:val="00BD19E2"/>
    <w:rsid w:val="00BD1C1F"/>
    <w:rsid w:val="00BD4481"/>
    <w:rsid w:val="00BD4578"/>
    <w:rsid w:val="00BD50B8"/>
    <w:rsid w:val="00BD5CA3"/>
    <w:rsid w:val="00BD5EA3"/>
    <w:rsid w:val="00BD67BE"/>
    <w:rsid w:val="00BD6AA8"/>
    <w:rsid w:val="00BD792F"/>
    <w:rsid w:val="00BD7BE9"/>
    <w:rsid w:val="00BD7F83"/>
    <w:rsid w:val="00BE0103"/>
    <w:rsid w:val="00BE0327"/>
    <w:rsid w:val="00BE0CAE"/>
    <w:rsid w:val="00BE2211"/>
    <w:rsid w:val="00BE2430"/>
    <w:rsid w:val="00BE2519"/>
    <w:rsid w:val="00BE27FF"/>
    <w:rsid w:val="00BE2B0E"/>
    <w:rsid w:val="00BE2C23"/>
    <w:rsid w:val="00BE4D45"/>
    <w:rsid w:val="00BE4E10"/>
    <w:rsid w:val="00BE4E86"/>
    <w:rsid w:val="00BE5295"/>
    <w:rsid w:val="00BE5B58"/>
    <w:rsid w:val="00BE5E52"/>
    <w:rsid w:val="00BE62A5"/>
    <w:rsid w:val="00BE643B"/>
    <w:rsid w:val="00BE68D4"/>
    <w:rsid w:val="00BE7A76"/>
    <w:rsid w:val="00BF0D64"/>
    <w:rsid w:val="00BF1F52"/>
    <w:rsid w:val="00BF2254"/>
    <w:rsid w:val="00BF2BFF"/>
    <w:rsid w:val="00BF4747"/>
    <w:rsid w:val="00BF6A8B"/>
    <w:rsid w:val="00BF74D7"/>
    <w:rsid w:val="00BF7901"/>
    <w:rsid w:val="00BF7D07"/>
    <w:rsid w:val="00BF7FF9"/>
    <w:rsid w:val="00C011DB"/>
    <w:rsid w:val="00C02929"/>
    <w:rsid w:val="00C032EF"/>
    <w:rsid w:val="00C0361D"/>
    <w:rsid w:val="00C041A0"/>
    <w:rsid w:val="00C042D3"/>
    <w:rsid w:val="00C048A5"/>
    <w:rsid w:val="00C05839"/>
    <w:rsid w:val="00C05A95"/>
    <w:rsid w:val="00C07437"/>
    <w:rsid w:val="00C076E4"/>
    <w:rsid w:val="00C07C3E"/>
    <w:rsid w:val="00C100C9"/>
    <w:rsid w:val="00C10F72"/>
    <w:rsid w:val="00C111F1"/>
    <w:rsid w:val="00C112D5"/>
    <w:rsid w:val="00C1164F"/>
    <w:rsid w:val="00C11656"/>
    <w:rsid w:val="00C11BF8"/>
    <w:rsid w:val="00C12055"/>
    <w:rsid w:val="00C123E9"/>
    <w:rsid w:val="00C12653"/>
    <w:rsid w:val="00C1294F"/>
    <w:rsid w:val="00C13880"/>
    <w:rsid w:val="00C13939"/>
    <w:rsid w:val="00C13E50"/>
    <w:rsid w:val="00C1404B"/>
    <w:rsid w:val="00C1566F"/>
    <w:rsid w:val="00C157F9"/>
    <w:rsid w:val="00C16363"/>
    <w:rsid w:val="00C16572"/>
    <w:rsid w:val="00C16A5B"/>
    <w:rsid w:val="00C16B12"/>
    <w:rsid w:val="00C16D56"/>
    <w:rsid w:val="00C16DE2"/>
    <w:rsid w:val="00C17E09"/>
    <w:rsid w:val="00C17E69"/>
    <w:rsid w:val="00C2077E"/>
    <w:rsid w:val="00C21415"/>
    <w:rsid w:val="00C22066"/>
    <w:rsid w:val="00C2226E"/>
    <w:rsid w:val="00C222F3"/>
    <w:rsid w:val="00C228CB"/>
    <w:rsid w:val="00C23592"/>
    <w:rsid w:val="00C24D94"/>
    <w:rsid w:val="00C251EF"/>
    <w:rsid w:val="00C252EF"/>
    <w:rsid w:val="00C25B61"/>
    <w:rsid w:val="00C267C4"/>
    <w:rsid w:val="00C33BAE"/>
    <w:rsid w:val="00C33E9D"/>
    <w:rsid w:val="00C34301"/>
    <w:rsid w:val="00C3467F"/>
    <w:rsid w:val="00C36684"/>
    <w:rsid w:val="00C3697C"/>
    <w:rsid w:val="00C37FF1"/>
    <w:rsid w:val="00C40147"/>
    <w:rsid w:val="00C4061B"/>
    <w:rsid w:val="00C40994"/>
    <w:rsid w:val="00C410DF"/>
    <w:rsid w:val="00C410EB"/>
    <w:rsid w:val="00C41402"/>
    <w:rsid w:val="00C41528"/>
    <w:rsid w:val="00C422B1"/>
    <w:rsid w:val="00C42635"/>
    <w:rsid w:val="00C42A58"/>
    <w:rsid w:val="00C42D79"/>
    <w:rsid w:val="00C4301D"/>
    <w:rsid w:val="00C43509"/>
    <w:rsid w:val="00C437F8"/>
    <w:rsid w:val="00C43AF2"/>
    <w:rsid w:val="00C4414F"/>
    <w:rsid w:val="00C448D3"/>
    <w:rsid w:val="00C44A72"/>
    <w:rsid w:val="00C44F38"/>
    <w:rsid w:val="00C45031"/>
    <w:rsid w:val="00C457D7"/>
    <w:rsid w:val="00C4625C"/>
    <w:rsid w:val="00C46960"/>
    <w:rsid w:val="00C47007"/>
    <w:rsid w:val="00C47D12"/>
    <w:rsid w:val="00C51342"/>
    <w:rsid w:val="00C51369"/>
    <w:rsid w:val="00C523AF"/>
    <w:rsid w:val="00C53286"/>
    <w:rsid w:val="00C537FF"/>
    <w:rsid w:val="00C54E27"/>
    <w:rsid w:val="00C551B6"/>
    <w:rsid w:val="00C55927"/>
    <w:rsid w:val="00C564DC"/>
    <w:rsid w:val="00C56975"/>
    <w:rsid w:val="00C57488"/>
    <w:rsid w:val="00C57BD0"/>
    <w:rsid w:val="00C57F20"/>
    <w:rsid w:val="00C60CBE"/>
    <w:rsid w:val="00C60E5A"/>
    <w:rsid w:val="00C615CB"/>
    <w:rsid w:val="00C6217E"/>
    <w:rsid w:val="00C646DA"/>
    <w:rsid w:val="00C64D83"/>
    <w:rsid w:val="00C64E12"/>
    <w:rsid w:val="00C6526F"/>
    <w:rsid w:val="00C6778C"/>
    <w:rsid w:val="00C7088D"/>
    <w:rsid w:val="00C712D5"/>
    <w:rsid w:val="00C71751"/>
    <w:rsid w:val="00C71FE0"/>
    <w:rsid w:val="00C72494"/>
    <w:rsid w:val="00C72992"/>
    <w:rsid w:val="00C72E42"/>
    <w:rsid w:val="00C74802"/>
    <w:rsid w:val="00C74CAC"/>
    <w:rsid w:val="00C74F27"/>
    <w:rsid w:val="00C76F0D"/>
    <w:rsid w:val="00C77522"/>
    <w:rsid w:val="00C779F8"/>
    <w:rsid w:val="00C80134"/>
    <w:rsid w:val="00C80373"/>
    <w:rsid w:val="00C804BE"/>
    <w:rsid w:val="00C808D0"/>
    <w:rsid w:val="00C81CF6"/>
    <w:rsid w:val="00C822F4"/>
    <w:rsid w:val="00C83AEB"/>
    <w:rsid w:val="00C858C6"/>
    <w:rsid w:val="00C86334"/>
    <w:rsid w:val="00C875CF"/>
    <w:rsid w:val="00C9083E"/>
    <w:rsid w:val="00C90CB9"/>
    <w:rsid w:val="00C90DF1"/>
    <w:rsid w:val="00C9139E"/>
    <w:rsid w:val="00C9188D"/>
    <w:rsid w:val="00C92B09"/>
    <w:rsid w:val="00C931E4"/>
    <w:rsid w:val="00C93A41"/>
    <w:rsid w:val="00C9494D"/>
    <w:rsid w:val="00C972A9"/>
    <w:rsid w:val="00C97387"/>
    <w:rsid w:val="00CA013A"/>
    <w:rsid w:val="00CA132D"/>
    <w:rsid w:val="00CA1A93"/>
    <w:rsid w:val="00CA1C20"/>
    <w:rsid w:val="00CA2087"/>
    <w:rsid w:val="00CA37B4"/>
    <w:rsid w:val="00CA3AB1"/>
    <w:rsid w:val="00CA6776"/>
    <w:rsid w:val="00CA681C"/>
    <w:rsid w:val="00CA7551"/>
    <w:rsid w:val="00CA7893"/>
    <w:rsid w:val="00CA7CD4"/>
    <w:rsid w:val="00CB120F"/>
    <w:rsid w:val="00CB1E00"/>
    <w:rsid w:val="00CB38BD"/>
    <w:rsid w:val="00CB4806"/>
    <w:rsid w:val="00CB5A21"/>
    <w:rsid w:val="00CB6494"/>
    <w:rsid w:val="00CB7466"/>
    <w:rsid w:val="00CB7532"/>
    <w:rsid w:val="00CB7FED"/>
    <w:rsid w:val="00CC082A"/>
    <w:rsid w:val="00CC09C8"/>
    <w:rsid w:val="00CC1C7B"/>
    <w:rsid w:val="00CC2577"/>
    <w:rsid w:val="00CC3D62"/>
    <w:rsid w:val="00CC41A3"/>
    <w:rsid w:val="00CC4981"/>
    <w:rsid w:val="00CC6BAC"/>
    <w:rsid w:val="00CC7C8A"/>
    <w:rsid w:val="00CD116D"/>
    <w:rsid w:val="00CD2D4C"/>
    <w:rsid w:val="00CD2E64"/>
    <w:rsid w:val="00CD2F2A"/>
    <w:rsid w:val="00CD2FF6"/>
    <w:rsid w:val="00CD33A9"/>
    <w:rsid w:val="00CD366C"/>
    <w:rsid w:val="00CD39B1"/>
    <w:rsid w:val="00CD3B94"/>
    <w:rsid w:val="00CD5714"/>
    <w:rsid w:val="00CD651F"/>
    <w:rsid w:val="00CD79FB"/>
    <w:rsid w:val="00CE01D0"/>
    <w:rsid w:val="00CE0452"/>
    <w:rsid w:val="00CE09FD"/>
    <w:rsid w:val="00CE3BBF"/>
    <w:rsid w:val="00CE486A"/>
    <w:rsid w:val="00CE549B"/>
    <w:rsid w:val="00CE5641"/>
    <w:rsid w:val="00CE656A"/>
    <w:rsid w:val="00CE67A7"/>
    <w:rsid w:val="00CE6D26"/>
    <w:rsid w:val="00CE7381"/>
    <w:rsid w:val="00CF1467"/>
    <w:rsid w:val="00CF15A0"/>
    <w:rsid w:val="00CF1801"/>
    <w:rsid w:val="00CF25C2"/>
    <w:rsid w:val="00CF2BC1"/>
    <w:rsid w:val="00CF3B88"/>
    <w:rsid w:val="00CF42A3"/>
    <w:rsid w:val="00CF480C"/>
    <w:rsid w:val="00CF501C"/>
    <w:rsid w:val="00CF5F4D"/>
    <w:rsid w:val="00CF70F5"/>
    <w:rsid w:val="00CF781F"/>
    <w:rsid w:val="00CF7C0D"/>
    <w:rsid w:val="00CF7E7D"/>
    <w:rsid w:val="00D0085C"/>
    <w:rsid w:val="00D00E79"/>
    <w:rsid w:val="00D01CBA"/>
    <w:rsid w:val="00D01D4B"/>
    <w:rsid w:val="00D02581"/>
    <w:rsid w:val="00D0285F"/>
    <w:rsid w:val="00D06796"/>
    <w:rsid w:val="00D073F7"/>
    <w:rsid w:val="00D10EE2"/>
    <w:rsid w:val="00D110C5"/>
    <w:rsid w:val="00D12D55"/>
    <w:rsid w:val="00D1314A"/>
    <w:rsid w:val="00D13F81"/>
    <w:rsid w:val="00D141DA"/>
    <w:rsid w:val="00D14EED"/>
    <w:rsid w:val="00D150FF"/>
    <w:rsid w:val="00D15212"/>
    <w:rsid w:val="00D1568C"/>
    <w:rsid w:val="00D15BB9"/>
    <w:rsid w:val="00D167C2"/>
    <w:rsid w:val="00D16B28"/>
    <w:rsid w:val="00D171FB"/>
    <w:rsid w:val="00D20000"/>
    <w:rsid w:val="00D202A4"/>
    <w:rsid w:val="00D21189"/>
    <w:rsid w:val="00D21B42"/>
    <w:rsid w:val="00D22B16"/>
    <w:rsid w:val="00D2364C"/>
    <w:rsid w:val="00D2384E"/>
    <w:rsid w:val="00D23C22"/>
    <w:rsid w:val="00D24581"/>
    <w:rsid w:val="00D24FDD"/>
    <w:rsid w:val="00D25094"/>
    <w:rsid w:val="00D25E33"/>
    <w:rsid w:val="00D269C4"/>
    <w:rsid w:val="00D27B4C"/>
    <w:rsid w:val="00D328A8"/>
    <w:rsid w:val="00D33F8C"/>
    <w:rsid w:val="00D341C1"/>
    <w:rsid w:val="00D34423"/>
    <w:rsid w:val="00D354DA"/>
    <w:rsid w:val="00D35BF5"/>
    <w:rsid w:val="00D370AD"/>
    <w:rsid w:val="00D371BF"/>
    <w:rsid w:val="00D372E2"/>
    <w:rsid w:val="00D37A68"/>
    <w:rsid w:val="00D40585"/>
    <w:rsid w:val="00D4238C"/>
    <w:rsid w:val="00D42681"/>
    <w:rsid w:val="00D42B72"/>
    <w:rsid w:val="00D42E76"/>
    <w:rsid w:val="00D42F91"/>
    <w:rsid w:val="00D4384A"/>
    <w:rsid w:val="00D447E7"/>
    <w:rsid w:val="00D45783"/>
    <w:rsid w:val="00D46207"/>
    <w:rsid w:val="00D46A73"/>
    <w:rsid w:val="00D47FB4"/>
    <w:rsid w:val="00D502B4"/>
    <w:rsid w:val="00D51B4A"/>
    <w:rsid w:val="00D52AA8"/>
    <w:rsid w:val="00D5371B"/>
    <w:rsid w:val="00D55FAC"/>
    <w:rsid w:val="00D56065"/>
    <w:rsid w:val="00D5661F"/>
    <w:rsid w:val="00D56A45"/>
    <w:rsid w:val="00D57BAF"/>
    <w:rsid w:val="00D61862"/>
    <w:rsid w:val="00D61D17"/>
    <w:rsid w:val="00D61E65"/>
    <w:rsid w:val="00D62547"/>
    <w:rsid w:val="00D6325A"/>
    <w:rsid w:val="00D632D9"/>
    <w:rsid w:val="00D64312"/>
    <w:rsid w:val="00D65B58"/>
    <w:rsid w:val="00D66E58"/>
    <w:rsid w:val="00D671F8"/>
    <w:rsid w:val="00D672FF"/>
    <w:rsid w:val="00D67A83"/>
    <w:rsid w:val="00D67CD2"/>
    <w:rsid w:val="00D70066"/>
    <w:rsid w:val="00D7027C"/>
    <w:rsid w:val="00D71067"/>
    <w:rsid w:val="00D719DF"/>
    <w:rsid w:val="00D72E2C"/>
    <w:rsid w:val="00D7525B"/>
    <w:rsid w:val="00D75525"/>
    <w:rsid w:val="00D765B9"/>
    <w:rsid w:val="00D76B35"/>
    <w:rsid w:val="00D775F7"/>
    <w:rsid w:val="00D77EDC"/>
    <w:rsid w:val="00D8089C"/>
    <w:rsid w:val="00D81711"/>
    <w:rsid w:val="00D81A04"/>
    <w:rsid w:val="00D81E01"/>
    <w:rsid w:val="00D826D2"/>
    <w:rsid w:val="00D830C4"/>
    <w:rsid w:val="00D8456C"/>
    <w:rsid w:val="00D85145"/>
    <w:rsid w:val="00D8545F"/>
    <w:rsid w:val="00D86947"/>
    <w:rsid w:val="00D86BC1"/>
    <w:rsid w:val="00D86E62"/>
    <w:rsid w:val="00D90BB2"/>
    <w:rsid w:val="00D91C24"/>
    <w:rsid w:val="00D92413"/>
    <w:rsid w:val="00D9362D"/>
    <w:rsid w:val="00D938E2"/>
    <w:rsid w:val="00D93C82"/>
    <w:rsid w:val="00D94550"/>
    <w:rsid w:val="00D94E4E"/>
    <w:rsid w:val="00D956AF"/>
    <w:rsid w:val="00D95809"/>
    <w:rsid w:val="00D95CB7"/>
    <w:rsid w:val="00D95E51"/>
    <w:rsid w:val="00D95FEA"/>
    <w:rsid w:val="00D961B4"/>
    <w:rsid w:val="00D969EE"/>
    <w:rsid w:val="00D96FB4"/>
    <w:rsid w:val="00D97E85"/>
    <w:rsid w:val="00DA00AE"/>
    <w:rsid w:val="00DA00EF"/>
    <w:rsid w:val="00DA0305"/>
    <w:rsid w:val="00DA0677"/>
    <w:rsid w:val="00DA072B"/>
    <w:rsid w:val="00DA0EAE"/>
    <w:rsid w:val="00DA1CF6"/>
    <w:rsid w:val="00DA20D9"/>
    <w:rsid w:val="00DA24B0"/>
    <w:rsid w:val="00DA257C"/>
    <w:rsid w:val="00DA28DE"/>
    <w:rsid w:val="00DA316B"/>
    <w:rsid w:val="00DA48F1"/>
    <w:rsid w:val="00DA53E0"/>
    <w:rsid w:val="00DA5D5F"/>
    <w:rsid w:val="00DA7173"/>
    <w:rsid w:val="00DA7423"/>
    <w:rsid w:val="00DA7544"/>
    <w:rsid w:val="00DB0491"/>
    <w:rsid w:val="00DB069C"/>
    <w:rsid w:val="00DB1D72"/>
    <w:rsid w:val="00DB2574"/>
    <w:rsid w:val="00DB5179"/>
    <w:rsid w:val="00DB5237"/>
    <w:rsid w:val="00DB5876"/>
    <w:rsid w:val="00DB58AA"/>
    <w:rsid w:val="00DB6E44"/>
    <w:rsid w:val="00DB7FD4"/>
    <w:rsid w:val="00DC0621"/>
    <w:rsid w:val="00DC08C5"/>
    <w:rsid w:val="00DC307C"/>
    <w:rsid w:val="00DC31CE"/>
    <w:rsid w:val="00DC341B"/>
    <w:rsid w:val="00DC345F"/>
    <w:rsid w:val="00DC392B"/>
    <w:rsid w:val="00DC4DED"/>
    <w:rsid w:val="00DC5588"/>
    <w:rsid w:val="00DC61A9"/>
    <w:rsid w:val="00DC67DE"/>
    <w:rsid w:val="00DC71BF"/>
    <w:rsid w:val="00DC7978"/>
    <w:rsid w:val="00DC79FC"/>
    <w:rsid w:val="00DC7B49"/>
    <w:rsid w:val="00DD0B5F"/>
    <w:rsid w:val="00DD15F3"/>
    <w:rsid w:val="00DD1BB2"/>
    <w:rsid w:val="00DD2619"/>
    <w:rsid w:val="00DD2D95"/>
    <w:rsid w:val="00DD3CE9"/>
    <w:rsid w:val="00DD3D68"/>
    <w:rsid w:val="00DD3F8A"/>
    <w:rsid w:val="00DD41AB"/>
    <w:rsid w:val="00DD6993"/>
    <w:rsid w:val="00DD6E7E"/>
    <w:rsid w:val="00DE0D6C"/>
    <w:rsid w:val="00DE16A0"/>
    <w:rsid w:val="00DE1893"/>
    <w:rsid w:val="00DE1988"/>
    <w:rsid w:val="00DE2246"/>
    <w:rsid w:val="00DE6387"/>
    <w:rsid w:val="00DF01DC"/>
    <w:rsid w:val="00DF0A07"/>
    <w:rsid w:val="00DF12A2"/>
    <w:rsid w:val="00DF201F"/>
    <w:rsid w:val="00DF323F"/>
    <w:rsid w:val="00DF4CAC"/>
    <w:rsid w:val="00DF5387"/>
    <w:rsid w:val="00DF6322"/>
    <w:rsid w:val="00DF66D7"/>
    <w:rsid w:val="00DF709C"/>
    <w:rsid w:val="00DF72F6"/>
    <w:rsid w:val="00DF7707"/>
    <w:rsid w:val="00DF78C9"/>
    <w:rsid w:val="00DF7F21"/>
    <w:rsid w:val="00E01080"/>
    <w:rsid w:val="00E01131"/>
    <w:rsid w:val="00E025D7"/>
    <w:rsid w:val="00E02DDA"/>
    <w:rsid w:val="00E02EA7"/>
    <w:rsid w:val="00E04EC2"/>
    <w:rsid w:val="00E05A5C"/>
    <w:rsid w:val="00E061E4"/>
    <w:rsid w:val="00E06B9A"/>
    <w:rsid w:val="00E0737E"/>
    <w:rsid w:val="00E10A24"/>
    <w:rsid w:val="00E11067"/>
    <w:rsid w:val="00E112FB"/>
    <w:rsid w:val="00E114D3"/>
    <w:rsid w:val="00E1187F"/>
    <w:rsid w:val="00E118C2"/>
    <w:rsid w:val="00E118FC"/>
    <w:rsid w:val="00E124DB"/>
    <w:rsid w:val="00E12939"/>
    <w:rsid w:val="00E1389E"/>
    <w:rsid w:val="00E1462A"/>
    <w:rsid w:val="00E146F6"/>
    <w:rsid w:val="00E14C0B"/>
    <w:rsid w:val="00E14C6F"/>
    <w:rsid w:val="00E1508A"/>
    <w:rsid w:val="00E15165"/>
    <w:rsid w:val="00E17F06"/>
    <w:rsid w:val="00E20388"/>
    <w:rsid w:val="00E20EB3"/>
    <w:rsid w:val="00E227DF"/>
    <w:rsid w:val="00E22ABA"/>
    <w:rsid w:val="00E236E6"/>
    <w:rsid w:val="00E24183"/>
    <w:rsid w:val="00E244CB"/>
    <w:rsid w:val="00E245B3"/>
    <w:rsid w:val="00E24A29"/>
    <w:rsid w:val="00E24B0F"/>
    <w:rsid w:val="00E254B7"/>
    <w:rsid w:val="00E27159"/>
    <w:rsid w:val="00E27193"/>
    <w:rsid w:val="00E322A3"/>
    <w:rsid w:val="00E32912"/>
    <w:rsid w:val="00E32C60"/>
    <w:rsid w:val="00E32DEE"/>
    <w:rsid w:val="00E33626"/>
    <w:rsid w:val="00E336C9"/>
    <w:rsid w:val="00E33A62"/>
    <w:rsid w:val="00E345CF"/>
    <w:rsid w:val="00E35E9E"/>
    <w:rsid w:val="00E3688A"/>
    <w:rsid w:val="00E37E0D"/>
    <w:rsid w:val="00E402F0"/>
    <w:rsid w:val="00E41038"/>
    <w:rsid w:val="00E41332"/>
    <w:rsid w:val="00E41344"/>
    <w:rsid w:val="00E41FDE"/>
    <w:rsid w:val="00E434F9"/>
    <w:rsid w:val="00E43B3D"/>
    <w:rsid w:val="00E44FBA"/>
    <w:rsid w:val="00E46E20"/>
    <w:rsid w:val="00E47DEE"/>
    <w:rsid w:val="00E51610"/>
    <w:rsid w:val="00E52223"/>
    <w:rsid w:val="00E5245C"/>
    <w:rsid w:val="00E524AB"/>
    <w:rsid w:val="00E5282D"/>
    <w:rsid w:val="00E52B0B"/>
    <w:rsid w:val="00E53F7E"/>
    <w:rsid w:val="00E54F91"/>
    <w:rsid w:val="00E55EBC"/>
    <w:rsid w:val="00E57BC8"/>
    <w:rsid w:val="00E57E31"/>
    <w:rsid w:val="00E60ADA"/>
    <w:rsid w:val="00E60BEE"/>
    <w:rsid w:val="00E620B5"/>
    <w:rsid w:val="00E64DE1"/>
    <w:rsid w:val="00E662CA"/>
    <w:rsid w:val="00E66702"/>
    <w:rsid w:val="00E66FA2"/>
    <w:rsid w:val="00E6766C"/>
    <w:rsid w:val="00E70111"/>
    <w:rsid w:val="00E70253"/>
    <w:rsid w:val="00E70A09"/>
    <w:rsid w:val="00E70ABE"/>
    <w:rsid w:val="00E71275"/>
    <w:rsid w:val="00E72324"/>
    <w:rsid w:val="00E72CC6"/>
    <w:rsid w:val="00E73F5D"/>
    <w:rsid w:val="00E74BAA"/>
    <w:rsid w:val="00E74C8F"/>
    <w:rsid w:val="00E74FE4"/>
    <w:rsid w:val="00E7507D"/>
    <w:rsid w:val="00E759A5"/>
    <w:rsid w:val="00E75B3B"/>
    <w:rsid w:val="00E75EAA"/>
    <w:rsid w:val="00E7645F"/>
    <w:rsid w:val="00E7658A"/>
    <w:rsid w:val="00E76B23"/>
    <w:rsid w:val="00E77C2C"/>
    <w:rsid w:val="00E77E59"/>
    <w:rsid w:val="00E81D33"/>
    <w:rsid w:val="00E81DED"/>
    <w:rsid w:val="00E82E76"/>
    <w:rsid w:val="00E84A68"/>
    <w:rsid w:val="00E84BFE"/>
    <w:rsid w:val="00E84E3C"/>
    <w:rsid w:val="00E85D73"/>
    <w:rsid w:val="00E85F10"/>
    <w:rsid w:val="00E860C8"/>
    <w:rsid w:val="00E8634F"/>
    <w:rsid w:val="00E86B17"/>
    <w:rsid w:val="00E8747E"/>
    <w:rsid w:val="00E905C3"/>
    <w:rsid w:val="00E90DE9"/>
    <w:rsid w:val="00E914EC"/>
    <w:rsid w:val="00E91511"/>
    <w:rsid w:val="00E917FB"/>
    <w:rsid w:val="00E91A67"/>
    <w:rsid w:val="00E92305"/>
    <w:rsid w:val="00E9233C"/>
    <w:rsid w:val="00E92ACD"/>
    <w:rsid w:val="00E93221"/>
    <w:rsid w:val="00E9395B"/>
    <w:rsid w:val="00E94118"/>
    <w:rsid w:val="00E94CCB"/>
    <w:rsid w:val="00E953B0"/>
    <w:rsid w:val="00E95F78"/>
    <w:rsid w:val="00E966EB"/>
    <w:rsid w:val="00E97C10"/>
    <w:rsid w:val="00EA079F"/>
    <w:rsid w:val="00EA109C"/>
    <w:rsid w:val="00EA31D3"/>
    <w:rsid w:val="00EA3DE9"/>
    <w:rsid w:val="00EA40BB"/>
    <w:rsid w:val="00EA4DB1"/>
    <w:rsid w:val="00EA5C14"/>
    <w:rsid w:val="00EA6781"/>
    <w:rsid w:val="00EA6862"/>
    <w:rsid w:val="00EA7A3A"/>
    <w:rsid w:val="00EA7B19"/>
    <w:rsid w:val="00EA7B3B"/>
    <w:rsid w:val="00EB12B0"/>
    <w:rsid w:val="00EB1B0A"/>
    <w:rsid w:val="00EB1E90"/>
    <w:rsid w:val="00EB2A07"/>
    <w:rsid w:val="00EB2D8C"/>
    <w:rsid w:val="00EB3B3A"/>
    <w:rsid w:val="00EB4E8C"/>
    <w:rsid w:val="00EB617F"/>
    <w:rsid w:val="00EB6C86"/>
    <w:rsid w:val="00EB709E"/>
    <w:rsid w:val="00EB7CFB"/>
    <w:rsid w:val="00EB7D65"/>
    <w:rsid w:val="00EB7FFE"/>
    <w:rsid w:val="00EC0A0B"/>
    <w:rsid w:val="00EC0E15"/>
    <w:rsid w:val="00EC3545"/>
    <w:rsid w:val="00EC3C1E"/>
    <w:rsid w:val="00EC452B"/>
    <w:rsid w:val="00EC47DD"/>
    <w:rsid w:val="00EC4CA7"/>
    <w:rsid w:val="00EC6153"/>
    <w:rsid w:val="00EC717A"/>
    <w:rsid w:val="00ED24FC"/>
    <w:rsid w:val="00ED306A"/>
    <w:rsid w:val="00ED350A"/>
    <w:rsid w:val="00ED3DEC"/>
    <w:rsid w:val="00ED3ED0"/>
    <w:rsid w:val="00ED403D"/>
    <w:rsid w:val="00ED4365"/>
    <w:rsid w:val="00ED4631"/>
    <w:rsid w:val="00ED719E"/>
    <w:rsid w:val="00EE139D"/>
    <w:rsid w:val="00EE33D1"/>
    <w:rsid w:val="00EE3414"/>
    <w:rsid w:val="00EE3F97"/>
    <w:rsid w:val="00EE5993"/>
    <w:rsid w:val="00EE603E"/>
    <w:rsid w:val="00EE625B"/>
    <w:rsid w:val="00EE6E28"/>
    <w:rsid w:val="00EE6E45"/>
    <w:rsid w:val="00EF02A6"/>
    <w:rsid w:val="00EF0467"/>
    <w:rsid w:val="00EF0C95"/>
    <w:rsid w:val="00EF1861"/>
    <w:rsid w:val="00EF1E2B"/>
    <w:rsid w:val="00EF248F"/>
    <w:rsid w:val="00EF25B5"/>
    <w:rsid w:val="00EF2F6B"/>
    <w:rsid w:val="00EF33D1"/>
    <w:rsid w:val="00EF5C4C"/>
    <w:rsid w:val="00EF5CD9"/>
    <w:rsid w:val="00EF62A6"/>
    <w:rsid w:val="00EF67DD"/>
    <w:rsid w:val="00EF7887"/>
    <w:rsid w:val="00EF7CEA"/>
    <w:rsid w:val="00F00ED3"/>
    <w:rsid w:val="00F01B6A"/>
    <w:rsid w:val="00F01E8A"/>
    <w:rsid w:val="00F0247E"/>
    <w:rsid w:val="00F029F1"/>
    <w:rsid w:val="00F038C2"/>
    <w:rsid w:val="00F03A4F"/>
    <w:rsid w:val="00F0466F"/>
    <w:rsid w:val="00F04796"/>
    <w:rsid w:val="00F05A9E"/>
    <w:rsid w:val="00F05B23"/>
    <w:rsid w:val="00F07DB2"/>
    <w:rsid w:val="00F10A40"/>
    <w:rsid w:val="00F10AB9"/>
    <w:rsid w:val="00F113EF"/>
    <w:rsid w:val="00F128D6"/>
    <w:rsid w:val="00F12BFF"/>
    <w:rsid w:val="00F153A9"/>
    <w:rsid w:val="00F15531"/>
    <w:rsid w:val="00F1588C"/>
    <w:rsid w:val="00F15E6F"/>
    <w:rsid w:val="00F16471"/>
    <w:rsid w:val="00F16AC5"/>
    <w:rsid w:val="00F1710D"/>
    <w:rsid w:val="00F17870"/>
    <w:rsid w:val="00F17BA9"/>
    <w:rsid w:val="00F17E67"/>
    <w:rsid w:val="00F209B4"/>
    <w:rsid w:val="00F20E22"/>
    <w:rsid w:val="00F22E23"/>
    <w:rsid w:val="00F22F7F"/>
    <w:rsid w:val="00F238BE"/>
    <w:rsid w:val="00F25153"/>
    <w:rsid w:val="00F275A8"/>
    <w:rsid w:val="00F30860"/>
    <w:rsid w:val="00F308B1"/>
    <w:rsid w:val="00F30B92"/>
    <w:rsid w:val="00F30BAC"/>
    <w:rsid w:val="00F30EC9"/>
    <w:rsid w:val="00F30F32"/>
    <w:rsid w:val="00F3104B"/>
    <w:rsid w:val="00F31563"/>
    <w:rsid w:val="00F324CD"/>
    <w:rsid w:val="00F32D07"/>
    <w:rsid w:val="00F3354C"/>
    <w:rsid w:val="00F35498"/>
    <w:rsid w:val="00F35952"/>
    <w:rsid w:val="00F36B52"/>
    <w:rsid w:val="00F37084"/>
    <w:rsid w:val="00F37273"/>
    <w:rsid w:val="00F40127"/>
    <w:rsid w:val="00F40143"/>
    <w:rsid w:val="00F401F6"/>
    <w:rsid w:val="00F406ED"/>
    <w:rsid w:val="00F40B8C"/>
    <w:rsid w:val="00F40D89"/>
    <w:rsid w:val="00F40E87"/>
    <w:rsid w:val="00F418D6"/>
    <w:rsid w:val="00F41CD3"/>
    <w:rsid w:val="00F431F6"/>
    <w:rsid w:val="00F435B5"/>
    <w:rsid w:val="00F43A91"/>
    <w:rsid w:val="00F445D2"/>
    <w:rsid w:val="00F450D1"/>
    <w:rsid w:val="00F452C8"/>
    <w:rsid w:val="00F47244"/>
    <w:rsid w:val="00F4754F"/>
    <w:rsid w:val="00F50ED6"/>
    <w:rsid w:val="00F51093"/>
    <w:rsid w:val="00F51235"/>
    <w:rsid w:val="00F523E8"/>
    <w:rsid w:val="00F52CC5"/>
    <w:rsid w:val="00F53577"/>
    <w:rsid w:val="00F53E3D"/>
    <w:rsid w:val="00F546EC"/>
    <w:rsid w:val="00F55E6B"/>
    <w:rsid w:val="00F5602C"/>
    <w:rsid w:val="00F5728E"/>
    <w:rsid w:val="00F573D5"/>
    <w:rsid w:val="00F58048"/>
    <w:rsid w:val="00F60B5A"/>
    <w:rsid w:val="00F60F21"/>
    <w:rsid w:val="00F6124E"/>
    <w:rsid w:val="00F617BC"/>
    <w:rsid w:val="00F61FEA"/>
    <w:rsid w:val="00F628E9"/>
    <w:rsid w:val="00F6368D"/>
    <w:rsid w:val="00F6382A"/>
    <w:rsid w:val="00F6534E"/>
    <w:rsid w:val="00F66AF2"/>
    <w:rsid w:val="00F66CA4"/>
    <w:rsid w:val="00F670A5"/>
    <w:rsid w:val="00F70C73"/>
    <w:rsid w:val="00F70ED4"/>
    <w:rsid w:val="00F715E1"/>
    <w:rsid w:val="00F72619"/>
    <w:rsid w:val="00F73388"/>
    <w:rsid w:val="00F73E7A"/>
    <w:rsid w:val="00F759F4"/>
    <w:rsid w:val="00F75DD5"/>
    <w:rsid w:val="00F75E43"/>
    <w:rsid w:val="00F75FEE"/>
    <w:rsid w:val="00F761B6"/>
    <w:rsid w:val="00F7678F"/>
    <w:rsid w:val="00F77F80"/>
    <w:rsid w:val="00F8084D"/>
    <w:rsid w:val="00F81C6E"/>
    <w:rsid w:val="00F821A6"/>
    <w:rsid w:val="00F8247F"/>
    <w:rsid w:val="00F8256B"/>
    <w:rsid w:val="00F829F8"/>
    <w:rsid w:val="00F82B33"/>
    <w:rsid w:val="00F834EF"/>
    <w:rsid w:val="00F837EB"/>
    <w:rsid w:val="00F83BF2"/>
    <w:rsid w:val="00F847E9"/>
    <w:rsid w:val="00F84C14"/>
    <w:rsid w:val="00F85FE1"/>
    <w:rsid w:val="00F865A0"/>
    <w:rsid w:val="00F8764D"/>
    <w:rsid w:val="00F90612"/>
    <w:rsid w:val="00F90F33"/>
    <w:rsid w:val="00F9279C"/>
    <w:rsid w:val="00F9287F"/>
    <w:rsid w:val="00F92D9B"/>
    <w:rsid w:val="00F9370D"/>
    <w:rsid w:val="00F94E63"/>
    <w:rsid w:val="00F9524C"/>
    <w:rsid w:val="00F9560F"/>
    <w:rsid w:val="00F96403"/>
    <w:rsid w:val="00F97876"/>
    <w:rsid w:val="00F97AFE"/>
    <w:rsid w:val="00FA0834"/>
    <w:rsid w:val="00FA22D3"/>
    <w:rsid w:val="00FA2311"/>
    <w:rsid w:val="00FA387F"/>
    <w:rsid w:val="00FA38EC"/>
    <w:rsid w:val="00FA3AD6"/>
    <w:rsid w:val="00FA42E3"/>
    <w:rsid w:val="00FA4469"/>
    <w:rsid w:val="00FA48C9"/>
    <w:rsid w:val="00FA4999"/>
    <w:rsid w:val="00FA4C65"/>
    <w:rsid w:val="00FA6A07"/>
    <w:rsid w:val="00FA7270"/>
    <w:rsid w:val="00FA744F"/>
    <w:rsid w:val="00FA7620"/>
    <w:rsid w:val="00FB01A0"/>
    <w:rsid w:val="00FB0434"/>
    <w:rsid w:val="00FB0697"/>
    <w:rsid w:val="00FB11EC"/>
    <w:rsid w:val="00FB1732"/>
    <w:rsid w:val="00FB1C2E"/>
    <w:rsid w:val="00FB248D"/>
    <w:rsid w:val="00FB2587"/>
    <w:rsid w:val="00FB31B9"/>
    <w:rsid w:val="00FB3C0A"/>
    <w:rsid w:val="00FB4DAC"/>
    <w:rsid w:val="00FB5350"/>
    <w:rsid w:val="00FB65D6"/>
    <w:rsid w:val="00FB6EDE"/>
    <w:rsid w:val="00FC0660"/>
    <w:rsid w:val="00FC145E"/>
    <w:rsid w:val="00FC14CF"/>
    <w:rsid w:val="00FC2C32"/>
    <w:rsid w:val="00FC33FD"/>
    <w:rsid w:val="00FC3D33"/>
    <w:rsid w:val="00FC3DDF"/>
    <w:rsid w:val="00FC4540"/>
    <w:rsid w:val="00FC497E"/>
    <w:rsid w:val="00FC4B32"/>
    <w:rsid w:val="00FC5A6E"/>
    <w:rsid w:val="00FC5DEC"/>
    <w:rsid w:val="00FC697D"/>
    <w:rsid w:val="00FC7D98"/>
    <w:rsid w:val="00FD02C5"/>
    <w:rsid w:val="00FD3A41"/>
    <w:rsid w:val="00FD3B0B"/>
    <w:rsid w:val="00FD3F56"/>
    <w:rsid w:val="00FD40BD"/>
    <w:rsid w:val="00FD4571"/>
    <w:rsid w:val="00FD4E15"/>
    <w:rsid w:val="00FD4E58"/>
    <w:rsid w:val="00FD4EB2"/>
    <w:rsid w:val="00FD5D04"/>
    <w:rsid w:val="00FD69F1"/>
    <w:rsid w:val="00FD6CD8"/>
    <w:rsid w:val="00FE1D9E"/>
    <w:rsid w:val="00FE1E12"/>
    <w:rsid w:val="00FE2964"/>
    <w:rsid w:val="00FE29FC"/>
    <w:rsid w:val="00FE2CE6"/>
    <w:rsid w:val="00FE4536"/>
    <w:rsid w:val="00FE5148"/>
    <w:rsid w:val="00FE52B1"/>
    <w:rsid w:val="00FE6435"/>
    <w:rsid w:val="00FE79A1"/>
    <w:rsid w:val="00FE7EAA"/>
    <w:rsid w:val="00FE7F98"/>
    <w:rsid w:val="00FF0154"/>
    <w:rsid w:val="00FF084B"/>
    <w:rsid w:val="00FF0FD5"/>
    <w:rsid w:val="00FF295C"/>
    <w:rsid w:val="00FF3290"/>
    <w:rsid w:val="00FF3B81"/>
    <w:rsid w:val="00FF3CAF"/>
    <w:rsid w:val="00FF5573"/>
    <w:rsid w:val="00FF5CBA"/>
    <w:rsid w:val="01045801"/>
    <w:rsid w:val="0118195C"/>
    <w:rsid w:val="0118259A"/>
    <w:rsid w:val="01232D5D"/>
    <w:rsid w:val="0137E0A6"/>
    <w:rsid w:val="013EE8B3"/>
    <w:rsid w:val="014E033C"/>
    <w:rsid w:val="0163864A"/>
    <w:rsid w:val="018CE147"/>
    <w:rsid w:val="01963E72"/>
    <w:rsid w:val="01B12CDB"/>
    <w:rsid w:val="01B44C8C"/>
    <w:rsid w:val="01B8E88D"/>
    <w:rsid w:val="01BC7FE1"/>
    <w:rsid w:val="01C8A6F4"/>
    <w:rsid w:val="01D3A8F1"/>
    <w:rsid w:val="01DE65C6"/>
    <w:rsid w:val="01EA1854"/>
    <w:rsid w:val="01F8D32B"/>
    <w:rsid w:val="020E7E4D"/>
    <w:rsid w:val="02220272"/>
    <w:rsid w:val="02303E34"/>
    <w:rsid w:val="023DB087"/>
    <w:rsid w:val="0249CDBE"/>
    <w:rsid w:val="0256C355"/>
    <w:rsid w:val="0258B112"/>
    <w:rsid w:val="025D4E01"/>
    <w:rsid w:val="025D6610"/>
    <w:rsid w:val="02657F6A"/>
    <w:rsid w:val="0276D1DC"/>
    <w:rsid w:val="028E41AA"/>
    <w:rsid w:val="02978ACD"/>
    <w:rsid w:val="029E09F4"/>
    <w:rsid w:val="029F205A"/>
    <w:rsid w:val="02A9BD9F"/>
    <w:rsid w:val="02C00C3E"/>
    <w:rsid w:val="02D416DA"/>
    <w:rsid w:val="02D57188"/>
    <w:rsid w:val="02E2C4FF"/>
    <w:rsid w:val="02F08798"/>
    <w:rsid w:val="0302FCA1"/>
    <w:rsid w:val="030DB6A5"/>
    <w:rsid w:val="03317736"/>
    <w:rsid w:val="033FBC72"/>
    <w:rsid w:val="03535912"/>
    <w:rsid w:val="03827573"/>
    <w:rsid w:val="038F5096"/>
    <w:rsid w:val="03916AE3"/>
    <w:rsid w:val="039581EC"/>
    <w:rsid w:val="03ACD785"/>
    <w:rsid w:val="03FB5DB6"/>
    <w:rsid w:val="0410B916"/>
    <w:rsid w:val="0414C03F"/>
    <w:rsid w:val="0415D6AB"/>
    <w:rsid w:val="0421233A"/>
    <w:rsid w:val="04240A0A"/>
    <w:rsid w:val="0427BBAA"/>
    <w:rsid w:val="0430CB7B"/>
    <w:rsid w:val="043F3BF9"/>
    <w:rsid w:val="044A7FFD"/>
    <w:rsid w:val="04593493"/>
    <w:rsid w:val="045C6273"/>
    <w:rsid w:val="046CC014"/>
    <w:rsid w:val="04710158"/>
    <w:rsid w:val="047366F8"/>
    <w:rsid w:val="048AFA87"/>
    <w:rsid w:val="049164E3"/>
    <w:rsid w:val="04AC20A6"/>
    <w:rsid w:val="04C6B13D"/>
    <w:rsid w:val="04CF5410"/>
    <w:rsid w:val="04E17047"/>
    <w:rsid w:val="04F68053"/>
    <w:rsid w:val="04FEFE3E"/>
    <w:rsid w:val="04FF8292"/>
    <w:rsid w:val="0514CB18"/>
    <w:rsid w:val="0526A0E4"/>
    <w:rsid w:val="054585FA"/>
    <w:rsid w:val="0557668D"/>
    <w:rsid w:val="05583ABE"/>
    <w:rsid w:val="055AF3BF"/>
    <w:rsid w:val="055E0609"/>
    <w:rsid w:val="0573A96A"/>
    <w:rsid w:val="058743E4"/>
    <w:rsid w:val="0589FC0C"/>
    <w:rsid w:val="059B285B"/>
    <w:rsid w:val="05AAD1D5"/>
    <w:rsid w:val="05C9C80A"/>
    <w:rsid w:val="05E0F3EE"/>
    <w:rsid w:val="05FC3105"/>
    <w:rsid w:val="060FDA10"/>
    <w:rsid w:val="06360FE1"/>
    <w:rsid w:val="063C9927"/>
    <w:rsid w:val="063F7157"/>
    <w:rsid w:val="0661F52F"/>
    <w:rsid w:val="06730E06"/>
    <w:rsid w:val="067DBD34"/>
    <w:rsid w:val="0683F0DD"/>
    <w:rsid w:val="068606AC"/>
    <w:rsid w:val="069D8810"/>
    <w:rsid w:val="06AACB67"/>
    <w:rsid w:val="06CAB709"/>
    <w:rsid w:val="06D391EC"/>
    <w:rsid w:val="06F97CE7"/>
    <w:rsid w:val="0709BE47"/>
    <w:rsid w:val="07110EB6"/>
    <w:rsid w:val="0715DCAA"/>
    <w:rsid w:val="071D612A"/>
    <w:rsid w:val="07235676"/>
    <w:rsid w:val="0740BF1E"/>
    <w:rsid w:val="0764A7F1"/>
    <w:rsid w:val="076DB58F"/>
    <w:rsid w:val="0774328E"/>
    <w:rsid w:val="077805BD"/>
    <w:rsid w:val="0781D244"/>
    <w:rsid w:val="07877F2E"/>
    <w:rsid w:val="0790D6D5"/>
    <w:rsid w:val="0799DEEA"/>
    <w:rsid w:val="07B3A044"/>
    <w:rsid w:val="07D183A7"/>
    <w:rsid w:val="07E2FFC6"/>
    <w:rsid w:val="07E640CA"/>
    <w:rsid w:val="07F18EA0"/>
    <w:rsid w:val="07FF6489"/>
    <w:rsid w:val="080B785E"/>
    <w:rsid w:val="08287FD6"/>
    <w:rsid w:val="08596676"/>
    <w:rsid w:val="085B4F78"/>
    <w:rsid w:val="08828E97"/>
    <w:rsid w:val="08B25A07"/>
    <w:rsid w:val="08DE8099"/>
    <w:rsid w:val="08E935B8"/>
    <w:rsid w:val="08E9E4F6"/>
    <w:rsid w:val="08EA4E84"/>
    <w:rsid w:val="08F42A57"/>
    <w:rsid w:val="08F474BF"/>
    <w:rsid w:val="09052C6B"/>
    <w:rsid w:val="09061DC0"/>
    <w:rsid w:val="09182499"/>
    <w:rsid w:val="091C8D5C"/>
    <w:rsid w:val="091D776D"/>
    <w:rsid w:val="092543D7"/>
    <w:rsid w:val="0934DC8C"/>
    <w:rsid w:val="0949B235"/>
    <w:rsid w:val="0951C7C2"/>
    <w:rsid w:val="09565A74"/>
    <w:rsid w:val="096D00A7"/>
    <w:rsid w:val="09720489"/>
    <w:rsid w:val="09723A94"/>
    <w:rsid w:val="097BADB3"/>
    <w:rsid w:val="097CF1DF"/>
    <w:rsid w:val="097F3349"/>
    <w:rsid w:val="098585B7"/>
    <w:rsid w:val="098AE423"/>
    <w:rsid w:val="09947B16"/>
    <w:rsid w:val="09B2FEA5"/>
    <w:rsid w:val="09BD66D0"/>
    <w:rsid w:val="09E64842"/>
    <w:rsid w:val="09EB63BA"/>
    <w:rsid w:val="09F3BF20"/>
    <w:rsid w:val="09F7EE82"/>
    <w:rsid w:val="09FCCD26"/>
    <w:rsid w:val="0A03E80E"/>
    <w:rsid w:val="0A069D47"/>
    <w:rsid w:val="0A194788"/>
    <w:rsid w:val="0A2BF5D8"/>
    <w:rsid w:val="0A393742"/>
    <w:rsid w:val="0A3A26F6"/>
    <w:rsid w:val="0A4A6220"/>
    <w:rsid w:val="0A707EEE"/>
    <w:rsid w:val="0A740AA5"/>
    <w:rsid w:val="0A8474AB"/>
    <w:rsid w:val="0A89730E"/>
    <w:rsid w:val="0A8ACCE9"/>
    <w:rsid w:val="0A903760"/>
    <w:rsid w:val="0AB3B31F"/>
    <w:rsid w:val="0AC88735"/>
    <w:rsid w:val="0AEBADE6"/>
    <w:rsid w:val="0AF463FA"/>
    <w:rsid w:val="0AFE2FA2"/>
    <w:rsid w:val="0B0851FE"/>
    <w:rsid w:val="0B0CB851"/>
    <w:rsid w:val="0B12421F"/>
    <w:rsid w:val="0B13ECB9"/>
    <w:rsid w:val="0B299777"/>
    <w:rsid w:val="0B2BD393"/>
    <w:rsid w:val="0B397C3A"/>
    <w:rsid w:val="0B3F0909"/>
    <w:rsid w:val="0B62E660"/>
    <w:rsid w:val="0B6D9C6B"/>
    <w:rsid w:val="0B8B6FE8"/>
    <w:rsid w:val="0B8F147F"/>
    <w:rsid w:val="0B8FD998"/>
    <w:rsid w:val="0BAA3DFB"/>
    <w:rsid w:val="0BCE478D"/>
    <w:rsid w:val="0C00B55C"/>
    <w:rsid w:val="0C092692"/>
    <w:rsid w:val="0C129EFF"/>
    <w:rsid w:val="0C19B229"/>
    <w:rsid w:val="0C1B8378"/>
    <w:rsid w:val="0C3055F9"/>
    <w:rsid w:val="0C36B54C"/>
    <w:rsid w:val="0C48CDD2"/>
    <w:rsid w:val="0C5A2381"/>
    <w:rsid w:val="0C67E94C"/>
    <w:rsid w:val="0C79B0A1"/>
    <w:rsid w:val="0C88184C"/>
    <w:rsid w:val="0C9138AF"/>
    <w:rsid w:val="0CBAFE5A"/>
    <w:rsid w:val="0CBCEED8"/>
    <w:rsid w:val="0CBF33E3"/>
    <w:rsid w:val="0CC36661"/>
    <w:rsid w:val="0CDDF30B"/>
    <w:rsid w:val="0CE0BD9F"/>
    <w:rsid w:val="0CE6EDBC"/>
    <w:rsid w:val="0CFA9BDD"/>
    <w:rsid w:val="0CFF1E87"/>
    <w:rsid w:val="0D02B025"/>
    <w:rsid w:val="0D047F21"/>
    <w:rsid w:val="0D1A2DB1"/>
    <w:rsid w:val="0D1AD001"/>
    <w:rsid w:val="0D221197"/>
    <w:rsid w:val="0D2D9788"/>
    <w:rsid w:val="0D573C8A"/>
    <w:rsid w:val="0D6576F1"/>
    <w:rsid w:val="0D71B57B"/>
    <w:rsid w:val="0D7487A9"/>
    <w:rsid w:val="0D76B988"/>
    <w:rsid w:val="0D7E1787"/>
    <w:rsid w:val="0D94A92B"/>
    <w:rsid w:val="0D9D8DD2"/>
    <w:rsid w:val="0DBF3604"/>
    <w:rsid w:val="0DC20B65"/>
    <w:rsid w:val="0DC5CE78"/>
    <w:rsid w:val="0DC8460E"/>
    <w:rsid w:val="0E060027"/>
    <w:rsid w:val="0E0DBDB5"/>
    <w:rsid w:val="0E15FA5A"/>
    <w:rsid w:val="0E1B5684"/>
    <w:rsid w:val="0E23156E"/>
    <w:rsid w:val="0E3096AC"/>
    <w:rsid w:val="0E44BDEE"/>
    <w:rsid w:val="0E4D3D10"/>
    <w:rsid w:val="0E4DB3FD"/>
    <w:rsid w:val="0E61EC0F"/>
    <w:rsid w:val="0E6A8DB4"/>
    <w:rsid w:val="0E791273"/>
    <w:rsid w:val="0E91B305"/>
    <w:rsid w:val="0EA4648D"/>
    <w:rsid w:val="0EBF8FFE"/>
    <w:rsid w:val="0ED08C3D"/>
    <w:rsid w:val="0EF2A78C"/>
    <w:rsid w:val="0F028337"/>
    <w:rsid w:val="0F32374D"/>
    <w:rsid w:val="0F3CC8B8"/>
    <w:rsid w:val="0F506F08"/>
    <w:rsid w:val="0F878D0B"/>
    <w:rsid w:val="0F8A7576"/>
    <w:rsid w:val="0F8D3F58"/>
    <w:rsid w:val="0F9A5301"/>
    <w:rsid w:val="0F9F52FD"/>
    <w:rsid w:val="0FAC8633"/>
    <w:rsid w:val="0FAF6D0C"/>
    <w:rsid w:val="0FB321A5"/>
    <w:rsid w:val="0FBE9FD2"/>
    <w:rsid w:val="0FC8144C"/>
    <w:rsid w:val="0FC8BD54"/>
    <w:rsid w:val="0FDE60D5"/>
    <w:rsid w:val="0FECA0D8"/>
    <w:rsid w:val="0FF56E10"/>
    <w:rsid w:val="1004C4A7"/>
    <w:rsid w:val="100CB451"/>
    <w:rsid w:val="101E43DE"/>
    <w:rsid w:val="102063C9"/>
    <w:rsid w:val="102FE2A0"/>
    <w:rsid w:val="1031042F"/>
    <w:rsid w:val="1044964B"/>
    <w:rsid w:val="104BF462"/>
    <w:rsid w:val="1063EA48"/>
    <w:rsid w:val="10778F25"/>
    <w:rsid w:val="108B2384"/>
    <w:rsid w:val="108FF2E1"/>
    <w:rsid w:val="1098D232"/>
    <w:rsid w:val="10A6B815"/>
    <w:rsid w:val="10A8B668"/>
    <w:rsid w:val="10AD6B2B"/>
    <w:rsid w:val="10B876B1"/>
    <w:rsid w:val="10C329FB"/>
    <w:rsid w:val="10C4B79B"/>
    <w:rsid w:val="10FC5CA0"/>
    <w:rsid w:val="10FFF8E5"/>
    <w:rsid w:val="112CD1D4"/>
    <w:rsid w:val="11326DF7"/>
    <w:rsid w:val="113F7C1E"/>
    <w:rsid w:val="11501A19"/>
    <w:rsid w:val="115E2BD8"/>
    <w:rsid w:val="115F4206"/>
    <w:rsid w:val="1167E570"/>
    <w:rsid w:val="116BA3E2"/>
    <w:rsid w:val="11814861"/>
    <w:rsid w:val="1187B70D"/>
    <w:rsid w:val="11A4B9D5"/>
    <w:rsid w:val="11A84493"/>
    <w:rsid w:val="11B38A49"/>
    <w:rsid w:val="11BE6DAF"/>
    <w:rsid w:val="11CBB202"/>
    <w:rsid w:val="11D05EE5"/>
    <w:rsid w:val="11F3D4FB"/>
    <w:rsid w:val="11F424B2"/>
    <w:rsid w:val="1210E5FA"/>
    <w:rsid w:val="12117C96"/>
    <w:rsid w:val="124B8228"/>
    <w:rsid w:val="125CB72C"/>
    <w:rsid w:val="12604851"/>
    <w:rsid w:val="12693ECB"/>
    <w:rsid w:val="1279A521"/>
    <w:rsid w:val="12826099"/>
    <w:rsid w:val="12A89142"/>
    <w:rsid w:val="12AB9C82"/>
    <w:rsid w:val="12CC1BF3"/>
    <w:rsid w:val="12DE26AD"/>
    <w:rsid w:val="12FDDD30"/>
    <w:rsid w:val="13014C0C"/>
    <w:rsid w:val="130A81C8"/>
    <w:rsid w:val="130E4F9E"/>
    <w:rsid w:val="131A2597"/>
    <w:rsid w:val="134890F2"/>
    <w:rsid w:val="134F7C47"/>
    <w:rsid w:val="135D9CA3"/>
    <w:rsid w:val="136530AB"/>
    <w:rsid w:val="1389AE4C"/>
    <w:rsid w:val="13997C13"/>
    <w:rsid w:val="1399F32C"/>
    <w:rsid w:val="13A3EDA3"/>
    <w:rsid w:val="13ABBC1B"/>
    <w:rsid w:val="13B0412B"/>
    <w:rsid w:val="13DE6409"/>
    <w:rsid w:val="13E37AFC"/>
    <w:rsid w:val="13E9DE7B"/>
    <w:rsid w:val="13EBA3BA"/>
    <w:rsid w:val="13EBCCE3"/>
    <w:rsid w:val="13F928A8"/>
    <w:rsid w:val="13FFEF6C"/>
    <w:rsid w:val="140CAFA2"/>
    <w:rsid w:val="141CC40B"/>
    <w:rsid w:val="141E0217"/>
    <w:rsid w:val="141E4038"/>
    <w:rsid w:val="1444C3E1"/>
    <w:rsid w:val="14565D9D"/>
    <w:rsid w:val="14685977"/>
    <w:rsid w:val="1471662D"/>
    <w:rsid w:val="1481A945"/>
    <w:rsid w:val="1484A374"/>
    <w:rsid w:val="148A0748"/>
    <w:rsid w:val="148A113A"/>
    <w:rsid w:val="148B22FF"/>
    <w:rsid w:val="1491AFC2"/>
    <w:rsid w:val="149602BE"/>
    <w:rsid w:val="149F114B"/>
    <w:rsid w:val="14B57C7E"/>
    <w:rsid w:val="14C619D9"/>
    <w:rsid w:val="14CC0D29"/>
    <w:rsid w:val="14D0DBDF"/>
    <w:rsid w:val="14D45176"/>
    <w:rsid w:val="15155C29"/>
    <w:rsid w:val="15199076"/>
    <w:rsid w:val="1521B569"/>
    <w:rsid w:val="153C4905"/>
    <w:rsid w:val="1547C647"/>
    <w:rsid w:val="154F59CC"/>
    <w:rsid w:val="15745D31"/>
    <w:rsid w:val="15841734"/>
    <w:rsid w:val="158D6168"/>
    <w:rsid w:val="159D8BFB"/>
    <w:rsid w:val="15BDEE2D"/>
    <w:rsid w:val="15C1F850"/>
    <w:rsid w:val="15C784B5"/>
    <w:rsid w:val="15D2D16A"/>
    <w:rsid w:val="15D56EB4"/>
    <w:rsid w:val="15DCCAF4"/>
    <w:rsid w:val="15F77DCD"/>
    <w:rsid w:val="160B0BD1"/>
    <w:rsid w:val="1625CABD"/>
    <w:rsid w:val="162990B3"/>
    <w:rsid w:val="162D859B"/>
    <w:rsid w:val="1642C8DC"/>
    <w:rsid w:val="165E8CE1"/>
    <w:rsid w:val="16645873"/>
    <w:rsid w:val="16802757"/>
    <w:rsid w:val="16892BB6"/>
    <w:rsid w:val="1690CC32"/>
    <w:rsid w:val="1694F681"/>
    <w:rsid w:val="169F6BEE"/>
    <w:rsid w:val="169FAED7"/>
    <w:rsid w:val="16B5F156"/>
    <w:rsid w:val="16B7B9ED"/>
    <w:rsid w:val="16C53106"/>
    <w:rsid w:val="16D73149"/>
    <w:rsid w:val="16D88A6C"/>
    <w:rsid w:val="170DA873"/>
    <w:rsid w:val="1731C557"/>
    <w:rsid w:val="173D178F"/>
    <w:rsid w:val="17822C40"/>
    <w:rsid w:val="178B1E47"/>
    <w:rsid w:val="17909DAD"/>
    <w:rsid w:val="179F174F"/>
    <w:rsid w:val="17B32A80"/>
    <w:rsid w:val="17B45889"/>
    <w:rsid w:val="17C8A401"/>
    <w:rsid w:val="17D2993B"/>
    <w:rsid w:val="17D58B2F"/>
    <w:rsid w:val="17E6C12D"/>
    <w:rsid w:val="17FE247E"/>
    <w:rsid w:val="180371C2"/>
    <w:rsid w:val="18209095"/>
    <w:rsid w:val="1822A291"/>
    <w:rsid w:val="18241E74"/>
    <w:rsid w:val="182891B1"/>
    <w:rsid w:val="18493B43"/>
    <w:rsid w:val="1854EF27"/>
    <w:rsid w:val="18596787"/>
    <w:rsid w:val="1874ED6F"/>
    <w:rsid w:val="187F3785"/>
    <w:rsid w:val="18AF8E6B"/>
    <w:rsid w:val="18B5D874"/>
    <w:rsid w:val="18B9F1D2"/>
    <w:rsid w:val="18BD589B"/>
    <w:rsid w:val="18BF1B60"/>
    <w:rsid w:val="18C434CA"/>
    <w:rsid w:val="18C697A6"/>
    <w:rsid w:val="18D73357"/>
    <w:rsid w:val="18E7CE7D"/>
    <w:rsid w:val="191F0AC3"/>
    <w:rsid w:val="193F2BAD"/>
    <w:rsid w:val="19577C50"/>
    <w:rsid w:val="1960C16C"/>
    <w:rsid w:val="19618ED0"/>
    <w:rsid w:val="19657127"/>
    <w:rsid w:val="1990FA43"/>
    <w:rsid w:val="19998599"/>
    <w:rsid w:val="199C0661"/>
    <w:rsid w:val="19A42701"/>
    <w:rsid w:val="19B97829"/>
    <w:rsid w:val="19CC7382"/>
    <w:rsid w:val="19F7E3BA"/>
    <w:rsid w:val="1A0C78E6"/>
    <w:rsid w:val="1A1F7F5B"/>
    <w:rsid w:val="1A497F89"/>
    <w:rsid w:val="1A4B2D09"/>
    <w:rsid w:val="1A572291"/>
    <w:rsid w:val="1A7B953F"/>
    <w:rsid w:val="1AAA9405"/>
    <w:rsid w:val="1AAE3608"/>
    <w:rsid w:val="1AC3E0D0"/>
    <w:rsid w:val="1AC517C2"/>
    <w:rsid w:val="1AD1D322"/>
    <w:rsid w:val="1AF610F4"/>
    <w:rsid w:val="1AF8A63C"/>
    <w:rsid w:val="1B0C30F4"/>
    <w:rsid w:val="1B2E2BE5"/>
    <w:rsid w:val="1B460AA9"/>
    <w:rsid w:val="1B4A6FDE"/>
    <w:rsid w:val="1B736F6E"/>
    <w:rsid w:val="1BA6B541"/>
    <w:rsid w:val="1BA8472A"/>
    <w:rsid w:val="1BA9079E"/>
    <w:rsid w:val="1BB984B2"/>
    <w:rsid w:val="1BBC5E15"/>
    <w:rsid w:val="1BE48F1E"/>
    <w:rsid w:val="1BEABF3C"/>
    <w:rsid w:val="1BEEACD0"/>
    <w:rsid w:val="1BF925AC"/>
    <w:rsid w:val="1BFB1170"/>
    <w:rsid w:val="1C05319D"/>
    <w:rsid w:val="1C0B26EA"/>
    <w:rsid w:val="1C0B44D0"/>
    <w:rsid w:val="1C0D0BC1"/>
    <w:rsid w:val="1C2032D5"/>
    <w:rsid w:val="1C250959"/>
    <w:rsid w:val="1C2A626C"/>
    <w:rsid w:val="1C312920"/>
    <w:rsid w:val="1C349443"/>
    <w:rsid w:val="1C399615"/>
    <w:rsid w:val="1C3DD462"/>
    <w:rsid w:val="1C457CBE"/>
    <w:rsid w:val="1C5B83C2"/>
    <w:rsid w:val="1C71DC04"/>
    <w:rsid w:val="1C788B97"/>
    <w:rsid w:val="1C8345E7"/>
    <w:rsid w:val="1C90FEA6"/>
    <w:rsid w:val="1C939779"/>
    <w:rsid w:val="1CA2FF69"/>
    <w:rsid w:val="1CACFF6D"/>
    <w:rsid w:val="1CE60BC5"/>
    <w:rsid w:val="1CF0D0E7"/>
    <w:rsid w:val="1CFF80E1"/>
    <w:rsid w:val="1D051936"/>
    <w:rsid w:val="1D06F13B"/>
    <w:rsid w:val="1D0AE259"/>
    <w:rsid w:val="1D411B64"/>
    <w:rsid w:val="1D60E6B5"/>
    <w:rsid w:val="1D79970C"/>
    <w:rsid w:val="1D7AA04F"/>
    <w:rsid w:val="1D8C7EA0"/>
    <w:rsid w:val="1D96C37E"/>
    <w:rsid w:val="1D9A1751"/>
    <w:rsid w:val="1D9F6442"/>
    <w:rsid w:val="1DA223DF"/>
    <w:rsid w:val="1DA73FA0"/>
    <w:rsid w:val="1DA76117"/>
    <w:rsid w:val="1DB30515"/>
    <w:rsid w:val="1DBCB985"/>
    <w:rsid w:val="1DC2117D"/>
    <w:rsid w:val="1DC90579"/>
    <w:rsid w:val="1DCC63EF"/>
    <w:rsid w:val="1DCD4A14"/>
    <w:rsid w:val="1DD50D8D"/>
    <w:rsid w:val="1DD7828D"/>
    <w:rsid w:val="1E081860"/>
    <w:rsid w:val="1E29B6B0"/>
    <w:rsid w:val="1E56BB22"/>
    <w:rsid w:val="1E698970"/>
    <w:rsid w:val="1E7F1DD9"/>
    <w:rsid w:val="1E8A862F"/>
    <w:rsid w:val="1EA0B890"/>
    <w:rsid w:val="1ECAC550"/>
    <w:rsid w:val="1EE74DBB"/>
    <w:rsid w:val="1EFF5865"/>
    <w:rsid w:val="1F1F96D1"/>
    <w:rsid w:val="1F29782A"/>
    <w:rsid w:val="1F2D1AFB"/>
    <w:rsid w:val="1F4260A9"/>
    <w:rsid w:val="1F532696"/>
    <w:rsid w:val="1F5F291C"/>
    <w:rsid w:val="1F6E27A2"/>
    <w:rsid w:val="1F793739"/>
    <w:rsid w:val="1F9A040A"/>
    <w:rsid w:val="1FA6FD89"/>
    <w:rsid w:val="1FB6241D"/>
    <w:rsid w:val="1FC7BDFC"/>
    <w:rsid w:val="1FCC3516"/>
    <w:rsid w:val="1FCEF2DB"/>
    <w:rsid w:val="1FCF9B53"/>
    <w:rsid w:val="1FDF455A"/>
    <w:rsid w:val="1FE1F937"/>
    <w:rsid w:val="1FE3A67D"/>
    <w:rsid w:val="1FF22288"/>
    <w:rsid w:val="1FFAC912"/>
    <w:rsid w:val="2002C766"/>
    <w:rsid w:val="2007FCD0"/>
    <w:rsid w:val="2009C153"/>
    <w:rsid w:val="200EDA40"/>
    <w:rsid w:val="2022C4ED"/>
    <w:rsid w:val="202FF7EC"/>
    <w:rsid w:val="2046395E"/>
    <w:rsid w:val="2056771B"/>
    <w:rsid w:val="205ACF3E"/>
    <w:rsid w:val="205CF984"/>
    <w:rsid w:val="206F07AE"/>
    <w:rsid w:val="2070BACE"/>
    <w:rsid w:val="207C967B"/>
    <w:rsid w:val="208309BB"/>
    <w:rsid w:val="2085EF42"/>
    <w:rsid w:val="208632FA"/>
    <w:rsid w:val="20A1CBBE"/>
    <w:rsid w:val="20A38119"/>
    <w:rsid w:val="20A80460"/>
    <w:rsid w:val="20BCD3CC"/>
    <w:rsid w:val="20CABD0E"/>
    <w:rsid w:val="20F14687"/>
    <w:rsid w:val="20F339FD"/>
    <w:rsid w:val="20FCF4CA"/>
    <w:rsid w:val="21088172"/>
    <w:rsid w:val="212369FC"/>
    <w:rsid w:val="21277167"/>
    <w:rsid w:val="2130B9EE"/>
    <w:rsid w:val="2131FD23"/>
    <w:rsid w:val="21352B91"/>
    <w:rsid w:val="217D0066"/>
    <w:rsid w:val="21818940"/>
    <w:rsid w:val="21888B76"/>
    <w:rsid w:val="218BA6EA"/>
    <w:rsid w:val="21911FF0"/>
    <w:rsid w:val="2191362F"/>
    <w:rsid w:val="21964B6C"/>
    <w:rsid w:val="219CC8CA"/>
    <w:rsid w:val="21A3BD97"/>
    <w:rsid w:val="21B0E238"/>
    <w:rsid w:val="21BFF490"/>
    <w:rsid w:val="21C9A442"/>
    <w:rsid w:val="21D0C760"/>
    <w:rsid w:val="21DBD851"/>
    <w:rsid w:val="21FB9EBC"/>
    <w:rsid w:val="223FC989"/>
    <w:rsid w:val="22430950"/>
    <w:rsid w:val="224DD2E8"/>
    <w:rsid w:val="225B7E10"/>
    <w:rsid w:val="22604415"/>
    <w:rsid w:val="2269941B"/>
    <w:rsid w:val="2289F1DE"/>
    <w:rsid w:val="22A51229"/>
    <w:rsid w:val="22BA35EB"/>
    <w:rsid w:val="22D3E2B8"/>
    <w:rsid w:val="22D7F4CD"/>
    <w:rsid w:val="22F66FB6"/>
    <w:rsid w:val="2300C548"/>
    <w:rsid w:val="23179C9B"/>
    <w:rsid w:val="23192F08"/>
    <w:rsid w:val="2320BF85"/>
    <w:rsid w:val="23236BA5"/>
    <w:rsid w:val="23398666"/>
    <w:rsid w:val="23568DE9"/>
    <w:rsid w:val="23579636"/>
    <w:rsid w:val="236BC130"/>
    <w:rsid w:val="236D8C2C"/>
    <w:rsid w:val="23971DD3"/>
    <w:rsid w:val="23B0D2CD"/>
    <w:rsid w:val="23B13E91"/>
    <w:rsid w:val="23B78E2A"/>
    <w:rsid w:val="23C9C7A9"/>
    <w:rsid w:val="23E8BC7A"/>
    <w:rsid w:val="23EB4605"/>
    <w:rsid w:val="24004523"/>
    <w:rsid w:val="240275D1"/>
    <w:rsid w:val="2403E4C1"/>
    <w:rsid w:val="241B8234"/>
    <w:rsid w:val="24281F4C"/>
    <w:rsid w:val="244B0725"/>
    <w:rsid w:val="244B7E38"/>
    <w:rsid w:val="246833EC"/>
    <w:rsid w:val="246C87E0"/>
    <w:rsid w:val="247628FE"/>
    <w:rsid w:val="24A944BD"/>
    <w:rsid w:val="24CB6A21"/>
    <w:rsid w:val="24DB824F"/>
    <w:rsid w:val="24E81E89"/>
    <w:rsid w:val="24EBC570"/>
    <w:rsid w:val="24F0E201"/>
    <w:rsid w:val="250622C5"/>
    <w:rsid w:val="2554CB8B"/>
    <w:rsid w:val="2555F4D2"/>
    <w:rsid w:val="25610066"/>
    <w:rsid w:val="25723CFD"/>
    <w:rsid w:val="257E4D38"/>
    <w:rsid w:val="257F4242"/>
    <w:rsid w:val="2588AD1D"/>
    <w:rsid w:val="25A65810"/>
    <w:rsid w:val="25B19371"/>
    <w:rsid w:val="25B3F846"/>
    <w:rsid w:val="25D50F4A"/>
    <w:rsid w:val="25F10397"/>
    <w:rsid w:val="25F77F30"/>
    <w:rsid w:val="25FD5CFA"/>
    <w:rsid w:val="2609B44B"/>
    <w:rsid w:val="262B3A1F"/>
    <w:rsid w:val="2632013D"/>
    <w:rsid w:val="2646D61C"/>
    <w:rsid w:val="2657778A"/>
    <w:rsid w:val="2667E4B5"/>
    <w:rsid w:val="26686A05"/>
    <w:rsid w:val="266DA9D0"/>
    <w:rsid w:val="266FF425"/>
    <w:rsid w:val="2675B412"/>
    <w:rsid w:val="268AD040"/>
    <w:rsid w:val="269405D2"/>
    <w:rsid w:val="26AF3D5A"/>
    <w:rsid w:val="26B43A0B"/>
    <w:rsid w:val="26CD2A95"/>
    <w:rsid w:val="26D46A2D"/>
    <w:rsid w:val="26D7C2AE"/>
    <w:rsid w:val="26DDB288"/>
    <w:rsid w:val="270EA2AA"/>
    <w:rsid w:val="271C528C"/>
    <w:rsid w:val="2729E79F"/>
    <w:rsid w:val="274D00DA"/>
    <w:rsid w:val="277087C5"/>
    <w:rsid w:val="277C9C6A"/>
    <w:rsid w:val="279DA34C"/>
    <w:rsid w:val="27A766D6"/>
    <w:rsid w:val="27B1CA06"/>
    <w:rsid w:val="27C40CCE"/>
    <w:rsid w:val="27C55851"/>
    <w:rsid w:val="27CD9685"/>
    <w:rsid w:val="27D4BDBC"/>
    <w:rsid w:val="27DB32FD"/>
    <w:rsid w:val="27E0E8CF"/>
    <w:rsid w:val="27F7E09B"/>
    <w:rsid w:val="2804E570"/>
    <w:rsid w:val="280A29A2"/>
    <w:rsid w:val="2816B297"/>
    <w:rsid w:val="28185A1F"/>
    <w:rsid w:val="283727CE"/>
    <w:rsid w:val="283FCA3B"/>
    <w:rsid w:val="284054B6"/>
    <w:rsid w:val="28458C4E"/>
    <w:rsid w:val="284BE71B"/>
    <w:rsid w:val="285C7A94"/>
    <w:rsid w:val="2870B26A"/>
    <w:rsid w:val="288F9A8D"/>
    <w:rsid w:val="289F4280"/>
    <w:rsid w:val="28CB11C3"/>
    <w:rsid w:val="28DB3966"/>
    <w:rsid w:val="28E348F7"/>
    <w:rsid w:val="28E6D0AF"/>
    <w:rsid w:val="28E7F000"/>
    <w:rsid w:val="28EBC108"/>
    <w:rsid w:val="28F29A43"/>
    <w:rsid w:val="28F8A50A"/>
    <w:rsid w:val="29025634"/>
    <w:rsid w:val="29071339"/>
    <w:rsid w:val="2917DFB8"/>
    <w:rsid w:val="29259D80"/>
    <w:rsid w:val="2935E5F4"/>
    <w:rsid w:val="294A046D"/>
    <w:rsid w:val="2952C264"/>
    <w:rsid w:val="2972059E"/>
    <w:rsid w:val="2972DA5D"/>
    <w:rsid w:val="29776B42"/>
    <w:rsid w:val="2983BA68"/>
    <w:rsid w:val="2989AE85"/>
    <w:rsid w:val="298F767B"/>
    <w:rsid w:val="2991C7E3"/>
    <w:rsid w:val="29C07763"/>
    <w:rsid w:val="29C60660"/>
    <w:rsid w:val="29C84A01"/>
    <w:rsid w:val="29DCD2B7"/>
    <w:rsid w:val="29DDC3AF"/>
    <w:rsid w:val="29E3D7F9"/>
    <w:rsid w:val="29E4C9CD"/>
    <w:rsid w:val="29ECD68D"/>
    <w:rsid w:val="29EEBA11"/>
    <w:rsid w:val="2A0DFB8E"/>
    <w:rsid w:val="2A1489CE"/>
    <w:rsid w:val="2A18683E"/>
    <w:rsid w:val="2A1E8A35"/>
    <w:rsid w:val="2A24C994"/>
    <w:rsid w:val="2A2D3191"/>
    <w:rsid w:val="2A359D0C"/>
    <w:rsid w:val="2A4148DC"/>
    <w:rsid w:val="2A4DD52D"/>
    <w:rsid w:val="2A55A34D"/>
    <w:rsid w:val="2A5A9CB2"/>
    <w:rsid w:val="2A5B5DDE"/>
    <w:rsid w:val="2A6367AC"/>
    <w:rsid w:val="2A82B744"/>
    <w:rsid w:val="2A833F59"/>
    <w:rsid w:val="2A9CE05E"/>
    <w:rsid w:val="2ABC5D4C"/>
    <w:rsid w:val="2ABEC6BF"/>
    <w:rsid w:val="2AC8A45E"/>
    <w:rsid w:val="2AC95E56"/>
    <w:rsid w:val="2ADAA5F8"/>
    <w:rsid w:val="2ADE1504"/>
    <w:rsid w:val="2ADF2654"/>
    <w:rsid w:val="2AE2EFF8"/>
    <w:rsid w:val="2AE3D01F"/>
    <w:rsid w:val="2AFD19AC"/>
    <w:rsid w:val="2B09AA31"/>
    <w:rsid w:val="2B0AECEA"/>
    <w:rsid w:val="2B200AA5"/>
    <w:rsid w:val="2B48C7E8"/>
    <w:rsid w:val="2B58767E"/>
    <w:rsid w:val="2B809E43"/>
    <w:rsid w:val="2B8D2981"/>
    <w:rsid w:val="2B97C823"/>
    <w:rsid w:val="2BAC2570"/>
    <w:rsid w:val="2BAD360A"/>
    <w:rsid w:val="2BAEA6B1"/>
    <w:rsid w:val="2BB1D3E4"/>
    <w:rsid w:val="2BBB48DE"/>
    <w:rsid w:val="2BCBBB84"/>
    <w:rsid w:val="2BD4F0F6"/>
    <w:rsid w:val="2BD6DE72"/>
    <w:rsid w:val="2BD82B1B"/>
    <w:rsid w:val="2BDC4CFA"/>
    <w:rsid w:val="2BDC960B"/>
    <w:rsid w:val="2BF56878"/>
    <w:rsid w:val="2BFB4437"/>
    <w:rsid w:val="2C01014D"/>
    <w:rsid w:val="2C3FB932"/>
    <w:rsid w:val="2C436B85"/>
    <w:rsid w:val="2C4F1EB8"/>
    <w:rsid w:val="2C563029"/>
    <w:rsid w:val="2C6523B0"/>
    <w:rsid w:val="2C69B3A1"/>
    <w:rsid w:val="2C8C0E7B"/>
    <w:rsid w:val="2C92E08F"/>
    <w:rsid w:val="2C937C9E"/>
    <w:rsid w:val="2C966DB8"/>
    <w:rsid w:val="2CA26237"/>
    <w:rsid w:val="2CA31928"/>
    <w:rsid w:val="2CB0CDD4"/>
    <w:rsid w:val="2CD14F40"/>
    <w:rsid w:val="2CFFEA5E"/>
    <w:rsid w:val="2D0B9EC8"/>
    <w:rsid w:val="2D1960BD"/>
    <w:rsid w:val="2D1DE11B"/>
    <w:rsid w:val="2D6FD250"/>
    <w:rsid w:val="2D9B1194"/>
    <w:rsid w:val="2D9CEF84"/>
    <w:rsid w:val="2DA48E7D"/>
    <w:rsid w:val="2DA4F01B"/>
    <w:rsid w:val="2DCCA55B"/>
    <w:rsid w:val="2DD53AEE"/>
    <w:rsid w:val="2DDB4A99"/>
    <w:rsid w:val="2DF2EF0C"/>
    <w:rsid w:val="2DF8235F"/>
    <w:rsid w:val="2DF9304C"/>
    <w:rsid w:val="2DFFE9C5"/>
    <w:rsid w:val="2E023B3B"/>
    <w:rsid w:val="2E2E5FBF"/>
    <w:rsid w:val="2E32683B"/>
    <w:rsid w:val="2E423F18"/>
    <w:rsid w:val="2E594B23"/>
    <w:rsid w:val="2E88C0EA"/>
    <w:rsid w:val="2E89217A"/>
    <w:rsid w:val="2E99663B"/>
    <w:rsid w:val="2EB44BC6"/>
    <w:rsid w:val="2ECD2649"/>
    <w:rsid w:val="2EEA54EB"/>
    <w:rsid w:val="2EF7D937"/>
    <w:rsid w:val="2EFAC99D"/>
    <w:rsid w:val="2F488F49"/>
    <w:rsid w:val="2F4D71DD"/>
    <w:rsid w:val="2F577CDF"/>
    <w:rsid w:val="2F85AD74"/>
    <w:rsid w:val="2F903CEA"/>
    <w:rsid w:val="2F9150CB"/>
    <w:rsid w:val="2F9399AE"/>
    <w:rsid w:val="2F97C2A8"/>
    <w:rsid w:val="2FA093FF"/>
    <w:rsid w:val="2FAA1C1B"/>
    <w:rsid w:val="2FC43D28"/>
    <w:rsid w:val="2FC7C307"/>
    <w:rsid w:val="2FD602F8"/>
    <w:rsid w:val="2FE0359F"/>
    <w:rsid w:val="2FF57A77"/>
    <w:rsid w:val="301D6906"/>
    <w:rsid w:val="301F2D9C"/>
    <w:rsid w:val="301F9C93"/>
    <w:rsid w:val="30204708"/>
    <w:rsid w:val="303A9EB0"/>
    <w:rsid w:val="303ED832"/>
    <w:rsid w:val="3051B98C"/>
    <w:rsid w:val="3062D25E"/>
    <w:rsid w:val="306640F4"/>
    <w:rsid w:val="3069864E"/>
    <w:rsid w:val="30797FAC"/>
    <w:rsid w:val="30881DAD"/>
    <w:rsid w:val="30AC042B"/>
    <w:rsid w:val="30E138D3"/>
    <w:rsid w:val="30E19455"/>
    <w:rsid w:val="30F1BD50"/>
    <w:rsid w:val="310D210F"/>
    <w:rsid w:val="3133738C"/>
    <w:rsid w:val="313A98D0"/>
    <w:rsid w:val="313BD71F"/>
    <w:rsid w:val="3152F965"/>
    <w:rsid w:val="3173C386"/>
    <w:rsid w:val="319AECA0"/>
    <w:rsid w:val="31C6260A"/>
    <w:rsid w:val="31C8B782"/>
    <w:rsid w:val="3218DEB7"/>
    <w:rsid w:val="32246F15"/>
    <w:rsid w:val="32423BA1"/>
    <w:rsid w:val="32515A25"/>
    <w:rsid w:val="325D8E7B"/>
    <w:rsid w:val="32680E4E"/>
    <w:rsid w:val="326AB90D"/>
    <w:rsid w:val="326CA1E0"/>
    <w:rsid w:val="326F57E8"/>
    <w:rsid w:val="3274ADFB"/>
    <w:rsid w:val="328D58EE"/>
    <w:rsid w:val="3293068D"/>
    <w:rsid w:val="329A0758"/>
    <w:rsid w:val="32AD5205"/>
    <w:rsid w:val="32B45B37"/>
    <w:rsid w:val="32D5E3F4"/>
    <w:rsid w:val="32DDC9C8"/>
    <w:rsid w:val="32E79FB8"/>
    <w:rsid w:val="32EC149A"/>
    <w:rsid w:val="3332BB71"/>
    <w:rsid w:val="33332856"/>
    <w:rsid w:val="333FB605"/>
    <w:rsid w:val="33555F0A"/>
    <w:rsid w:val="335ADA0C"/>
    <w:rsid w:val="3365C1CD"/>
    <w:rsid w:val="3373826E"/>
    <w:rsid w:val="3374FC15"/>
    <w:rsid w:val="338302CF"/>
    <w:rsid w:val="339BCDD1"/>
    <w:rsid w:val="33A9C8D0"/>
    <w:rsid w:val="33C70AC4"/>
    <w:rsid w:val="33C9BB34"/>
    <w:rsid w:val="33D060A0"/>
    <w:rsid w:val="33F00573"/>
    <w:rsid w:val="33F9E921"/>
    <w:rsid w:val="3401B3C0"/>
    <w:rsid w:val="34032719"/>
    <w:rsid w:val="34193CCD"/>
    <w:rsid w:val="341BF05F"/>
    <w:rsid w:val="3432972B"/>
    <w:rsid w:val="343E1452"/>
    <w:rsid w:val="344AD5FD"/>
    <w:rsid w:val="344F3B74"/>
    <w:rsid w:val="345F36C3"/>
    <w:rsid w:val="34626D41"/>
    <w:rsid w:val="34789CAB"/>
    <w:rsid w:val="348BF7B6"/>
    <w:rsid w:val="34BF4CB2"/>
    <w:rsid w:val="34BFDCF6"/>
    <w:rsid w:val="34D2A6E6"/>
    <w:rsid w:val="34E74F33"/>
    <w:rsid w:val="34EA80AF"/>
    <w:rsid w:val="35085A67"/>
    <w:rsid w:val="350DC8BB"/>
    <w:rsid w:val="35147621"/>
    <w:rsid w:val="35147DB9"/>
    <w:rsid w:val="351E742D"/>
    <w:rsid w:val="351F29E1"/>
    <w:rsid w:val="35237F27"/>
    <w:rsid w:val="352AB818"/>
    <w:rsid w:val="352AFC61"/>
    <w:rsid w:val="35436D84"/>
    <w:rsid w:val="3567AD78"/>
    <w:rsid w:val="356F8B0B"/>
    <w:rsid w:val="35819899"/>
    <w:rsid w:val="358251A5"/>
    <w:rsid w:val="3593E712"/>
    <w:rsid w:val="35B385E3"/>
    <w:rsid w:val="35C02C7D"/>
    <w:rsid w:val="35EA005C"/>
    <w:rsid w:val="35F10998"/>
    <w:rsid w:val="35FCC4E2"/>
    <w:rsid w:val="3607D096"/>
    <w:rsid w:val="361D04DF"/>
    <w:rsid w:val="36342683"/>
    <w:rsid w:val="3634C6F8"/>
    <w:rsid w:val="36443952"/>
    <w:rsid w:val="36546022"/>
    <w:rsid w:val="3683F673"/>
    <w:rsid w:val="3693C4C3"/>
    <w:rsid w:val="3698FAB2"/>
    <w:rsid w:val="36A54FA5"/>
    <w:rsid w:val="36A991EF"/>
    <w:rsid w:val="36CBD3FB"/>
    <w:rsid w:val="36D52250"/>
    <w:rsid w:val="36EAC9B8"/>
    <w:rsid w:val="37110CC1"/>
    <w:rsid w:val="372A5766"/>
    <w:rsid w:val="3730CBC5"/>
    <w:rsid w:val="3732D74B"/>
    <w:rsid w:val="3743818A"/>
    <w:rsid w:val="3749B767"/>
    <w:rsid w:val="375208DA"/>
    <w:rsid w:val="376BF0B5"/>
    <w:rsid w:val="37803186"/>
    <w:rsid w:val="3787A080"/>
    <w:rsid w:val="3793F0DB"/>
    <w:rsid w:val="3794ADFF"/>
    <w:rsid w:val="37B007AB"/>
    <w:rsid w:val="37C5F108"/>
    <w:rsid w:val="37E50467"/>
    <w:rsid w:val="37FCCDCF"/>
    <w:rsid w:val="38276838"/>
    <w:rsid w:val="3827C48F"/>
    <w:rsid w:val="38317B12"/>
    <w:rsid w:val="383AA7DB"/>
    <w:rsid w:val="383D9AA4"/>
    <w:rsid w:val="384AFF21"/>
    <w:rsid w:val="3851BC7C"/>
    <w:rsid w:val="3852F3FD"/>
    <w:rsid w:val="38604026"/>
    <w:rsid w:val="38685AA2"/>
    <w:rsid w:val="387BF13D"/>
    <w:rsid w:val="38809422"/>
    <w:rsid w:val="38AB608C"/>
    <w:rsid w:val="38C54FB4"/>
    <w:rsid w:val="38CBEFBD"/>
    <w:rsid w:val="38DD57BB"/>
    <w:rsid w:val="38EA7924"/>
    <w:rsid w:val="38F80187"/>
    <w:rsid w:val="3911FA6C"/>
    <w:rsid w:val="3913E75C"/>
    <w:rsid w:val="3936AB52"/>
    <w:rsid w:val="3954E48B"/>
    <w:rsid w:val="397258F8"/>
    <w:rsid w:val="39A23200"/>
    <w:rsid w:val="39A5EF9F"/>
    <w:rsid w:val="39ADB807"/>
    <w:rsid w:val="39BE06CA"/>
    <w:rsid w:val="39C43096"/>
    <w:rsid w:val="39CCB65C"/>
    <w:rsid w:val="39CEE3D6"/>
    <w:rsid w:val="39DA9D5C"/>
    <w:rsid w:val="39E71A84"/>
    <w:rsid w:val="39F5DC79"/>
    <w:rsid w:val="39FA52AC"/>
    <w:rsid w:val="39FE325F"/>
    <w:rsid w:val="3A1ADE5C"/>
    <w:rsid w:val="3A1D7532"/>
    <w:rsid w:val="3A205CE0"/>
    <w:rsid w:val="3AB438E8"/>
    <w:rsid w:val="3AB667D8"/>
    <w:rsid w:val="3ABE8D4A"/>
    <w:rsid w:val="3AC093F1"/>
    <w:rsid w:val="3AEBD05C"/>
    <w:rsid w:val="3B0DA3C5"/>
    <w:rsid w:val="3B0DB162"/>
    <w:rsid w:val="3B1714A5"/>
    <w:rsid w:val="3B41115E"/>
    <w:rsid w:val="3B55DBD9"/>
    <w:rsid w:val="3B61F10D"/>
    <w:rsid w:val="3B6E51BF"/>
    <w:rsid w:val="3B83976D"/>
    <w:rsid w:val="3B8F5139"/>
    <w:rsid w:val="3B906597"/>
    <w:rsid w:val="3BBE5BA4"/>
    <w:rsid w:val="3BC1318D"/>
    <w:rsid w:val="3BCC24E2"/>
    <w:rsid w:val="3BCC73CF"/>
    <w:rsid w:val="3BD09855"/>
    <w:rsid w:val="3BE60141"/>
    <w:rsid w:val="3C01D9DF"/>
    <w:rsid w:val="3C162114"/>
    <w:rsid w:val="3C2C8F03"/>
    <w:rsid w:val="3C4335B2"/>
    <w:rsid w:val="3C50E67E"/>
    <w:rsid w:val="3C5A5E0F"/>
    <w:rsid w:val="3C5E3A64"/>
    <w:rsid w:val="3C662FCF"/>
    <w:rsid w:val="3C6D06D3"/>
    <w:rsid w:val="3C8EFC61"/>
    <w:rsid w:val="3C97252F"/>
    <w:rsid w:val="3CAAA288"/>
    <w:rsid w:val="3CBFD857"/>
    <w:rsid w:val="3CD735E3"/>
    <w:rsid w:val="3CD97856"/>
    <w:rsid w:val="3CDFD9FE"/>
    <w:rsid w:val="3CE26254"/>
    <w:rsid w:val="3CE7F2F9"/>
    <w:rsid w:val="3CE93884"/>
    <w:rsid w:val="3CF56D5A"/>
    <w:rsid w:val="3D072D47"/>
    <w:rsid w:val="3D0B90EB"/>
    <w:rsid w:val="3D0BBD2F"/>
    <w:rsid w:val="3D13A7B3"/>
    <w:rsid w:val="3D20D391"/>
    <w:rsid w:val="3D23C39C"/>
    <w:rsid w:val="3D23E288"/>
    <w:rsid w:val="3D2C92B3"/>
    <w:rsid w:val="3D449FE3"/>
    <w:rsid w:val="3D4A7684"/>
    <w:rsid w:val="3D600CCB"/>
    <w:rsid w:val="3D6FD7D9"/>
    <w:rsid w:val="3D7F0500"/>
    <w:rsid w:val="3D7F65A7"/>
    <w:rsid w:val="3D8070F3"/>
    <w:rsid w:val="3D8FB458"/>
    <w:rsid w:val="3D98596F"/>
    <w:rsid w:val="3D9B3586"/>
    <w:rsid w:val="3DABD6ED"/>
    <w:rsid w:val="3DC629D0"/>
    <w:rsid w:val="3DC6F661"/>
    <w:rsid w:val="3DDACE05"/>
    <w:rsid w:val="3DE6A667"/>
    <w:rsid w:val="3E00A140"/>
    <w:rsid w:val="3E5E1C0D"/>
    <w:rsid w:val="3E6A7D77"/>
    <w:rsid w:val="3E6EF6F1"/>
    <w:rsid w:val="3E73CF0E"/>
    <w:rsid w:val="3E7C731A"/>
    <w:rsid w:val="3E9DEC08"/>
    <w:rsid w:val="3EA4CEA3"/>
    <w:rsid w:val="3EA64B8C"/>
    <w:rsid w:val="3EA6AF3D"/>
    <w:rsid w:val="3EAB5E14"/>
    <w:rsid w:val="3EB211CE"/>
    <w:rsid w:val="3EBA151A"/>
    <w:rsid w:val="3EC25638"/>
    <w:rsid w:val="3F08145E"/>
    <w:rsid w:val="3F1665A0"/>
    <w:rsid w:val="3F37DB09"/>
    <w:rsid w:val="3F41CF7E"/>
    <w:rsid w:val="3F70FCDC"/>
    <w:rsid w:val="3F7B1BEB"/>
    <w:rsid w:val="3F8B6D5A"/>
    <w:rsid w:val="3F8BC745"/>
    <w:rsid w:val="3F9C31E7"/>
    <w:rsid w:val="3FA220CF"/>
    <w:rsid w:val="3FBE2D6B"/>
    <w:rsid w:val="3FC1E657"/>
    <w:rsid w:val="3FFEA674"/>
    <w:rsid w:val="4012EB7C"/>
    <w:rsid w:val="4017B55C"/>
    <w:rsid w:val="401B0B1B"/>
    <w:rsid w:val="40309340"/>
    <w:rsid w:val="403D104D"/>
    <w:rsid w:val="404822CC"/>
    <w:rsid w:val="404C6C57"/>
    <w:rsid w:val="404F049D"/>
    <w:rsid w:val="40510153"/>
    <w:rsid w:val="4051F121"/>
    <w:rsid w:val="40723DB8"/>
    <w:rsid w:val="407575AC"/>
    <w:rsid w:val="407A8A32"/>
    <w:rsid w:val="407F40D4"/>
    <w:rsid w:val="407FACAF"/>
    <w:rsid w:val="40833374"/>
    <w:rsid w:val="408EE54B"/>
    <w:rsid w:val="40BA5B13"/>
    <w:rsid w:val="40BCE10A"/>
    <w:rsid w:val="40C96229"/>
    <w:rsid w:val="40D60A62"/>
    <w:rsid w:val="40E5AF1F"/>
    <w:rsid w:val="40EEF970"/>
    <w:rsid w:val="40EF2EB3"/>
    <w:rsid w:val="40F5A4E9"/>
    <w:rsid w:val="40F8FFA4"/>
    <w:rsid w:val="40F9CA06"/>
    <w:rsid w:val="41016918"/>
    <w:rsid w:val="410E0A6B"/>
    <w:rsid w:val="4110787D"/>
    <w:rsid w:val="4117A4F8"/>
    <w:rsid w:val="4120806B"/>
    <w:rsid w:val="415D849D"/>
    <w:rsid w:val="41707FE3"/>
    <w:rsid w:val="417A5CD9"/>
    <w:rsid w:val="418BE6B4"/>
    <w:rsid w:val="4193080B"/>
    <w:rsid w:val="41D04B00"/>
    <w:rsid w:val="41D12838"/>
    <w:rsid w:val="41DCBDA8"/>
    <w:rsid w:val="41DCE8FF"/>
    <w:rsid w:val="41DE8D23"/>
    <w:rsid w:val="41EA32AA"/>
    <w:rsid w:val="420471E5"/>
    <w:rsid w:val="4204FEA9"/>
    <w:rsid w:val="4219EF1F"/>
    <w:rsid w:val="421D5B31"/>
    <w:rsid w:val="42283E87"/>
    <w:rsid w:val="423747C0"/>
    <w:rsid w:val="423947AC"/>
    <w:rsid w:val="423FF3EA"/>
    <w:rsid w:val="42672BCA"/>
    <w:rsid w:val="4276BDA1"/>
    <w:rsid w:val="427A8DF2"/>
    <w:rsid w:val="42829DB1"/>
    <w:rsid w:val="4287F9B7"/>
    <w:rsid w:val="42934CC4"/>
    <w:rsid w:val="42A71179"/>
    <w:rsid w:val="42BD67E7"/>
    <w:rsid w:val="42D5C86E"/>
    <w:rsid w:val="42E3D61A"/>
    <w:rsid w:val="42E86CA6"/>
    <w:rsid w:val="42F4A136"/>
    <w:rsid w:val="43087D86"/>
    <w:rsid w:val="4316F781"/>
    <w:rsid w:val="43197861"/>
    <w:rsid w:val="431AC01C"/>
    <w:rsid w:val="4328688F"/>
    <w:rsid w:val="432AC5A2"/>
    <w:rsid w:val="4344BD9A"/>
    <w:rsid w:val="43642A26"/>
    <w:rsid w:val="436AAEC5"/>
    <w:rsid w:val="437E3B5D"/>
    <w:rsid w:val="4392F42B"/>
    <w:rsid w:val="43A8F5E7"/>
    <w:rsid w:val="43B1CD03"/>
    <w:rsid w:val="43B34265"/>
    <w:rsid w:val="43BA594F"/>
    <w:rsid w:val="43C522B1"/>
    <w:rsid w:val="43CBAE04"/>
    <w:rsid w:val="43E97F35"/>
    <w:rsid w:val="43EA5367"/>
    <w:rsid w:val="43F24ADB"/>
    <w:rsid w:val="43F8AFD4"/>
    <w:rsid w:val="43FCF208"/>
    <w:rsid w:val="43FE5BF7"/>
    <w:rsid w:val="44199E41"/>
    <w:rsid w:val="442D9E43"/>
    <w:rsid w:val="4442EF71"/>
    <w:rsid w:val="4452D6D0"/>
    <w:rsid w:val="4453AAC8"/>
    <w:rsid w:val="445F4B30"/>
    <w:rsid w:val="4470F10E"/>
    <w:rsid w:val="448742A1"/>
    <w:rsid w:val="449C72FB"/>
    <w:rsid w:val="44A74125"/>
    <w:rsid w:val="44AC9E66"/>
    <w:rsid w:val="44BDD6CF"/>
    <w:rsid w:val="44EA2AB0"/>
    <w:rsid w:val="44F65EDF"/>
    <w:rsid w:val="44FD90BA"/>
    <w:rsid w:val="4506418E"/>
    <w:rsid w:val="4508D739"/>
    <w:rsid w:val="450EFA9D"/>
    <w:rsid w:val="451F6BA3"/>
    <w:rsid w:val="45291B07"/>
    <w:rsid w:val="452BBFDA"/>
    <w:rsid w:val="454B9BAA"/>
    <w:rsid w:val="45569A64"/>
    <w:rsid w:val="45591D16"/>
    <w:rsid w:val="456682B7"/>
    <w:rsid w:val="456D6E51"/>
    <w:rsid w:val="457A2EA0"/>
    <w:rsid w:val="458CD9C9"/>
    <w:rsid w:val="45A7AA96"/>
    <w:rsid w:val="45B1F0F3"/>
    <w:rsid w:val="45C099F2"/>
    <w:rsid w:val="45C2A59E"/>
    <w:rsid w:val="45EAC292"/>
    <w:rsid w:val="45F0EA61"/>
    <w:rsid w:val="4627ADD2"/>
    <w:rsid w:val="465B052F"/>
    <w:rsid w:val="465CC1DD"/>
    <w:rsid w:val="465E338F"/>
    <w:rsid w:val="465F6FFC"/>
    <w:rsid w:val="46606B1C"/>
    <w:rsid w:val="46661F98"/>
    <w:rsid w:val="466AA071"/>
    <w:rsid w:val="46730114"/>
    <w:rsid w:val="46745121"/>
    <w:rsid w:val="4689557E"/>
    <w:rsid w:val="469631EA"/>
    <w:rsid w:val="469F8ABA"/>
    <w:rsid w:val="46B4E58A"/>
    <w:rsid w:val="46B9D5F7"/>
    <w:rsid w:val="46EEC255"/>
    <w:rsid w:val="46FC94AB"/>
    <w:rsid w:val="4713E7F9"/>
    <w:rsid w:val="4724BD83"/>
    <w:rsid w:val="4727DA50"/>
    <w:rsid w:val="472F304E"/>
    <w:rsid w:val="47353624"/>
    <w:rsid w:val="473CAB3B"/>
    <w:rsid w:val="474499F3"/>
    <w:rsid w:val="4748D64F"/>
    <w:rsid w:val="475BD713"/>
    <w:rsid w:val="47679222"/>
    <w:rsid w:val="476E70CE"/>
    <w:rsid w:val="4784312D"/>
    <w:rsid w:val="4789AE56"/>
    <w:rsid w:val="478AD9D6"/>
    <w:rsid w:val="479FF54D"/>
    <w:rsid w:val="47A157E4"/>
    <w:rsid w:val="47A3FD2B"/>
    <w:rsid w:val="47A9CC79"/>
    <w:rsid w:val="47B3A2A9"/>
    <w:rsid w:val="47C01944"/>
    <w:rsid w:val="47D0F713"/>
    <w:rsid w:val="47D3D508"/>
    <w:rsid w:val="47D7AA87"/>
    <w:rsid w:val="47F316F4"/>
    <w:rsid w:val="48047545"/>
    <w:rsid w:val="48056DB5"/>
    <w:rsid w:val="4813D971"/>
    <w:rsid w:val="481A8E79"/>
    <w:rsid w:val="481D9300"/>
    <w:rsid w:val="482E51C8"/>
    <w:rsid w:val="4836B462"/>
    <w:rsid w:val="48492670"/>
    <w:rsid w:val="489DCF4E"/>
    <w:rsid w:val="48B3ABC6"/>
    <w:rsid w:val="48B9B97E"/>
    <w:rsid w:val="48BD1F09"/>
    <w:rsid w:val="48C00482"/>
    <w:rsid w:val="48D21A2E"/>
    <w:rsid w:val="48E5A11B"/>
    <w:rsid w:val="48E9D177"/>
    <w:rsid w:val="48F06076"/>
    <w:rsid w:val="48F47B12"/>
    <w:rsid w:val="491B6148"/>
    <w:rsid w:val="491CB720"/>
    <w:rsid w:val="492CF3AA"/>
    <w:rsid w:val="4932F2CC"/>
    <w:rsid w:val="495A2425"/>
    <w:rsid w:val="4964F202"/>
    <w:rsid w:val="4966A093"/>
    <w:rsid w:val="4966D68D"/>
    <w:rsid w:val="497B87FD"/>
    <w:rsid w:val="498CA734"/>
    <w:rsid w:val="499ECE30"/>
    <w:rsid w:val="499EED22"/>
    <w:rsid w:val="49A747B3"/>
    <w:rsid w:val="49B845C8"/>
    <w:rsid w:val="49C01342"/>
    <w:rsid w:val="49DA2C58"/>
    <w:rsid w:val="49E0D480"/>
    <w:rsid w:val="49ECCB43"/>
    <w:rsid w:val="49EFE5EE"/>
    <w:rsid w:val="49F61D56"/>
    <w:rsid w:val="4A02BABE"/>
    <w:rsid w:val="4A03BD8E"/>
    <w:rsid w:val="4A3C2EB4"/>
    <w:rsid w:val="4A3E740C"/>
    <w:rsid w:val="4A4A4865"/>
    <w:rsid w:val="4A4CCD89"/>
    <w:rsid w:val="4A4E5460"/>
    <w:rsid w:val="4A6C6C19"/>
    <w:rsid w:val="4A6E9024"/>
    <w:rsid w:val="4A8144D2"/>
    <w:rsid w:val="4A9B713D"/>
    <w:rsid w:val="4AB29871"/>
    <w:rsid w:val="4ACEFA24"/>
    <w:rsid w:val="4ADFAEEA"/>
    <w:rsid w:val="4AE59B20"/>
    <w:rsid w:val="4AF6596F"/>
    <w:rsid w:val="4B0FA670"/>
    <w:rsid w:val="4B13449E"/>
    <w:rsid w:val="4B351DBB"/>
    <w:rsid w:val="4B560371"/>
    <w:rsid w:val="4B7BE818"/>
    <w:rsid w:val="4B9BDDE6"/>
    <w:rsid w:val="4BB47F81"/>
    <w:rsid w:val="4BCC4766"/>
    <w:rsid w:val="4BFC528F"/>
    <w:rsid w:val="4C007916"/>
    <w:rsid w:val="4C0453E2"/>
    <w:rsid w:val="4C227703"/>
    <w:rsid w:val="4C31120E"/>
    <w:rsid w:val="4C317175"/>
    <w:rsid w:val="4C402885"/>
    <w:rsid w:val="4C4F78BC"/>
    <w:rsid w:val="4C568491"/>
    <w:rsid w:val="4C5D66AE"/>
    <w:rsid w:val="4C7417D0"/>
    <w:rsid w:val="4C8132F3"/>
    <w:rsid w:val="4C83E456"/>
    <w:rsid w:val="4C860C0D"/>
    <w:rsid w:val="4C888F6D"/>
    <w:rsid w:val="4C8F9D04"/>
    <w:rsid w:val="4C906A44"/>
    <w:rsid w:val="4CA1E293"/>
    <w:rsid w:val="4CB021C1"/>
    <w:rsid w:val="4CBAE1B0"/>
    <w:rsid w:val="4CCC6BCB"/>
    <w:rsid w:val="4CCD149B"/>
    <w:rsid w:val="4CDB6F25"/>
    <w:rsid w:val="4CF48D9E"/>
    <w:rsid w:val="4D075A83"/>
    <w:rsid w:val="4D077711"/>
    <w:rsid w:val="4D0B29C8"/>
    <w:rsid w:val="4D2CD212"/>
    <w:rsid w:val="4D2F166D"/>
    <w:rsid w:val="4D5196C9"/>
    <w:rsid w:val="4D5C2439"/>
    <w:rsid w:val="4D5CB234"/>
    <w:rsid w:val="4D5FC821"/>
    <w:rsid w:val="4D654EEF"/>
    <w:rsid w:val="4DDF0B9A"/>
    <w:rsid w:val="4DE73836"/>
    <w:rsid w:val="4DE8510D"/>
    <w:rsid w:val="4DEA00C8"/>
    <w:rsid w:val="4DFBEE27"/>
    <w:rsid w:val="4E1D4B86"/>
    <w:rsid w:val="4E3953CC"/>
    <w:rsid w:val="4E474564"/>
    <w:rsid w:val="4E7382A5"/>
    <w:rsid w:val="4E84A851"/>
    <w:rsid w:val="4E86FAE1"/>
    <w:rsid w:val="4E8C8A75"/>
    <w:rsid w:val="4E8D8ACA"/>
    <w:rsid w:val="4E8F4D81"/>
    <w:rsid w:val="4EA4A7FB"/>
    <w:rsid w:val="4EAD3F63"/>
    <w:rsid w:val="4EAE5FF0"/>
    <w:rsid w:val="4EB1FA53"/>
    <w:rsid w:val="4EB44018"/>
    <w:rsid w:val="4EB95DDF"/>
    <w:rsid w:val="4EC4084E"/>
    <w:rsid w:val="4ED20EF6"/>
    <w:rsid w:val="4EE8CA51"/>
    <w:rsid w:val="4EEAACF3"/>
    <w:rsid w:val="4EEAB8A3"/>
    <w:rsid w:val="4EED3B88"/>
    <w:rsid w:val="4F0D300A"/>
    <w:rsid w:val="4F14A0B4"/>
    <w:rsid w:val="4F20C39B"/>
    <w:rsid w:val="4F269415"/>
    <w:rsid w:val="4F2ED21C"/>
    <w:rsid w:val="4F360A5E"/>
    <w:rsid w:val="4F3A762B"/>
    <w:rsid w:val="4F57C354"/>
    <w:rsid w:val="4F6CD8BD"/>
    <w:rsid w:val="4F6E902B"/>
    <w:rsid w:val="4F71CA3B"/>
    <w:rsid w:val="4F780720"/>
    <w:rsid w:val="4F787C31"/>
    <w:rsid w:val="4FA3CEDA"/>
    <w:rsid w:val="4FA880AE"/>
    <w:rsid w:val="4FA9D15B"/>
    <w:rsid w:val="4FAF4E92"/>
    <w:rsid w:val="4FCB46B8"/>
    <w:rsid w:val="4FDFB65E"/>
    <w:rsid w:val="4FDFD51F"/>
    <w:rsid w:val="4FED5DF4"/>
    <w:rsid w:val="4FEF1DB0"/>
    <w:rsid w:val="500EE5BB"/>
    <w:rsid w:val="50209D86"/>
    <w:rsid w:val="50271168"/>
    <w:rsid w:val="503282B0"/>
    <w:rsid w:val="504701D0"/>
    <w:rsid w:val="5050F82C"/>
    <w:rsid w:val="5061BF54"/>
    <w:rsid w:val="50678546"/>
    <w:rsid w:val="507B3958"/>
    <w:rsid w:val="50902B36"/>
    <w:rsid w:val="509E2EE5"/>
    <w:rsid w:val="50A27FE0"/>
    <w:rsid w:val="50AB10D9"/>
    <w:rsid w:val="50B060A7"/>
    <w:rsid w:val="50C47DC3"/>
    <w:rsid w:val="50C937EA"/>
    <w:rsid w:val="5101ED27"/>
    <w:rsid w:val="511D06CC"/>
    <w:rsid w:val="515F99D2"/>
    <w:rsid w:val="516356B8"/>
    <w:rsid w:val="516F0928"/>
    <w:rsid w:val="5178215C"/>
    <w:rsid w:val="51A6C5EE"/>
    <w:rsid w:val="51ACA4BD"/>
    <w:rsid w:val="51B64F65"/>
    <w:rsid w:val="51C3172F"/>
    <w:rsid w:val="51C5DC6D"/>
    <w:rsid w:val="51CAB0EB"/>
    <w:rsid w:val="51D35175"/>
    <w:rsid w:val="51DD0BC1"/>
    <w:rsid w:val="51FEF413"/>
    <w:rsid w:val="52064A5C"/>
    <w:rsid w:val="520B35A1"/>
    <w:rsid w:val="5212CCEA"/>
    <w:rsid w:val="521FBF17"/>
    <w:rsid w:val="5226CF01"/>
    <w:rsid w:val="5228DF25"/>
    <w:rsid w:val="52298604"/>
    <w:rsid w:val="5250AAC8"/>
    <w:rsid w:val="525F5FC1"/>
    <w:rsid w:val="5261F87D"/>
    <w:rsid w:val="52742A0D"/>
    <w:rsid w:val="5277F933"/>
    <w:rsid w:val="527EDD5B"/>
    <w:rsid w:val="5289BC37"/>
    <w:rsid w:val="529A48FC"/>
    <w:rsid w:val="529E5583"/>
    <w:rsid w:val="52B890AC"/>
    <w:rsid w:val="52B8EA08"/>
    <w:rsid w:val="52BE9965"/>
    <w:rsid w:val="52DAF4F0"/>
    <w:rsid w:val="52DB42C5"/>
    <w:rsid w:val="52E59BD7"/>
    <w:rsid w:val="53307D69"/>
    <w:rsid w:val="533142CE"/>
    <w:rsid w:val="533F6555"/>
    <w:rsid w:val="53415158"/>
    <w:rsid w:val="53467972"/>
    <w:rsid w:val="536A77CD"/>
    <w:rsid w:val="537527F0"/>
    <w:rsid w:val="5377FE08"/>
    <w:rsid w:val="5399E724"/>
    <w:rsid w:val="539D3386"/>
    <w:rsid w:val="53A382E2"/>
    <w:rsid w:val="53ACA32A"/>
    <w:rsid w:val="53ADF359"/>
    <w:rsid w:val="53CEFCBA"/>
    <w:rsid w:val="53D18A18"/>
    <w:rsid w:val="53E01838"/>
    <w:rsid w:val="53E35926"/>
    <w:rsid w:val="53E6CB0A"/>
    <w:rsid w:val="53E96004"/>
    <w:rsid w:val="53EF46AF"/>
    <w:rsid w:val="53F83F4B"/>
    <w:rsid w:val="54016BDA"/>
    <w:rsid w:val="5431C87C"/>
    <w:rsid w:val="544E1EB8"/>
    <w:rsid w:val="54654BCC"/>
    <w:rsid w:val="547802D1"/>
    <w:rsid w:val="54847FB4"/>
    <w:rsid w:val="548A7854"/>
    <w:rsid w:val="548AC7A0"/>
    <w:rsid w:val="54A93F01"/>
    <w:rsid w:val="54B25492"/>
    <w:rsid w:val="54BDD24A"/>
    <w:rsid w:val="54E03C1E"/>
    <w:rsid w:val="54E7275B"/>
    <w:rsid w:val="54EC6BC9"/>
    <w:rsid w:val="54F184CD"/>
    <w:rsid w:val="54F761F9"/>
    <w:rsid w:val="54F963A2"/>
    <w:rsid w:val="54FA8AB0"/>
    <w:rsid w:val="55079F78"/>
    <w:rsid w:val="550E2252"/>
    <w:rsid w:val="55176F6A"/>
    <w:rsid w:val="553CA58F"/>
    <w:rsid w:val="554CE0AC"/>
    <w:rsid w:val="55573454"/>
    <w:rsid w:val="556C9A6B"/>
    <w:rsid w:val="55798708"/>
    <w:rsid w:val="5590E7B5"/>
    <w:rsid w:val="5596A3E8"/>
    <w:rsid w:val="55AA372D"/>
    <w:rsid w:val="55B925F5"/>
    <w:rsid w:val="55D35CFE"/>
    <w:rsid w:val="55E82871"/>
    <w:rsid w:val="55FDAC30"/>
    <w:rsid w:val="5610A4D5"/>
    <w:rsid w:val="56248209"/>
    <w:rsid w:val="56407FE5"/>
    <w:rsid w:val="56573190"/>
    <w:rsid w:val="5670CF4B"/>
    <w:rsid w:val="5679C02A"/>
    <w:rsid w:val="567FC11B"/>
    <w:rsid w:val="56873352"/>
    <w:rsid w:val="569FBD45"/>
    <w:rsid w:val="56A5CDD1"/>
    <w:rsid w:val="56A803BB"/>
    <w:rsid w:val="56BD0FAB"/>
    <w:rsid w:val="56BF826D"/>
    <w:rsid w:val="56C11CA0"/>
    <w:rsid w:val="56CA83F1"/>
    <w:rsid w:val="56DECFAC"/>
    <w:rsid w:val="56FB03EC"/>
    <w:rsid w:val="56FD2CDA"/>
    <w:rsid w:val="57213B26"/>
    <w:rsid w:val="572720BF"/>
    <w:rsid w:val="572F40B3"/>
    <w:rsid w:val="57387D60"/>
    <w:rsid w:val="573AB4A9"/>
    <w:rsid w:val="5751856B"/>
    <w:rsid w:val="5759F7EF"/>
    <w:rsid w:val="575FFB79"/>
    <w:rsid w:val="5771B140"/>
    <w:rsid w:val="57745AA9"/>
    <w:rsid w:val="57820392"/>
    <w:rsid w:val="578C61A2"/>
    <w:rsid w:val="57939CAD"/>
    <w:rsid w:val="579D7D5B"/>
    <w:rsid w:val="57DE7ABC"/>
    <w:rsid w:val="57F30E2C"/>
    <w:rsid w:val="57FE2643"/>
    <w:rsid w:val="5826FF30"/>
    <w:rsid w:val="58404C0D"/>
    <w:rsid w:val="58620328"/>
    <w:rsid w:val="58662B1B"/>
    <w:rsid w:val="5874E923"/>
    <w:rsid w:val="5877CD72"/>
    <w:rsid w:val="588F84B9"/>
    <w:rsid w:val="58A6EF1E"/>
    <w:rsid w:val="58C12A6C"/>
    <w:rsid w:val="58DE20A4"/>
    <w:rsid w:val="58E429F9"/>
    <w:rsid w:val="58E6F40B"/>
    <w:rsid w:val="58EC9DBE"/>
    <w:rsid w:val="58F03D6A"/>
    <w:rsid w:val="58F11FF4"/>
    <w:rsid w:val="58F238C7"/>
    <w:rsid w:val="58F55C18"/>
    <w:rsid w:val="58F5786C"/>
    <w:rsid w:val="58FCD396"/>
    <w:rsid w:val="5906882E"/>
    <w:rsid w:val="5906B662"/>
    <w:rsid w:val="590744C0"/>
    <w:rsid w:val="590B2D92"/>
    <w:rsid w:val="5915BECF"/>
    <w:rsid w:val="59448BC0"/>
    <w:rsid w:val="59461BCA"/>
    <w:rsid w:val="594AF20C"/>
    <w:rsid w:val="594BFE0C"/>
    <w:rsid w:val="59546C1A"/>
    <w:rsid w:val="59573921"/>
    <w:rsid w:val="595DE0E0"/>
    <w:rsid w:val="595FE5B3"/>
    <w:rsid w:val="596041A7"/>
    <w:rsid w:val="598D4CE3"/>
    <w:rsid w:val="59919545"/>
    <w:rsid w:val="59A2F498"/>
    <w:rsid w:val="59A6FBA8"/>
    <w:rsid w:val="59B57DF5"/>
    <w:rsid w:val="59B94A49"/>
    <w:rsid w:val="59C46D4F"/>
    <w:rsid w:val="59D4CE06"/>
    <w:rsid w:val="59E4C285"/>
    <w:rsid w:val="59EE6EDD"/>
    <w:rsid w:val="5A00192D"/>
    <w:rsid w:val="5A1C542F"/>
    <w:rsid w:val="5A24139A"/>
    <w:rsid w:val="5A2F0063"/>
    <w:rsid w:val="5A3632F2"/>
    <w:rsid w:val="5A369CFC"/>
    <w:rsid w:val="5A523A43"/>
    <w:rsid w:val="5A5706F7"/>
    <w:rsid w:val="5A619F75"/>
    <w:rsid w:val="5A6DC4D6"/>
    <w:rsid w:val="5A966896"/>
    <w:rsid w:val="5ACC9348"/>
    <w:rsid w:val="5AE15AFE"/>
    <w:rsid w:val="5AE6EB24"/>
    <w:rsid w:val="5AE9C2A5"/>
    <w:rsid w:val="5AF24F52"/>
    <w:rsid w:val="5B046F96"/>
    <w:rsid w:val="5B0BFC80"/>
    <w:rsid w:val="5B1D38C9"/>
    <w:rsid w:val="5B2A84E4"/>
    <w:rsid w:val="5B31996C"/>
    <w:rsid w:val="5B32590D"/>
    <w:rsid w:val="5B35769D"/>
    <w:rsid w:val="5B504FB7"/>
    <w:rsid w:val="5B658537"/>
    <w:rsid w:val="5B711840"/>
    <w:rsid w:val="5B9AE4FB"/>
    <w:rsid w:val="5BA45B9C"/>
    <w:rsid w:val="5BAA5D1F"/>
    <w:rsid w:val="5BB5DD58"/>
    <w:rsid w:val="5BB74221"/>
    <w:rsid w:val="5BD3F1BF"/>
    <w:rsid w:val="5BD45A44"/>
    <w:rsid w:val="5BDEFFA4"/>
    <w:rsid w:val="5BF6A4B6"/>
    <w:rsid w:val="5C025B1F"/>
    <w:rsid w:val="5C0261A9"/>
    <w:rsid w:val="5C31F883"/>
    <w:rsid w:val="5C3993C0"/>
    <w:rsid w:val="5C487F52"/>
    <w:rsid w:val="5C58672C"/>
    <w:rsid w:val="5C5F558B"/>
    <w:rsid w:val="5C6581B1"/>
    <w:rsid w:val="5C65A4CE"/>
    <w:rsid w:val="5C84BE92"/>
    <w:rsid w:val="5CA2DF90"/>
    <w:rsid w:val="5CA7C0EB"/>
    <w:rsid w:val="5CBE0E82"/>
    <w:rsid w:val="5CC67471"/>
    <w:rsid w:val="5CD2536A"/>
    <w:rsid w:val="5CDDA1DB"/>
    <w:rsid w:val="5CE27E15"/>
    <w:rsid w:val="5D14C503"/>
    <w:rsid w:val="5D1B1FC7"/>
    <w:rsid w:val="5D1FDEEC"/>
    <w:rsid w:val="5D326882"/>
    <w:rsid w:val="5D37ABE1"/>
    <w:rsid w:val="5D40F544"/>
    <w:rsid w:val="5D56C7F8"/>
    <w:rsid w:val="5D5AD6AB"/>
    <w:rsid w:val="5D808E58"/>
    <w:rsid w:val="5D8ABC57"/>
    <w:rsid w:val="5D964432"/>
    <w:rsid w:val="5D99E14F"/>
    <w:rsid w:val="5DA150D0"/>
    <w:rsid w:val="5DBA74C5"/>
    <w:rsid w:val="5DC25B84"/>
    <w:rsid w:val="5DDD0C95"/>
    <w:rsid w:val="5DDEAC9C"/>
    <w:rsid w:val="5DE30A1D"/>
    <w:rsid w:val="5E1152C2"/>
    <w:rsid w:val="5E118C14"/>
    <w:rsid w:val="5E196EF3"/>
    <w:rsid w:val="5E1F4886"/>
    <w:rsid w:val="5E1FA391"/>
    <w:rsid w:val="5E202498"/>
    <w:rsid w:val="5E2F31F9"/>
    <w:rsid w:val="5E3C5D7D"/>
    <w:rsid w:val="5E3DDF0A"/>
    <w:rsid w:val="5E44AE70"/>
    <w:rsid w:val="5E48152D"/>
    <w:rsid w:val="5E5A4C9D"/>
    <w:rsid w:val="5E5D6B57"/>
    <w:rsid w:val="5E5DFD4A"/>
    <w:rsid w:val="5E86692F"/>
    <w:rsid w:val="5E8AD002"/>
    <w:rsid w:val="5E980C56"/>
    <w:rsid w:val="5E99AA77"/>
    <w:rsid w:val="5E9D9E08"/>
    <w:rsid w:val="5EA48739"/>
    <w:rsid w:val="5EC66DB9"/>
    <w:rsid w:val="5EEAE9DF"/>
    <w:rsid w:val="5EED6590"/>
    <w:rsid w:val="5EF1DCDF"/>
    <w:rsid w:val="5EF522C2"/>
    <w:rsid w:val="5F292B4F"/>
    <w:rsid w:val="5F44A3B5"/>
    <w:rsid w:val="5F5A636E"/>
    <w:rsid w:val="5F63075F"/>
    <w:rsid w:val="5F685249"/>
    <w:rsid w:val="5F76369A"/>
    <w:rsid w:val="5F80BC7F"/>
    <w:rsid w:val="5F8BFC87"/>
    <w:rsid w:val="5F8E5930"/>
    <w:rsid w:val="5F9675E3"/>
    <w:rsid w:val="5FB86D91"/>
    <w:rsid w:val="5FCFA394"/>
    <w:rsid w:val="5FF76AB7"/>
    <w:rsid w:val="60017143"/>
    <w:rsid w:val="6007D1B8"/>
    <w:rsid w:val="6012E1FC"/>
    <w:rsid w:val="601ABFDF"/>
    <w:rsid w:val="6021D5EB"/>
    <w:rsid w:val="60245C34"/>
    <w:rsid w:val="603BF322"/>
    <w:rsid w:val="605677CB"/>
    <w:rsid w:val="605C4C7E"/>
    <w:rsid w:val="60904DF3"/>
    <w:rsid w:val="609695D3"/>
    <w:rsid w:val="60B0C46C"/>
    <w:rsid w:val="60B25514"/>
    <w:rsid w:val="60BE8A5E"/>
    <w:rsid w:val="60C2C8C5"/>
    <w:rsid w:val="60C3F5EF"/>
    <w:rsid w:val="60D9F276"/>
    <w:rsid w:val="60E14819"/>
    <w:rsid w:val="60E6892F"/>
    <w:rsid w:val="60E69E66"/>
    <w:rsid w:val="60EF875C"/>
    <w:rsid w:val="60F44215"/>
    <w:rsid w:val="60F44700"/>
    <w:rsid w:val="60FC9F3A"/>
    <w:rsid w:val="6103E41E"/>
    <w:rsid w:val="61152AF0"/>
    <w:rsid w:val="6117BCEE"/>
    <w:rsid w:val="61276D5E"/>
    <w:rsid w:val="61683F3B"/>
    <w:rsid w:val="617D08DD"/>
    <w:rsid w:val="617D297C"/>
    <w:rsid w:val="617DA48E"/>
    <w:rsid w:val="61902CC2"/>
    <w:rsid w:val="6192F1A2"/>
    <w:rsid w:val="61A03655"/>
    <w:rsid w:val="61A2F46E"/>
    <w:rsid w:val="61A30B25"/>
    <w:rsid w:val="61A4B1F6"/>
    <w:rsid w:val="61A7029E"/>
    <w:rsid w:val="61B02CB5"/>
    <w:rsid w:val="61D5C46A"/>
    <w:rsid w:val="61F7DDC4"/>
    <w:rsid w:val="61F9C3EA"/>
    <w:rsid w:val="6202804B"/>
    <w:rsid w:val="620FA720"/>
    <w:rsid w:val="621255F7"/>
    <w:rsid w:val="621524A3"/>
    <w:rsid w:val="6235BF02"/>
    <w:rsid w:val="623DEE23"/>
    <w:rsid w:val="6240A5BC"/>
    <w:rsid w:val="62439906"/>
    <w:rsid w:val="6271E728"/>
    <w:rsid w:val="62885989"/>
    <w:rsid w:val="628F2B1B"/>
    <w:rsid w:val="62A1D39F"/>
    <w:rsid w:val="62AF5EE5"/>
    <w:rsid w:val="62BA5593"/>
    <w:rsid w:val="62BE8D49"/>
    <w:rsid w:val="62BFE85C"/>
    <w:rsid w:val="62D2399C"/>
    <w:rsid w:val="62D5F661"/>
    <w:rsid w:val="62E040B6"/>
    <w:rsid w:val="62EA122F"/>
    <w:rsid w:val="62FAEA02"/>
    <w:rsid w:val="62FF05FA"/>
    <w:rsid w:val="63019A48"/>
    <w:rsid w:val="63042063"/>
    <w:rsid w:val="631111C2"/>
    <w:rsid w:val="631E79BF"/>
    <w:rsid w:val="63402C77"/>
    <w:rsid w:val="6346F3EB"/>
    <w:rsid w:val="63578E5E"/>
    <w:rsid w:val="63585853"/>
    <w:rsid w:val="63630010"/>
    <w:rsid w:val="63705DFA"/>
    <w:rsid w:val="637D3438"/>
    <w:rsid w:val="6382050E"/>
    <w:rsid w:val="63A9FC73"/>
    <w:rsid w:val="63AD3EF1"/>
    <w:rsid w:val="63DFF409"/>
    <w:rsid w:val="63E428D8"/>
    <w:rsid w:val="63E8530D"/>
    <w:rsid w:val="63FFB9AF"/>
    <w:rsid w:val="64148120"/>
    <w:rsid w:val="641E61DE"/>
    <w:rsid w:val="6423038D"/>
    <w:rsid w:val="6425366F"/>
    <w:rsid w:val="642F1E78"/>
    <w:rsid w:val="64300CED"/>
    <w:rsid w:val="643E54B3"/>
    <w:rsid w:val="6444E682"/>
    <w:rsid w:val="64722D79"/>
    <w:rsid w:val="64781119"/>
    <w:rsid w:val="648A6C20"/>
    <w:rsid w:val="6491FF2E"/>
    <w:rsid w:val="649E42EB"/>
    <w:rsid w:val="64A55D69"/>
    <w:rsid w:val="64B89DAC"/>
    <w:rsid w:val="64B9F54A"/>
    <w:rsid w:val="64C87CFF"/>
    <w:rsid w:val="64C88749"/>
    <w:rsid w:val="64D21D02"/>
    <w:rsid w:val="64FDB8C6"/>
    <w:rsid w:val="65082CA9"/>
    <w:rsid w:val="650CCF47"/>
    <w:rsid w:val="6521A3D2"/>
    <w:rsid w:val="6529F464"/>
    <w:rsid w:val="652B2FD3"/>
    <w:rsid w:val="652ECE88"/>
    <w:rsid w:val="653BC98E"/>
    <w:rsid w:val="65457DA0"/>
    <w:rsid w:val="65460205"/>
    <w:rsid w:val="654A985D"/>
    <w:rsid w:val="654E0603"/>
    <w:rsid w:val="6552BD6A"/>
    <w:rsid w:val="6591702F"/>
    <w:rsid w:val="65923228"/>
    <w:rsid w:val="65933B89"/>
    <w:rsid w:val="65990EC7"/>
    <w:rsid w:val="659E907F"/>
    <w:rsid w:val="65B947E7"/>
    <w:rsid w:val="65B97863"/>
    <w:rsid w:val="65BA6855"/>
    <w:rsid w:val="65DCBB17"/>
    <w:rsid w:val="65E09DE7"/>
    <w:rsid w:val="66026624"/>
    <w:rsid w:val="661A3239"/>
    <w:rsid w:val="66243D3A"/>
    <w:rsid w:val="6627E5E2"/>
    <w:rsid w:val="6627E718"/>
    <w:rsid w:val="662AD6E3"/>
    <w:rsid w:val="663BF38F"/>
    <w:rsid w:val="663D4ADC"/>
    <w:rsid w:val="66401DA7"/>
    <w:rsid w:val="66525F8D"/>
    <w:rsid w:val="66819C03"/>
    <w:rsid w:val="66A35580"/>
    <w:rsid w:val="66B69183"/>
    <w:rsid w:val="66C2CA58"/>
    <w:rsid w:val="66D2E7D6"/>
    <w:rsid w:val="66D86A0B"/>
    <w:rsid w:val="67091D6A"/>
    <w:rsid w:val="672378EB"/>
    <w:rsid w:val="672EA482"/>
    <w:rsid w:val="67317D00"/>
    <w:rsid w:val="674EC35A"/>
    <w:rsid w:val="677B48D9"/>
    <w:rsid w:val="6780E422"/>
    <w:rsid w:val="67833977"/>
    <w:rsid w:val="67879DAB"/>
    <w:rsid w:val="6795C982"/>
    <w:rsid w:val="67AD475B"/>
    <w:rsid w:val="67B2024A"/>
    <w:rsid w:val="67B625F0"/>
    <w:rsid w:val="67B70244"/>
    <w:rsid w:val="67B8C113"/>
    <w:rsid w:val="67BF76DB"/>
    <w:rsid w:val="67D8E3B5"/>
    <w:rsid w:val="67DBD272"/>
    <w:rsid w:val="67E30323"/>
    <w:rsid w:val="6802717A"/>
    <w:rsid w:val="680B974E"/>
    <w:rsid w:val="6823A260"/>
    <w:rsid w:val="682FEA6B"/>
    <w:rsid w:val="683046D2"/>
    <w:rsid w:val="6837D659"/>
    <w:rsid w:val="68427DF1"/>
    <w:rsid w:val="684C9DB3"/>
    <w:rsid w:val="684F245D"/>
    <w:rsid w:val="68604BF5"/>
    <w:rsid w:val="68641005"/>
    <w:rsid w:val="686E4AEE"/>
    <w:rsid w:val="68719977"/>
    <w:rsid w:val="687D2FBA"/>
    <w:rsid w:val="68826F46"/>
    <w:rsid w:val="6884C2A2"/>
    <w:rsid w:val="68A48704"/>
    <w:rsid w:val="68BD9876"/>
    <w:rsid w:val="68CA1657"/>
    <w:rsid w:val="68CD2505"/>
    <w:rsid w:val="68F35F58"/>
    <w:rsid w:val="6900B96E"/>
    <w:rsid w:val="69043989"/>
    <w:rsid w:val="69097CB2"/>
    <w:rsid w:val="6920C717"/>
    <w:rsid w:val="69326BD3"/>
    <w:rsid w:val="694098BC"/>
    <w:rsid w:val="694A59F3"/>
    <w:rsid w:val="694CF303"/>
    <w:rsid w:val="6958BE6A"/>
    <w:rsid w:val="695E2D45"/>
    <w:rsid w:val="696B01EE"/>
    <w:rsid w:val="69714920"/>
    <w:rsid w:val="6981174E"/>
    <w:rsid w:val="698C4ECE"/>
    <w:rsid w:val="69A52824"/>
    <w:rsid w:val="69B418AD"/>
    <w:rsid w:val="69D98AC0"/>
    <w:rsid w:val="69E101CC"/>
    <w:rsid w:val="6A1C8D19"/>
    <w:rsid w:val="6A271FAB"/>
    <w:rsid w:val="6A2E5E04"/>
    <w:rsid w:val="6A2E7559"/>
    <w:rsid w:val="6A337F78"/>
    <w:rsid w:val="6A39546E"/>
    <w:rsid w:val="6A3EC53F"/>
    <w:rsid w:val="6A417305"/>
    <w:rsid w:val="6A44CAE3"/>
    <w:rsid w:val="6A4DB433"/>
    <w:rsid w:val="6A6A5A73"/>
    <w:rsid w:val="6A6DB734"/>
    <w:rsid w:val="6A6FB685"/>
    <w:rsid w:val="6A8387EC"/>
    <w:rsid w:val="6AC0C0FE"/>
    <w:rsid w:val="6AF1592F"/>
    <w:rsid w:val="6AFA426A"/>
    <w:rsid w:val="6B2769D9"/>
    <w:rsid w:val="6B4BBD6D"/>
    <w:rsid w:val="6B556A2B"/>
    <w:rsid w:val="6B67F5D3"/>
    <w:rsid w:val="6B6D3D98"/>
    <w:rsid w:val="6B710B3A"/>
    <w:rsid w:val="6B821B3F"/>
    <w:rsid w:val="6BA76C0D"/>
    <w:rsid w:val="6BBDA31C"/>
    <w:rsid w:val="6BDC3A8B"/>
    <w:rsid w:val="6BF650EF"/>
    <w:rsid w:val="6C087948"/>
    <w:rsid w:val="6C11D405"/>
    <w:rsid w:val="6C170AEE"/>
    <w:rsid w:val="6C2E507F"/>
    <w:rsid w:val="6C3A6AD2"/>
    <w:rsid w:val="6C44B719"/>
    <w:rsid w:val="6C451322"/>
    <w:rsid w:val="6C5AA6BF"/>
    <w:rsid w:val="6C6DB00E"/>
    <w:rsid w:val="6C7A3E10"/>
    <w:rsid w:val="6C8C4956"/>
    <w:rsid w:val="6C947835"/>
    <w:rsid w:val="6CA1D48C"/>
    <w:rsid w:val="6CA347FD"/>
    <w:rsid w:val="6CD5ED80"/>
    <w:rsid w:val="6CE65F8D"/>
    <w:rsid w:val="6CEF5BCE"/>
    <w:rsid w:val="6D080646"/>
    <w:rsid w:val="6D20BD50"/>
    <w:rsid w:val="6D2244C0"/>
    <w:rsid w:val="6D2E0FDA"/>
    <w:rsid w:val="6D3512C4"/>
    <w:rsid w:val="6D48C08D"/>
    <w:rsid w:val="6D509D3E"/>
    <w:rsid w:val="6D65E3E9"/>
    <w:rsid w:val="6D70F808"/>
    <w:rsid w:val="6D714DC5"/>
    <w:rsid w:val="6D7C3000"/>
    <w:rsid w:val="6DB06227"/>
    <w:rsid w:val="6DBA48A3"/>
    <w:rsid w:val="6DC939B4"/>
    <w:rsid w:val="6DE30A0F"/>
    <w:rsid w:val="6DE30A76"/>
    <w:rsid w:val="6DE33DE7"/>
    <w:rsid w:val="6DE64872"/>
    <w:rsid w:val="6DE96C3D"/>
    <w:rsid w:val="6DED05E0"/>
    <w:rsid w:val="6DFA6FAD"/>
    <w:rsid w:val="6E021B40"/>
    <w:rsid w:val="6E156A4B"/>
    <w:rsid w:val="6E1AC976"/>
    <w:rsid w:val="6E2E4CC6"/>
    <w:rsid w:val="6E76986C"/>
    <w:rsid w:val="6E7F604A"/>
    <w:rsid w:val="6E8405BF"/>
    <w:rsid w:val="6E90D114"/>
    <w:rsid w:val="6EA4690E"/>
    <w:rsid w:val="6EAEE4CC"/>
    <w:rsid w:val="6EB77E8C"/>
    <w:rsid w:val="6EC0BA2F"/>
    <w:rsid w:val="6EC6D622"/>
    <w:rsid w:val="6EC93633"/>
    <w:rsid w:val="6ECBA667"/>
    <w:rsid w:val="6ED53D67"/>
    <w:rsid w:val="6F046B4C"/>
    <w:rsid w:val="6F06740D"/>
    <w:rsid w:val="6F06B929"/>
    <w:rsid w:val="6F09627B"/>
    <w:rsid w:val="6F2762E1"/>
    <w:rsid w:val="6F32714B"/>
    <w:rsid w:val="6F37B9E8"/>
    <w:rsid w:val="6F44FC0A"/>
    <w:rsid w:val="6F4AD5A9"/>
    <w:rsid w:val="6F59CB09"/>
    <w:rsid w:val="6F64ACB7"/>
    <w:rsid w:val="6F656BF0"/>
    <w:rsid w:val="6F6AA683"/>
    <w:rsid w:val="6F701BA5"/>
    <w:rsid w:val="6F728F32"/>
    <w:rsid w:val="6F796973"/>
    <w:rsid w:val="6F8014F7"/>
    <w:rsid w:val="6F8AB03D"/>
    <w:rsid w:val="6FA2DA26"/>
    <w:rsid w:val="6FA84AEB"/>
    <w:rsid w:val="6FB876F9"/>
    <w:rsid w:val="6FDBFAFA"/>
    <w:rsid w:val="6FF4CA16"/>
    <w:rsid w:val="6FF5A871"/>
    <w:rsid w:val="7018E0F9"/>
    <w:rsid w:val="7025608C"/>
    <w:rsid w:val="7032FB37"/>
    <w:rsid w:val="7058E77B"/>
    <w:rsid w:val="7063E481"/>
    <w:rsid w:val="70848982"/>
    <w:rsid w:val="708CB79B"/>
    <w:rsid w:val="708E0584"/>
    <w:rsid w:val="709776B6"/>
    <w:rsid w:val="70999FDE"/>
    <w:rsid w:val="70A55B11"/>
    <w:rsid w:val="70C0A687"/>
    <w:rsid w:val="70CBDC0E"/>
    <w:rsid w:val="70CDFEAB"/>
    <w:rsid w:val="70D5842D"/>
    <w:rsid w:val="70F15546"/>
    <w:rsid w:val="70F7D068"/>
    <w:rsid w:val="70F95B18"/>
    <w:rsid w:val="70FD4F30"/>
    <w:rsid w:val="71045972"/>
    <w:rsid w:val="7138663C"/>
    <w:rsid w:val="7149B4B9"/>
    <w:rsid w:val="7186AF86"/>
    <w:rsid w:val="718A7585"/>
    <w:rsid w:val="71933AD6"/>
    <w:rsid w:val="7194C691"/>
    <w:rsid w:val="71B4AD82"/>
    <w:rsid w:val="71D6617D"/>
    <w:rsid w:val="71DA6C9B"/>
    <w:rsid w:val="71E00698"/>
    <w:rsid w:val="71E0AAD4"/>
    <w:rsid w:val="71E8D7F1"/>
    <w:rsid w:val="71F1A523"/>
    <w:rsid w:val="7218EC8A"/>
    <w:rsid w:val="722CB3A5"/>
    <w:rsid w:val="7232FB45"/>
    <w:rsid w:val="7248A75C"/>
    <w:rsid w:val="724F1EA8"/>
    <w:rsid w:val="727F982D"/>
    <w:rsid w:val="728E3F45"/>
    <w:rsid w:val="72A38E2A"/>
    <w:rsid w:val="72E2FB74"/>
    <w:rsid w:val="72E939CD"/>
    <w:rsid w:val="72EFA742"/>
    <w:rsid w:val="72F54D64"/>
    <w:rsid w:val="72F89911"/>
    <w:rsid w:val="72FDA885"/>
    <w:rsid w:val="72FE39D7"/>
    <w:rsid w:val="73140C55"/>
    <w:rsid w:val="7328CDA3"/>
    <w:rsid w:val="732F60C3"/>
    <w:rsid w:val="733D6597"/>
    <w:rsid w:val="734F94A8"/>
    <w:rsid w:val="73570FF3"/>
    <w:rsid w:val="736BB609"/>
    <w:rsid w:val="738BD69A"/>
    <w:rsid w:val="73909620"/>
    <w:rsid w:val="739EA751"/>
    <w:rsid w:val="739EBBE0"/>
    <w:rsid w:val="73A0883F"/>
    <w:rsid w:val="73ACFE63"/>
    <w:rsid w:val="73B104E9"/>
    <w:rsid w:val="73B5FFD1"/>
    <w:rsid w:val="73BD09CF"/>
    <w:rsid w:val="73C85721"/>
    <w:rsid w:val="73D2249D"/>
    <w:rsid w:val="73E1A36D"/>
    <w:rsid w:val="73E67780"/>
    <w:rsid w:val="73F602B4"/>
    <w:rsid w:val="7402819B"/>
    <w:rsid w:val="7404B62F"/>
    <w:rsid w:val="74132FA5"/>
    <w:rsid w:val="7414CC5F"/>
    <w:rsid w:val="7416D533"/>
    <w:rsid w:val="742563D7"/>
    <w:rsid w:val="74499979"/>
    <w:rsid w:val="744C3444"/>
    <w:rsid w:val="74540F7E"/>
    <w:rsid w:val="745A970B"/>
    <w:rsid w:val="746A1E08"/>
    <w:rsid w:val="74845B7C"/>
    <w:rsid w:val="748700BC"/>
    <w:rsid w:val="748DC130"/>
    <w:rsid w:val="749C042A"/>
    <w:rsid w:val="749C50A4"/>
    <w:rsid w:val="74B53F3A"/>
    <w:rsid w:val="74B59EB5"/>
    <w:rsid w:val="74C4B0A4"/>
    <w:rsid w:val="74C51DED"/>
    <w:rsid w:val="74CE8BF2"/>
    <w:rsid w:val="74DA4A2A"/>
    <w:rsid w:val="74E8F679"/>
    <w:rsid w:val="74FF68BF"/>
    <w:rsid w:val="751B6D56"/>
    <w:rsid w:val="751F5F78"/>
    <w:rsid w:val="752270BE"/>
    <w:rsid w:val="752768C2"/>
    <w:rsid w:val="752D137E"/>
    <w:rsid w:val="7537D40A"/>
    <w:rsid w:val="753F4187"/>
    <w:rsid w:val="756619DA"/>
    <w:rsid w:val="756C5A8A"/>
    <w:rsid w:val="759DF1AC"/>
    <w:rsid w:val="75A08353"/>
    <w:rsid w:val="75DE3081"/>
    <w:rsid w:val="75EE22E2"/>
    <w:rsid w:val="75F3B3B5"/>
    <w:rsid w:val="7603450F"/>
    <w:rsid w:val="76146FC0"/>
    <w:rsid w:val="761B6625"/>
    <w:rsid w:val="7622999A"/>
    <w:rsid w:val="7635259E"/>
    <w:rsid w:val="763C5CB0"/>
    <w:rsid w:val="76450CA1"/>
    <w:rsid w:val="7652FDED"/>
    <w:rsid w:val="76548715"/>
    <w:rsid w:val="765AD9D0"/>
    <w:rsid w:val="765EBA2C"/>
    <w:rsid w:val="76671BE2"/>
    <w:rsid w:val="767D55C0"/>
    <w:rsid w:val="76A4430E"/>
    <w:rsid w:val="76A670AF"/>
    <w:rsid w:val="76B93242"/>
    <w:rsid w:val="76E9CFB6"/>
    <w:rsid w:val="76F9EE43"/>
    <w:rsid w:val="771B0D9B"/>
    <w:rsid w:val="77204993"/>
    <w:rsid w:val="775322FD"/>
    <w:rsid w:val="77582A04"/>
    <w:rsid w:val="776DB0AA"/>
    <w:rsid w:val="778D7E7E"/>
    <w:rsid w:val="779A076B"/>
    <w:rsid w:val="779F0348"/>
    <w:rsid w:val="779F4B6B"/>
    <w:rsid w:val="77A9366E"/>
    <w:rsid w:val="77C2E75D"/>
    <w:rsid w:val="77C85E15"/>
    <w:rsid w:val="77CF179E"/>
    <w:rsid w:val="77E4D485"/>
    <w:rsid w:val="77FC1807"/>
    <w:rsid w:val="78065C61"/>
    <w:rsid w:val="78122722"/>
    <w:rsid w:val="781A92A8"/>
    <w:rsid w:val="781D0F8D"/>
    <w:rsid w:val="781E1475"/>
    <w:rsid w:val="782132D6"/>
    <w:rsid w:val="782C30B8"/>
    <w:rsid w:val="783DCD89"/>
    <w:rsid w:val="7841A8BE"/>
    <w:rsid w:val="784833DE"/>
    <w:rsid w:val="784AF8F8"/>
    <w:rsid w:val="784DF07F"/>
    <w:rsid w:val="78645987"/>
    <w:rsid w:val="787536B9"/>
    <w:rsid w:val="78757532"/>
    <w:rsid w:val="788EE977"/>
    <w:rsid w:val="78A39A73"/>
    <w:rsid w:val="78B6A95E"/>
    <w:rsid w:val="78B746BE"/>
    <w:rsid w:val="78BC6C09"/>
    <w:rsid w:val="78C230FF"/>
    <w:rsid w:val="78DE167C"/>
    <w:rsid w:val="78DF606C"/>
    <w:rsid w:val="78E40977"/>
    <w:rsid w:val="79032C59"/>
    <w:rsid w:val="7912E639"/>
    <w:rsid w:val="7912FF51"/>
    <w:rsid w:val="793D24E8"/>
    <w:rsid w:val="7944D1BD"/>
    <w:rsid w:val="7959D086"/>
    <w:rsid w:val="795ED56E"/>
    <w:rsid w:val="7976FCA7"/>
    <w:rsid w:val="7993316D"/>
    <w:rsid w:val="799F71E2"/>
    <w:rsid w:val="79B7A408"/>
    <w:rsid w:val="79BC5693"/>
    <w:rsid w:val="79C2DBF2"/>
    <w:rsid w:val="79C311ED"/>
    <w:rsid w:val="79C5F387"/>
    <w:rsid w:val="79C7DC55"/>
    <w:rsid w:val="79D21722"/>
    <w:rsid w:val="79D3BFF5"/>
    <w:rsid w:val="7A2599A2"/>
    <w:rsid w:val="7A286F04"/>
    <w:rsid w:val="7A308DFB"/>
    <w:rsid w:val="7A43969E"/>
    <w:rsid w:val="7A4D223A"/>
    <w:rsid w:val="7A78558E"/>
    <w:rsid w:val="7A89D83B"/>
    <w:rsid w:val="7A8B580C"/>
    <w:rsid w:val="7A8E7F9B"/>
    <w:rsid w:val="7A908F1E"/>
    <w:rsid w:val="7A993DCF"/>
    <w:rsid w:val="7AC04F88"/>
    <w:rsid w:val="7ACC8D7B"/>
    <w:rsid w:val="7ACDAFA3"/>
    <w:rsid w:val="7AD62B48"/>
    <w:rsid w:val="7AF2BAED"/>
    <w:rsid w:val="7AF4DC9B"/>
    <w:rsid w:val="7AF5C3CA"/>
    <w:rsid w:val="7AF79783"/>
    <w:rsid w:val="7AFD52C7"/>
    <w:rsid w:val="7B2D7D5E"/>
    <w:rsid w:val="7B2DE72C"/>
    <w:rsid w:val="7B37DC96"/>
    <w:rsid w:val="7B463A74"/>
    <w:rsid w:val="7B4C84D2"/>
    <w:rsid w:val="7B575882"/>
    <w:rsid w:val="7B5A1A6C"/>
    <w:rsid w:val="7B6A036F"/>
    <w:rsid w:val="7B7CC9EA"/>
    <w:rsid w:val="7B83E258"/>
    <w:rsid w:val="7B84ACAC"/>
    <w:rsid w:val="7B8ABD2A"/>
    <w:rsid w:val="7BA29401"/>
    <w:rsid w:val="7BA44A4F"/>
    <w:rsid w:val="7BCCE1DC"/>
    <w:rsid w:val="7BD32474"/>
    <w:rsid w:val="7BD4BE2A"/>
    <w:rsid w:val="7BEA4597"/>
    <w:rsid w:val="7C0140E5"/>
    <w:rsid w:val="7C0C6D2A"/>
    <w:rsid w:val="7C0F03A6"/>
    <w:rsid w:val="7C231633"/>
    <w:rsid w:val="7C2400BC"/>
    <w:rsid w:val="7C2584F8"/>
    <w:rsid w:val="7C27C6DA"/>
    <w:rsid w:val="7C35132A"/>
    <w:rsid w:val="7C5174D1"/>
    <w:rsid w:val="7C58C026"/>
    <w:rsid w:val="7C97082A"/>
    <w:rsid w:val="7CAC7AF3"/>
    <w:rsid w:val="7CB94416"/>
    <w:rsid w:val="7CC893A6"/>
    <w:rsid w:val="7CCA6957"/>
    <w:rsid w:val="7CCEF7C4"/>
    <w:rsid w:val="7CD21235"/>
    <w:rsid w:val="7CF93C9B"/>
    <w:rsid w:val="7CF9A7BB"/>
    <w:rsid w:val="7D3E3E44"/>
    <w:rsid w:val="7D42A3F3"/>
    <w:rsid w:val="7D45C8EC"/>
    <w:rsid w:val="7D5B3D29"/>
    <w:rsid w:val="7D5FC51B"/>
    <w:rsid w:val="7D6B9BD8"/>
    <w:rsid w:val="7D88D047"/>
    <w:rsid w:val="7D968885"/>
    <w:rsid w:val="7D983C1C"/>
    <w:rsid w:val="7D9AB978"/>
    <w:rsid w:val="7DA2D141"/>
    <w:rsid w:val="7DAAA405"/>
    <w:rsid w:val="7DC5D009"/>
    <w:rsid w:val="7DCDECCE"/>
    <w:rsid w:val="7DCEA733"/>
    <w:rsid w:val="7DCF5C6A"/>
    <w:rsid w:val="7DD10A55"/>
    <w:rsid w:val="7DD36497"/>
    <w:rsid w:val="7DD7FD09"/>
    <w:rsid w:val="7DDEAE55"/>
    <w:rsid w:val="7DED4C4F"/>
    <w:rsid w:val="7DF316A3"/>
    <w:rsid w:val="7E1429DF"/>
    <w:rsid w:val="7E145803"/>
    <w:rsid w:val="7E1B1251"/>
    <w:rsid w:val="7E1E3BE1"/>
    <w:rsid w:val="7E300285"/>
    <w:rsid w:val="7E3B1149"/>
    <w:rsid w:val="7E3E4ABA"/>
    <w:rsid w:val="7E494953"/>
    <w:rsid w:val="7E5B2A2B"/>
    <w:rsid w:val="7E65B208"/>
    <w:rsid w:val="7E9B68B4"/>
    <w:rsid w:val="7EB6346E"/>
    <w:rsid w:val="7EC29749"/>
    <w:rsid w:val="7ED3DA44"/>
    <w:rsid w:val="7EFE48AA"/>
    <w:rsid w:val="7EFFE57E"/>
    <w:rsid w:val="7F06B2E5"/>
    <w:rsid w:val="7F089042"/>
    <w:rsid w:val="7F098FE9"/>
    <w:rsid w:val="7F1195DD"/>
    <w:rsid w:val="7F39795B"/>
    <w:rsid w:val="7F462E09"/>
    <w:rsid w:val="7F570302"/>
    <w:rsid w:val="7F5BF33B"/>
    <w:rsid w:val="7F7055E9"/>
    <w:rsid w:val="7F87B0C0"/>
    <w:rsid w:val="7F88E99D"/>
    <w:rsid w:val="7FC0159C"/>
    <w:rsid w:val="7FFFAC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7DC55"/>
  <w15:chartTrackingRefBased/>
  <w15:docId w15:val="{9EF348F2-D908-4488-AE7C-970CD1050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311E45"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311E45"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311E45"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311E45"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311E45"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311E45"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311E45"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311E45"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311E45" w:themeColor="accent1" w:themeShade="BF"/>
    </w:rPr>
  </w:style>
  <w:style w:type="character" w:styleId="Heading5Char" w:customStyle="1">
    <w:name w:val="Heading 5 Char"/>
    <w:basedOn w:val="DefaultParagraphFont"/>
    <w:link w:val="Heading5"/>
    <w:uiPriority w:val="9"/>
    <w:rPr>
      <w:rFonts w:eastAsiaTheme="majorEastAsia" w:cstheme="majorBidi"/>
      <w:color w:val="311E45"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311E45"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311E45" w:themeColor="accent1" w:themeShade="BF"/>
    </w:rPr>
  </w:style>
  <w:style w:type="paragraph" w:styleId="IntenseQuote">
    <w:name w:val="Intense Quote"/>
    <w:basedOn w:val="Normal"/>
    <w:next w:val="Normal"/>
    <w:link w:val="IntenseQuoteChar"/>
    <w:uiPriority w:val="30"/>
    <w:qFormat/>
    <w:pPr>
      <w:pBdr>
        <w:top w:val="single" w:color="311E45" w:themeColor="accent1" w:themeShade="BF" w:sz="4" w:space="10"/>
        <w:bottom w:val="single" w:color="311E45" w:themeColor="accent1" w:themeShade="BF" w:sz="4" w:space="10"/>
      </w:pBdr>
      <w:spacing w:before="360" w:after="360"/>
      <w:ind w:left="864" w:right="864"/>
      <w:jc w:val="center"/>
    </w:pPr>
    <w:rPr>
      <w:i/>
      <w:iCs/>
      <w:color w:val="311E45" w:themeColor="accent1" w:themeShade="BF"/>
    </w:rPr>
  </w:style>
  <w:style w:type="character" w:styleId="IntenseReference">
    <w:name w:val="Intense Reference"/>
    <w:basedOn w:val="DefaultParagraphFont"/>
    <w:uiPriority w:val="32"/>
    <w:qFormat/>
    <w:rPr>
      <w:b/>
      <w:bCs/>
      <w:smallCaps/>
      <w:color w:val="311E45" w:themeColor="accent1" w:themeShade="BF"/>
      <w:spacing w:val="5"/>
    </w:rPr>
  </w:style>
  <w:style w:type="table" w:styleId="TableGrid">
    <w:name w:val="Table Grid"/>
    <w:basedOn w:val="TableNormal"/>
    <w:uiPriority w:val="39"/>
    <w:rsid w:val="00BE4E86"/>
    <w:pPr>
      <w:spacing w:after="0" w:line="240" w:lineRule="auto"/>
    </w:pPr>
    <w:tblPr/>
  </w:style>
  <w:style w:type="character" w:styleId="busdes" w:customStyle="1">
    <w:name w:val="busdes"/>
    <w:basedOn w:val="DefaultParagraphFont"/>
    <w:uiPriority w:val="1"/>
    <w:rsid w:val="60C2C8C5"/>
    <w:rPr>
      <w:rFonts w:asciiTheme="minorHAnsi" w:hAnsiTheme="minorHAnsi" w:eastAsiaTheme="minorEastAsia" w:cstheme="minorBidi"/>
      <w:sz w:val="24"/>
      <w:szCs w:val="24"/>
    </w:rPr>
  </w:style>
  <w:style w:type="paragraph" w:styleId="ListParagraph">
    <w:name w:val="List Paragraph"/>
    <w:basedOn w:val="Normal"/>
    <w:uiPriority w:val="34"/>
    <w:qFormat/>
    <w:pPr>
      <w:ind w:left="720"/>
      <w:contextualSpacing/>
    </w:p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Mention">
    <w:name w:val="Mention"/>
    <w:basedOn w:val="DefaultParagraphFont"/>
    <w:uiPriority w:val="99"/>
    <w:unhideWhenUsed/>
    <w:rsid w:val="006F5868"/>
    <w:rPr>
      <w:color w:val="2B579A"/>
      <w:shd w:val="clear" w:color="auto" w:fill="E6E6E6"/>
    </w:rPr>
  </w:style>
  <w:style w:type="paragraph" w:styleId="CommentText">
    <w:name w:val="annotation text"/>
    <w:basedOn w:val="Normal"/>
    <w:link w:val="CommentTextChar"/>
    <w:uiPriority w:val="99"/>
    <w:unhideWhenUsed/>
    <w:rsid w:val="006F5868"/>
    <w:pPr>
      <w:spacing w:line="240" w:lineRule="auto"/>
    </w:pPr>
    <w:rPr>
      <w:sz w:val="20"/>
      <w:szCs w:val="20"/>
    </w:rPr>
  </w:style>
  <w:style w:type="character" w:styleId="CommentTextChar" w:customStyle="1">
    <w:name w:val="Comment Text Char"/>
    <w:basedOn w:val="DefaultParagraphFont"/>
    <w:link w:val="CommentText"/>
    <w:uiPriority w:val="99"/>
    <w:rsid w:val="006F5868"/>
    <w:rPr>
      <w:sz w:val="20"/>
      <w:szCs w:val="20"/>
    </w:rPr>
  </w:style>
  <w:style w:type="character" w:styleId="CommentReference">
    <w:name w:val="annotation reference"/>
    <w:basedOn w:val="DefaultParagraphFont"/>
    <w:uiPriority w:val="99"/>
    <w:semiHidden/>
    <w:unhideWhenUsed/>
    <w:rsid w:val="006F5868"/>
    <w:rPr>
      <w:sz w:val="16"/>
      <w:szCs w:val="16"/>
    </w:rPr>
  </w:style>
  <w:style w:type="paragraph" w:styleId="CommentSubject">
    <w:name w:val="annotation subject"/>
    <w:basedOn w:val="CommentText"/>
    <w:next w:val="CommentText"/>
    <w:link w:val="CommentSubjectChar"/>
    <w:uiPriority w:val="99"/>
    <w:semiHidden/>
    <w:unhideWhenUsed/>
    <w:rsid w:val="00ED719E"/>
    <w:rPr>
      <w:b/>
      <w:bCs/>
    </w:rPr>
  </w:style>
  <w:style w:type="character" w:styleId="CommentSubjectChar" w:customStyle="1">
    <w:name w:val="Comment Subject Char"/>
    <w:basedOn w:val="CommentTextChar"/>
    <w:link w:val="CommentSubject"/>
    <w:uiPriority w:val="99"/>
    <w:semiHidden/>
    <w:rsid w:val="00ED719E"/>
    <w:rPr>
      <w:b/>
      <w:bCs/>
      <w:sz w:val="20"/>
      <w:szCs w:val="20"/>
    </w:rPr>
  </w:style>
  <w:style w:type="paragraph" w:styleId="Revision">
    <w:name w:val="Revision"/>
    <w:hidden/>
    <w:uiPriority w:val="99"/>
    <w:semiHidden/>
    <w:rsid w:val="009A0023"/>
    <w:pPr>
      <w:spacing w:after="0" w:line="240" w:lineRule="auto"/>
    </w:pPr>
  </w:style>
  <w:style w:type="character" w:styleId="Hyperlink">
    <w:name w:val="Hyperlink"/>
    <w:basedOn w:val="DefaultParagraphFont"/>
    <w:uiPriority w:val="99"/>
    <w:unhideWhenUsed/>
    <w:rsid w:val="008737B5"/>
    <w:rPr>
      <w:color w:val="0563C1" w:themeColor="hyperlink"/>
      <w:u w:val="single"/>
    </w:rPr>
  </w:style>
  <w:style w:type="table" w:styleId="PlainTable3">
    <w:name w:val="Plain Table 3"/>
    <w:basedOn w:val="TableNormal"/>
    <w:uiPriority w:val="43"/>
    <w:rsid w:val="00B81D51"/>
    <w:pPr>
      <w:spacing w:after="0" w:line="240" w:lineRule="auto"/>
    </w:pPr>
    <w:tblPr>
      <w:tblStyleRowBandSize w:val="1"/>
      <w:tblStyleColBandSize w:val="1"/>
    </w:tblPr>
    <w:tcPr>
      <w:tcBorders>
        <w:right w:val="single" w:color="7F7F7F" w:themeColor="text1" w:themeTint="80" w:sz="4" w:space="0"/>
      </w:tcBorders>
    </w:tc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B81D51"/>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PlainTable1">
    <w:name w:val="Plain Table 1"/>
    <w:basedOn w:val="TableNormal"/>
    <w:uiPriority w:val="41"/>
    <w:rsid w:val="00C0361D"/>
    <w:pPr>
      <w:spacing w:after="0" w:line="240" w:lineRule="auto"/>
    </w:pPr>
    <w:tblPr>
      <w:tblStyleRowBandSize w:val="1"/>
      <w:tblStyleColBandSize w:val="1"/>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normaltextrun1" w:customStyle="1">
    <w:name w:val="normaltextrun1"/>
    <w:basedOn w:val="DefaultParagraphFont"/>
    <w:uiPriority w:val="1"/>
    <w:rsid w:val="0B12421F"/>
  </w:style>
  <w:style w:type="table" w:styleId="ListTable3-Accent1">
    <w:name w:val="List Table 3 Accent 1"/>
    <w:basedOn w:val="TableNormal"/>
    <w:uiPriority w:val="48"/>
    <w:rsid w:val="00660B50"/>
    <w:pPr>
      <w:spacing w:after="0" w:line="240" w:lineRule="auto"/>
    </w:pPr>
    <w:tblPr>
      <w:tblStyleRowBandSize w:val="1"/>
      <w:tblStyleColBandSize w:val="1"/>
      <w:tblBorders>
        <w:top w:val="single" w:color="43285D" w:themeColor="accent1" w:sz="4" w:space="0"/>
        <w:left w:val="single" w:color="43285D" w:themeColor="accent1" w:sz="4" w:space="0"/>
        <w:bottom w:val="single" w:color="43285D" w:themeColor="accent1" w:sz="4" w:space="0"/>
        <w:right w:val="single" w:color="43285D" w:themeColor="accent1" w:sz="4" w:space="0"/>
      </w:tblBorders>
    </w:tblPr>
    <w:tblStylePr w:type="firstRow">
      <w:rPr>
        <w:b/>
        <w:bCs/>
        <w:color w:val="FFFFFF" w:themeColor="background1"/>
      </w:rPr>
      <w:tblPr/>
      <w:tcPr>
        <w:shd w:val="clear" w:color="auto" w:fill="43285D" w:themeFill="accent1"/>
      </w:tcPr>
    </w:tblStylePr>
    <w:tblStylePr w:type="lastRow">
      <w:rPr>
        <w:b/>
        <w:bCs/>
      </w:rPr>
      <w:tblPr/>
      <w:tcPr>
        <w:tcBorders>
          <w:top w:val="double" w:color="43285D"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3285D" w:themeColor="accent1" w:sz="4" w:space="0"/>
          <w:right w:val="single" w:color="43285D" w:themeColor="accent1" w:sz="4" w:space="0"/>
        </w:tcBorders>
      </w:tcPr>
    </w:tblStylePr>
    <w:tblStylePr w:type="band1Horz">
      <w:tblPr/>
      <w:tcPr>
        <w:tcBorders>
          <w:top w:val="single" w:color="43285D" w:themeColor="accent1" w:sz="4" w:space="0"/>
          <w:bottom w:val="single" w:color="43285D"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3285D" w:themeColor="accent1" w:sz="4" w:space="0"/>
          <w:left w:val="nil"/>
        </w:tcBorders>
      </w:tcPr>
    </w:tblStylePr>
    <w:tblStylePr w:type="swCell">
      <w:tblPr/>
      <w:tcPr>
        <w:tcBorders>
          <w:top w:val="double" w:color="43285D" w:themeColor="accent1" w:sz="4" w:space="0"/>
          <w:right w:val="nil"/>
        </w:tcBorders>
      </w:tcPr>
    </w:tblStylePr>
  </w:style>
  <w:style w:type="character" w:styleId="UnresolvedMention">
    <w:name w:val="Unresolved Mention"/>
    <w:basedOn w:val="DefaultParagraphFont"/>
    <w:uiPriority w:val="99"/>
    <w:semiHidden/>
    <w:unhideWhenUsed/>
    <w:rsid w:val="002B73AE"/>
    <w:rPr>
      <w:color w:val="605E5C"/>
      <w:shd w:val="clear" w:color="auto" w:fill="E1DFDD"/>
    </w:rPr>
  </w:style>
  <w:style w:type="character" w:styleId="FollowedHyperlink">
    <w:name w:val="FollowedHyperlink"/>
    <w:basedOn w:val="DefaultParagraphFont"/>
    <w:uiPriority w:val="99"/>
    <w:semiHidden/>
    <w:unhideWhenUsed/>
    <w:rsid w:val="009E2138"/>
    <w:rPr>
      <w:color w:val="96607D"/>
      <w:u w:val="single"/>
    </w:rPr>
  </w:style>
  <w:style w:type="paragraph" w:styleId="msonormal0" w:customStyle="1">
    <w:name w:val="msonormal"/>
    <w:basedOn w:val="Normal"/>
    <w:rsid w:val="009E2138"/>
    <w:pPr>
      <w:spacing w:before="100" w:beforeAutospacing="1" w:after="100" w:afterAutospacing="1" w:line="240" w:lineRule="auto"/>
    </w:pPr>
    <w:rPr>
      <w:rFonts w:ascii="Times New Roman" w:hAnsi="Times New Roman" w:eastAsia="Times New Roman" w:cs="Times New Roman"/>
      <w:lang w:eastAsia="en-US"/>
    </w:rPr>
  </w:style>
  <w:style w:type="paragraph" w:styleId="xl65" w:customStyle="1">
    <w:name w:val="xl65"/>
    <w:basedOn w:val="Normal"/>
    <w:rsid w:val="009E2138"/>
    <w:pPr>
      <w:spacing w:before="100" w:beforeAutospacing="1" w:after="100" w:afterAutospacing="1" w:line="240" w:lineRule="auto"/>
    </w:pPr>
    <w:rPr>
      <w:rFonts w:ascii="Arial" w:hAnsi="Arial" w:eastAsia="Times New Roman" w:cs="Arial"/>
      <w:lang w:eastAsia="en-US"/>
    </w:rPr>
  </w:style>
  <w:style w:type="paragraph" w:styleId="xl66" w:customStyle="1">
    <w:name w:val="xl66"/>
    <w:basedOn w:val="Normal"/>
    <w:rsid w:val="009E2138"/>
    <w:pPr>
      <w:shd w:val="clear" w:color="000000" w:fill="FFFF00"/>
      <w:spacing w:before="100" w:beforeAutospacing="1" w:after="100" w:afterAutospacing="1" w:line="240" w:lineRule="auto"/>
    </w:pPr>
    <w:rPr>
      <w:rFonts w:ascii="Arial" w:hAnsi="Arial" w:eastAsia="Times New Roman"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19878">
      <w:bodyDiv w:val="1"/>
      <w:marLeft w:val="0"/>
      <w:marRight w:val="0"/>
      <w:marTop w:val="0"/>
      <w:marBottom w:val="0"/>
      <w:divBdr>
        <w:top w:val="none" w:sz="0" w:space="0" w:color="auto"/>
        <w:left w:val="none" w:sz="0" w:space="0" w:color="auto"/>
        <w:bottom w:val="none" w:sz="0" w:space="0" w:color="auto"/>
        <w:right w:val="none" w:sz="0" w:space="0" w:color="auto"/>
      </w:divBdr>
    </w:div>
    <w:div w:id="22632401">
      <w:bodyDiv w:val="1"/>
      <w:marLeft w:val="0"/>
      <w:marRight w:val="0"/>
      <w:marTop w:val="0"/>
      <w:marBottom w:val="0"/>
      <w:divBdr>
        <w:top w:val="none" w:sz="0" w:space="0" w:color="auto"/>
        <w:left w:val="none" w:sz="0" w:space="0" w:color="auto"/>
        <w:bottom w:val="none" w:sz="0" w:space="0" w:color="auto"/>
        <w:right w:val="none" w:sz="0" w:space="0" w:color="auto"/>
      </w:divBdr>
    </w:div>
    <w:div w:id="48266869">
      <w:bodyDiv w:val="1"/>
      <w:marLeft w:val="0"/>
      <w:marRight w:val="0"/>
      <w:marTop w:val="0"/>
      <w:marBottom w:val="0"/>
      <w:divBdr>
        <w:top w:val="none" w:sz="0" w:space="0" w:color="auto"/>
        <w:left w:val="none" w:sz="0" w:space="0" w:color="auto"/>
        <w:bottom w:val="none" w:sz="0" w:space="0" w:color="auto"/>
        <w:right w:val="none" w:sz="0" w:space="0" w:color="auto"/>
      </w:divBdr>
    </w:div>
    <w:div w:id="95952558">
      <w:bodyDiv w:val="1"/>
      <w:marLeft w:val="0"/>
      <w:marRight w:val="0"/>
      <w:marTop w:val="0"/>
      <w:marBottom w:val="0"/>
      <w:divBdr>
        <w:top w:val="none" w:sz="0" w:space="0" w:color="auto"/>
        <w:left w:val="none" w:sz="0" w:space="0" w:color="auto"/>
        <w:bottom w:val="none" w:sz="0" w:space="0" w:color="auto"/>
        <w:right w:val="none" w:sz="0" w:space="0" w:color="auto"/>
      </w:divBdr>
    </w:div>
    <w:div w:id="99032676">
      <w:bodyDiv w:val="1"/>
      <w:marLeft w:val="0"/>
      <w:marRight w:val="0"/>
      <w:marTop w:val="0"/>
      <w:marBottom w:val="0"/>
      <w:divBdr>
        <w:top w:val="none" w:sz="0" w:space="0" w:color="auto"/>
        <w:left w:val="none" w:sz="0" w:space="0" w:color="auto"/>
        <w:bottom w:val="none" w:sz="0" w:space="0" w:color="auto"/>
        <w:right w:val="none" w:sz="0" w:space="0" w:color="auto"/>
      </w:divBdr>
    </w:div>
    <w:div w:id="116534365">
      <w:bodyDiv w:val="1"/>
      <w:marLeft w:val="0"/>
      <w:marRight w:val="0"/>
      <w:marTop w:val="0"/>
      <w:marBottom w:val="0"/>
      <w:divBdr>
        <w:top w:val="none" w:sz="0" w:space="0" w:color="auto"/>
        <w:left w:val="none" w:sz="0" w:space="0" w:color="auto"/>
        <w:bottom w:val="none" w:sz="0" w:space="0" w:color="auto"/>
        <w:right w:val="none" w:sz="0" w:space="0" w:color="auto"/>
      </w:divBdr>
    </w:div>
    <w:div w:id="154684807">
      <w:bodyDiv w:val="1"/>
      <w:marLeft w:val="0"/>
      <w:marRight w:val="0"/>
      <w:marTop w:val="0"/>
      <w:marBottom w:val="0"/>
      <w:divBdr>
        <w:top w:val="none" w:sz="0" w:space="0" w:color="auto"/>
        <w:left w:val="none" w:sz="0" w:space="0" w:color="auto"/>
        <w:bottom w:val="none" w:sz="0" w:space="0" w:color="auto"/>
        <w:right w:val="none" w:sz="0" w:space="0" w:color="auto"/>
      </w:divBdr>
    </w:div>
    <w:div w:id="192040026">
      <w:bodyDiv w:val="1"/>
      <w:marLeft w:val="0"/>
      <w:marRight w:val="0"/>
      <w:marTop w:val="0"/>
      <w:marBottom w:val="0"/>
      <w:divBdr>
        <w:top w:val="none" w:sz="0" w:space="0" w:color="auto"/>
        <w:left w:val="none" w:sz="0" w:space="0" w:color="auto"/>
        <w:bottom w:val="none" w:sz="0" w:space="0" w:color="auto"/>
        <w:right w:val="none" w:sz="0" w:space="0" w:color="auto"/>
      </w:divBdr>
    </w:div>
    <w:div w:id="446045312">
      <w:bodyDiv w:val="1"/>
      <w:marLeft w:val="0"/>
      <w:marRight w:val="0"/>
      <w:marTop w:val="0"/>
      <w:marBottom w:val="0"/>
      <w:divBdr>
        <w:top w:val="none" w:sz="0" w:space="0" w:color="auto"/>
        <w:left w:val="none" w:sz="0" w:space="0" w:color="auto"/>
        <w:bottom w:val="none" w:sz="0" w:space="0" w:color="auto"/>
        <w:right w:val="none" w:sz="0" w:space="0" w:color="auto"/>
      </w:divBdr>
    </w:div>
    <w:div w:id="483591059">
      <w:bodyDiv w:val="1"/>
      <w:marLeft w:val="0"/>
      <w:marRight w:val="0"/>
      <w:marTop w:val="0"/>
      <w:marBottom w:val="0"/>
      <w:divBdr>
        <w:top w:val="none" w:sz="0" w:space="0" w:color="auto"/>
        <w:left w:val="none" w:sz="0" w:space="0" w:color="auto"/>
        <w:bottom w:val="none" w:sz="0" w:space="0" w:color="auto"/>
        <w:right w:val="none" w:sz="0" w:space="0" w:color="auto"/>
      </w:divBdr>
    </w:div>
    <w:div w:id="529029896">
      <w:bodyDiv w:val="1"/>
      <w:marLeft w:val="0"/>
      <w:marRight w:val="0"/>
      <w:marTop w:val="0"/>
      <w:marBottom w:val="0"/>
      <w:divBdr>
        <w:top w:val="none" w:sz="0" w:space="0" w:color="auto"/>
        <w:left w:val="none" w:sz="0" w:space="0" w:color="auto"/>
        <w:bottom w:val="none" w:sz="0" w:space="0" w:color="auto"/>
        <w:right w:val="none" w:sz="0" w:space="0" w:color="auto"/>
      </w:divBdr>
      <w:divsChild>
        <w:div w:id="463693783">
          <w:marLeft w:val="0"/>
          <w:marRight w:val="0"/>
          <w:marTop w:val="0"/>
          <w:marBottom w:val="0"/>
          <w:divBdr>
            <w:top w:val="none" w:sz="0" w:space="0" w:color="auto"/>
            <w:left w:val="none" w:sz="0" w:space="0" w:color="auto"/>
            <w:bottom w:val="none" w:sz="0" w:space="0" w:color="auto"/>
            <w:right w:val="none" w:sz="0" w:space="0" w:color="auto"/>
          </w:divBdr>
        </w:div>
        <w:div w:id="1481116753">
          <w:marLeft w:val="0"/>
          <w:marRight w:val="0"/>
          <w:marTop w:val="0"/>
          <w:marBottom w:val="0"/>
          <w:divBdr>
            <w:top w:val="none" w:sz="0" w:space="0" w:color="auto"/>
            <w:left w:val="none" w:sz="0" w:space="0" w:color="auto"/>
            <w:bottom w:val="none" w:sz="0" w:space="0" w:color="auto"/>
            <w:right w:val="none" w:sz="0" w:space="0" w:color="auto"/>
          </w:divBdr>
        </w:div>
        <w:div w:id="1523202757">
          <w:marLeft w:val="0"/>
          <w:marRight w:val="0"/>
          <w:marTop w:val="0"/>
          <w:marBottom w:val="0"/>
          <w:divBdr>
            <w:top w:val="none" w:sz="0" w:space="0" w:color="auto"/>
            <w:left w:val="none" w:sz="0" w:space="0" w:color="auto"/>
            <w:bottom w:val="none" w:sz="0" w:space="0" w:color="auto"/>
            <w:right w:val="none" w:sz="0" w:space="0" w:color="auto"/>
          </w:divBdr>
        </w:div>
      </w:divsChild>
    </w:div>
    <w:div w:id="533271736">
      <w:bodyDiv w:val="1"/>
      <w:marLeft w:val="0"/>
      <w:marRight w:val="0"/>
      <w:marTop w:val="0"/>
      <w:marBottom w:val="0"/>
      <w:divBdr>
        <w:top w:val="none" w:sz="0" w:space="0" w:color="auto"/>
        <w:left w:val="none" w:sz="0" w:space="0" w:color="auto"/>
        <w:bottom w:val="none" w:sz="0" w:space="0" w:color="auto"/>
        <w:right w:val="none" w:sz="0" w:space="0" w:color="auto"/>
      </w:divBdr>
    </w:div>
    <w:div w:id="581184874">
      <w:bodyDiv w:val="1"/>
      <w:marLeft w:val="0"/>
      <w:marRight w:val="0"/>
      <w:marTop w:val="0"/>
      <w:marBottom w:val="0"/>
      <w:divBdr>
        <w:top w:val="none" w:sz="0" w:space="0" w:color="auto"/>
        <w:left w:val="none" w:sz="0" w:space="0" w:color="auto"/>
        <w:bottom w:val="none" w:sz="0" w:space="0" w:color="auto"/>
        <w:right w:val="none" w:sz="0" w:space="0" w:color="auto"/>
      </w:divBdr>
    </w:div>
    <w:div w:id="639306386">
      <w:bodyDiv w:val="1"/>
      <w:marLeft w:val="0"/>
      <w:marRight w:val="0"/>
      <w:marTop w:val="0"/>
      <w:marBottom w:val="0"/>
      <w:divBdr>
        <w:top w:val="none" w:sz="0" w:space="0" w:color="auto"/>
        <w:left w:val="none" w:sz="0" w:space="0" w:color="auto"/>
        <w:bottom w:val="none" w:sz="0" w:space="0" w:color="auto"/>
        <w:right w:val="none" w:sz="0" w:space="0" w:color="auto"/>
      </w:divBdr>
    </w:div>
    <w:div w:id="781068855">
      <w:bodyDiv w:val="1"/>
      <w:marLeft w:val="0"/>
      <w:marRight w:val="0"/>
      <w:marTop w:val="0"/>
      <w:marBottom w:val="0"/>
      <w:divBdr>
        <w:top w:val="none" w:sz="0" w:space="0" w:color="auto"/>
        <w:left w:val="none" w:sz="0" w:space="0" w:color="auto"/>
        <w:bottom w:val="none" w:sz="0" w:space="0" w:color="auto"/>
        <w:right w:val="none" w:sz="0" w:space="0" w:color="auto"/>
      </w:divBdr>
    </w:div>
    <w:div w:id="1009212248">
      <w:bodyDiv w:val="1"/>
      <w:marLeft w:val="0"/>
      <w:marRight w:val="0"/>
      <w:marTop w:val="0"/>
      <w:marBottom w:val="0"/>
      <w:divBdr>
        <w:top w:val="none" w:sz="0" w:space="0" w:color="auto"/>
        <w:left w:val="none" w:sz="0" w:space="0" w:color="auto"/>
        <w:bottom w:val="none" w:sz="0" w:space="0" w:color="auto"/>
        <w:right w:val="none" w:sz="0" w:space="0" w:color="auto"/>
      </w:divBdr>
    </w:div>
    <w:div w:id="1071658934">
      <w:bodyDiv w:val="1"/>
      <w:marLeft w:val="0"/>
      <w:marRight w:val="0"/>
      <w:marTop w:val="0"/>
      <w:marBottom w:val="0"/>
      <w:divBdr>
        <w:top w:val="none" w:sz="0" w:space="0" w:color="auto"/>
        <w:left w:val="none" w:sz="0" w:space="0" w:color="auto"/>
        <w:bottom w:val="none" w:sz="0" w:space="0" w:color="auto"/>
        <w:right w:val="none" w:sz="0" w:space="0" w:color="auto"/>
      </w:divBdr>
    </w:div>
    <w:div w:id="1084373658">
      <w:bodyDiv w:val="1"/>
      <w:marLeft w:val="0"/>
      <w:marRight w:val="0"/>
      <w:marTop w:val="0"/>
      <w:marBottom w:val="0"/>
      <w:divBdr>
        <w:top w:val="none" w:sz="0" w:space="0" w:color="auto"/>
        <w:left w:val="none" w:sz="0" w:space="0" w:color="auto"/>
        <w:bottom w:val="none" w:sz="0" w:space="0" w:color="auto"/>
        <w:right w:val="none" w:sz="0" w:space="0" w:color="auto"/>
      </w:divBdr>
      <w:divsChild>
        <w:div w:id="192036288">
          <w:marLeft w:val="0"/>
          <w:marRight w:val="0"/>
          <w:marTop w:val="0"/>
          <w:marBottom w:val="0"/>
          <w:divBdr>
            <w:top w:val="none" w:sz="0" w:space="0" w:color="auto"/>
            <w:left w:val="none" w:sz="0" w:space="0" w:color="auto"/>
            <w:bottom w:val="none" w:sz="0" w:space="0" w:color="auto"/>
            <w:right w:val="none" w:sz="0" w:space="0" w:color="auto"/>
          </w:divBdr>
        </w:div>
        <w:div w:id="200021650">
          <w:marLeft w:val="0"/>
          <w:marRight w:val="0"/>
          <w:marTop w:val="0"/>
          <w:marBottom w:val="0"/>
          <w:divBdr>
            <w:top w:val="none" w:sz="0" w:space="0" w:color="auto"/>
            <w:left w:val="none" w:sz="0" w:space="0" w:color="auto"/>
            <w:bottom w:val="none" w:sz="0" w:space="0" w:color="auto"/>
            <w:right w:val="none" w:sz="0" w:space="0" w:color="auto"/>
          </w:divBdr>
        </w:div>
        <w:div w:id="1975790273">
          <w:marLeft w:val="0"/>
          <w:marRight w:val="0"/>
          <w:marTop w:val="0"/>
          <w:marBottom w:val="0"/>
          <w:divBdr>
            <w:top w:val="none" w:sz="0" w:space="0" w:color="auto"/>
            <w:left w:val="none" w:sz="0" w:space="0" w:color="auto"/>
            <w:bottom w:val="none" w:sz="0" w:space="0" w:color="auto"/>
            <w:right w:val="none" w:sz="0" w:space="0" w:color="auto"/>
          </w:divBdr>
        </w:div>
      </w:divsChild>
    </w:div>
    <w:div w:id="1143810936">
      <w:bodyDiv w:val="1"/>
      <w:marLeft w:val="0"/>
      <w:marRight w:val="0"/>
      <w:marTop w:val="0"/>
      <w:marBottom w:val="0"/>
      <w:divBdr>
        <w:top w:val="none" w:sz="0" w:space="0" w:color="auto"/>
        <w:left w:val="none" w:sz="0" w:space="0" w:color="auto"/>
        <w:bottom w:val="none" w:sz="0" w:space="0" w:color="auto"/>
        <w:right w:val="none" w:sz="0" w:space="0" w:color="auto"/>
      </w:divBdr>
    </w:div>
    <w:div w:id="1217543318">
      <w:bodyDiv w:val="1"/>
      <w:marLeft w:val="0"/>
      <w:marRight w:val="0"/>
      <w:marTop w:val="0"/>
      <w:marBottom w:val="0"/>
      <w:divBdr>
        <w:top w:val="none" w:sz="0" w:space="0" w:color="auto"/>
        <w:left w:val="none" w:sz="0" w:space="0" w:color="auto"/>
        <w:bottom w:val="none" w:sz="0" w:space="0" w:color="auto"/>
        <w:right w:val="none" w:sz="0" w:space="0" w:color="auto"/>
      </w:divBdr>
      <w:divsChild>
        <w:div w:id="408041305">
          <w:marLeft w:val="0"/>
          <w:marRight w:val="0"/>
          <w:marTop w:val="0"/>
          <w:marBottom w:val="0"/>
          <w:divBdr>
            <w:top w:val="none" w:sz="0" w:space="0" w:color="auto"/>
            <w:left w:val="none" w:sz="0" w:space="0" w:color="auto"/>
            <w:bottom w:val="none" w:sz="0" w:space="0" w:color="auto"/>
            <w:right w:val="none" w:sz="0" w:space="0" w:color="auto"/>
          </w:divBdr>
        </w:div>
        <w:div w:id="1485581230">
          <w:marLeft w:val="0"/>
          <w:marRight w:val="0"/>
          <w:marTop w:val="0"/>
          <w:marBottom w:val="0"/>
          <w:divBdr>
            <w:top w:val="none" w:sz="0" w:space="0" w:color="auto"/>
            <w:left w:val="none" w:sz="0" w:space="0" w:color="auto"/>
            <w:bottom w:val="none" w:sz="0" w:space="0" w:color="auto"/>
            <w:right w:val="none" w:sz="0" w:space="0" w:color="auto"/>
          </w:divBdr>
        </w:div>
        <w:div w:id="1668746031">
          <w:marLeft w:val="0"/>
          <w:marRight w:val="0"/>
          <w:marTop w:val="0"/>
          <w:marBottom w:val="0"/>
          <w:divBdr>
            <w:top w:val="none" w:sz="0" w:space="0" w:color="auto"/>
            <w:left w:val="none" w:sz="0" w:space="0" w:color="auto"/>
            <w:bottom w:val="none" w:sz="0" w:space="0" w:color="auto"/>
            <w:right w:val="none" w:sz="0" w:space="0" w:color="auto"/>
          </w:divBdr>
        </w:div>
      </w:divsChild>
    </w:div>
    <w:div w:id="1226526153">
      <w:bodyDiv w:val="1"/>
      <w:marLeft w:val="0"/>
      <w:marRight w:val="0"/>
      <w:marTop w:val="0"/>
      <w:marBottom w:val="0"/>
      <w:divBdr>
        <w:top w:val="none" w:sz="0" w:space="0" w:color="auto"/>
        <w:left w:val="none" w:sz="0" w:space="0" w:color="auto"/>
        <w:bottom w:val="none" w:sz="0" w:space="0" w:color="auto"/>
        <w:right w:val="none" w:sz="0" w:space="0" w:color="auto"/>
      </w:divBdr>
      <w:divsChild>
        <w:div w:id="47264156">
          <w:marLeft w:val="0"/>
          <w:marRight w:val="0"/>
          <w:marTop w:val="0"/>
          <w:marBottom w:val="0"/>
          <w:divBdr>
            <w:top w:val="none" w:sz="0" w:space="0" w:color="auto"/>
            <w:left w:val="none" w:sz="0" w:space="0" w:color="auto"/>
            <w:bottom w:val="none" w:sz="0" w:space="0" w:color="auto"/>
            <w:right w:val="none" w:sz="0" w:space="0" w:color="auto"/>
          </w:divBdr>
        </w:div>
        <w:div w:id="908924321">
          <w:marLeft w:val="0"/>
          <w:marRight w:val="0"/>
          <w:marTop w:val="0"/>
          <w:marBottom w:val="0"/>
          <w:divBdr>
            <w:top w:val="none" w:sz="0" w:space="0" w:color="auto"/>
            <w:left w:val="none" w:sz="0" w:space="0" w:color="auto"/>
            <w:bottom w:val="none" w:sz="0" w:space="0" w:color="auto"/>
            <w:right w:val="none" w:sz="0" w:space="0" w:color="auto"/>
          </w:divBdr>
        </w:div>
        <w:div w:id="1613972321">
          <w:marLeft w:val="0"/>
          <w:marRight w:val="0"/>
          <w:marTop w:val="0"/>
          <w:marBottom w:val="0"/>
          <w:divBdr>
            <w:top w:val="none" w:sz="0" w:space="0" w:color="auto"/>
            <w:left w:val="none" w:sz="0" w:space="0" w:color="auto"/>
            <w:bottom w:val="none" w:sz="0" w:space="0" w:color="auto"/>
            <w:right w:val="none" w:sz="0" w:space="0" w:color="auto"/>
          </w:divBdr>
        </w:div>
      </w:divsChild>
    </w:div>
    <w:div w:id="1256597326">
      <w:bodyDiv w:val="1"/>
      <w:marLeft w:val="0"/>
      <w:marRight w:val="0"/>
      <w:marTop w:val="0"/>
      <w:marBottom w:val="0"/>
      <w:divBdr>
        <w:top w:val="none" w:sz="0" w:space="0" w:color="auto"/>
        <w:left w:val="none" w:sz="0" w:space="0" w:color="auto"/>
        <w:bottom w:val="none" w:sz="0" w:space="0" w:color="auto"/>
        <w:right w:val="none" w:sz="0" w:space="0" w:color="auto"/>
      </w:divBdr>
    </w:div>
    <w:div w:id="1333488571">
      <w:bodyDiv w:val="1"/>
      <w:marLeft w:val="0"/>
      <w:marRight w:val="0"/>
      <w:marTop w:val="0"/>
      <w:marBottom w:val="0"/>
      <w:divBdr>
        <w:top w:val="none" w:sz="0" w:space="0" w:color="auto"/>
        <w:left w:val="none" w:sz="0" w:space="0" w:color="auto"/>
        <w:bottom w:val="none" w:sz="0" w:space="0" w:color="auto"/>
        <w:right w:val="none" w:sz="0" w:space="0" w:color="auto"/>
      </w:divBdr>
    </w:div>
    <w:div w:id="1525246349">
      <w:bodyDiv w:val="1"/>
      <w:marLeft w:val="0"/>
      <w:marRight w:val="0"/>
      <w:marTop w:val="0"/>
      <w:marBottom w:val="0"/>
      <w:divBdr>
        <w:top w:val="none" w:sz="0" w:space="0" w:color="auto"/>
        <w:left w:val="none" w:sz="0" w:space="0" w:color="auto"/>
        <w:bottom w:val="none" w:sz="0" w:space="0" w:color="auto"/>
        <w:right w:val="none" w:sz="0" w:space="0" w:color="auto"/>
      </w:divBdr>
    </w:div>
    <w:div w:id="1619950315">
      <w:bodyDiv w:val="1"/>
      <w:marLeft w:val="0"/>
      <w:marRight w:val="0"/>
      <w:marTop w:val="0"/>
      <w:marBottom w:val="0"/>
      <w:divBdr>
        <w:top w:val="none" w:sz="0" w:space="0" w:color="auto"/>
        <w:left w:val="none" w:sz="0" w:space="0" w:color="auto"/>
        <w:bottom w:val="none" w:sz="0" w:space="0" w:color="auto"/>
        <w:right w:val="none" w:sz="0" w:space="0" w:color="auto"/>
      </w:divBdr>
    </w:div>
    <w:div w:id="1642072221">
      <w:bodyDiv w:val="1"/>
      <w:marLeft w:val="0"/>
      <w:marRight w:val="0"/>
      <w:marTop w:val="0"/>
      <w:marBottom w:val="0"/>
      <w:divBdr>
        <w:top w:val="none" w:sz="0" w:space="0" w:color="auto"/>
        <w:left w:val="none" w:sz="0" w:space="0" w:color="auto"/>
        <w:bottom w:val="none" w:sz="0" w:space="0" w:color="auto"/>
        <w:right w:val="none" w:sz="0" w:space="0" w:color="auto"/>
      </w:divBdr>
    </w:div>
    <w:div w:id="1719089036">
      <w:bodyDiv w:val="1"/>
      <w:marLeft w:val="0"/>
      <w:marRight w:val="0"/>
      <w:marTop w:val="0"/>
      <w:marBottom w:val="0"/>
      <w:divBdr>
        <w:top w:val="none" w:sz="0" w:space="0" w:color="auto"/>
        <w:left w:val="none" w:sz="0" w:space="0" w:color="auto"/>
        <w:bottom w:val="none" w:sz="0" w:space="0" w:color="auto"/>
        <w:right w:val="none" w:sz="0" w:space="0" w:color="auto"/>
      </w:divBdr>
    </w:div>
    <w:div w:id="1765035903">
      <w:bodyDiv w:val="1"/>
      <w:marLeft w:val="0"/>
      <w:marRight w:val="0"/>
      <w:marTop w:val="0"/>
      <w:marBottom w:val="0"/>
      <w:divBdr>
        <w:top w:val="none" w:sz="0" w:space="0" w:color="auto"/>
        <w:left w:val="none" w:sz="0" w:space="0" w:color="auto"/>
        <w:bottom w:val="none" w:sz="0" w:space="0" w:color="auto"/>
        <w:right w:val="none" w:sz="0" w:space="0" w:color="auto"/>
      </w:divBdr>
    </w:div>
    <w:div w:id="1792823997">
      <w:bodyDiv w:val="1"/>
      <w:marLeft w:val="0"/>
      <w:marRight w:val="0"/>
      <w:marTop w:val="0"/>
      <w:marBottom w:val="0"/>
      <w:divBdr>
        <w:top w:val="none" w:sz="0" w:space="0" w:color="auto"/>
        <w:left w:val="none" w:sz="0" w:space="0" w:color="auto"/>
        <w:bottom w:val="none" w:sz="0" w:space="0" w:color="auto"/>
        <w:right w:val="none" w:sz="0" w:space="0" w:color="auto"/>
      </w:divBdr>
    </w:div>
    <w:div w:id="1795630769">
      <w:bodyDiv w:val="1"/>
      <w:marLeft w:val="0"/>
      <w:marRight w:val="0"/>
      <w:marTop w:val="0"/>
      <w:marBottom w:val="0"/>
      <w:divBdr>
        <w:top w:val="none" w:sz="0" w:space="0" w:color="auto"/>
        <w:left w:val="none" w:sz="0" w:space="0" w:color="auto"/>
        <w:bottom w:val="none" w:sz="0" w:space="0" w:color="auto"/>
        <w:right w:val="none" w:sz="0" w:space="0" w:color="auto"/>
      </w:divBdr>
    </w:div>
    <w:div w:id="2063864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en.wikipedia.org/wiki/Atlassian" TargetMode="External" Id="rId13" /><Relationship Type="http://schemas.openxmlformats.org/officeDocument/2006/relationships/hyperlink" Target="https://en.wikipedia.org/wiki/Sprint_(software_development)" TargetMode="External" Id="rId18" /><Relationship Type="http://schemas.microsoft.com/office/2020/10/relationships/intelligence" Target="intelligence2.xml" Id="rId26"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hyperlink" Target="https://azure.microsoft.com/en-us/resources/cloud-computing-dictionary/what-is-cloud-computing" TargetMode="External" Id="rId12" /><Relationship Type="http://schemas.openxmlformats.org/officeDocument/2006/relationships/hyperlink" Target="https://en.wikipedia.org/wiki/Project_management" TargetMode="External" Id="rId17" /><Relationship Type="http://schemas.microsoft.com/office/2019/05/relationships/documenttasks" Target="documenttasks/documenttasks1.xml" Id="rId25" /><Relationship Type="http://schemas.openxmlformats.org/officeDocument/2006/relationships/customXml" Target="../customXml/item2.xml" Id="rId2" /><Relationship Type="http://schemas.openxmlformats.org/officeDocument/2006/relationships/hyperlink" Target="https://en.wikipedia.org/wiki/Agile_software_development" TargetMode="External" Id="rId16"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hyperlink" Target="https://en.wikipedia.org/wiki/Issue_tracking_system" TargetMode="External" Id="rId15" /><Relationship Type="http://schemas.openxmlformats.org/officeDocument/2006/relationships/glossaryDocument" Target="glossary/document.xml" Id="rId23" /><Relationship Type="http://schemas.openxmlformats.org/officeDocument/2006/relationships/endnotes" Target="endnotes.xml" Id="rId10" /><Relationship Type="http://schemas.openxmlformats.org/officeDocument/2006/relationships/hyperlink" Target="https://www.investopedia.com/terms/p/project-management.asp"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en.wikipedia.org/wiki/Bug_tracking_system" TargetMode="External" Id="rId14" /><Relationship Type="http://schemas.openxmlformats.org/officeDocument/2006/relationships/fontTable" Target="fontTable.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documenttasks/documenttasks1.xml><?xml version="1.0" encoding="utf-8"?>
<t:Tasks xmlns:t="http://schemas.microsoft.com/office/tasks/2019/documenttasks" xmlns:oel="http://schemas.microsoft.com/office/2019/extlst">
  <t:Task id="{51EBD67D-48C1-4171-A565-5129B42C521C}">
    <t:Anchor>
      <t:Comment id="1585446269"/>
    </t:Anchor>
    <t:History>
      <t:Event id="{D4862CA7-D375-4EC1-A9C6-190365AF0EF4}" time="2025-10-17T18:11:21.707Z">
        <t:Attribution userId="S::monica.anc@health.ny.gov::f440e361-ae9e-4fd6-b21e-ab1685aaef68" userProvider="AD" userName="Anc, Monica (HEALTH)"/>
        <t:Anchor>
          <t:Comment id="1585446269"/>
        </t:Anchor>
        <t:Create/>
      </t:Event>
      <t:Event id="{39FCD8AC-731C-4348-840A-C4E979A1483E}" time="2025-10-17T18:11:21.707Z">
        <t:Attribution userId="S::monica.anc@health.ny.gov::f440e361-ae9e-4fd6-b21e-ab1685aaef68" userProvider="AD" userName="Anc, Monica (HEALTH)"/>
        <t:Anchor>
          <t:Comment id="1585446269"/>
        </t:Anchor>
        <t:Assign userId="S::Kaitlyn.Woolbert@health.ny.gov::dde43d38-8d6f-49d8-9992-fb952da0c1ae" userProvider="AD" userName="Woolbert, Kaitlyn (HEALTH)"/>
      </t:Event>
      <t:Event id="{007BCEA4-A46B-4167-8578-432D1F1B43DC}" time="2025-10-17T18:11:21.707Z">
        <t:Attribution userId="S::monica.anc@health.ny.gov::f440e361-ae9e-4fd6-b21e-ab1685aaef68" userProvider="AD" userName="Anc, Monica (HEALTH)"/>
        <t:Anchor>
          <t:Comment id="1585446269"/>
        </t:Anchor>
        <t:SetTitle title="Will need to expand this most likely @Woolbert, Kaitlyn (HEALTH)"/>
      </t:Event>
      <t:Event id="{FA423AEB-B774-48B8-A0E4-1B5948E342DA}" time="2025-10-21T14:09:58.34Z">
        <t:Attribution userId="S::kaitlyn.woolbert@health.ny.gov::dde43d38-8d6f-49d8-9992-fb952da0c1ae" userProvider="AD" userName="Woolbert, Kaitlyn (HEALTH)"/>
        <t:Progress percentComplete="100"/>
      </t:Event>
    </t:History>
  </t:Task>
  <t:Task id="{E369152D-CD8F-4B44-BEA9-0C30E58AE6D6}">
    <t:Anchor>
      <t:Comment id="78432741"/>
    </t:Anchor>
    <t:History>
      <t:Event id="{3FEE93F9-9435-4C50-94BB-D13B6FDA7A73}" time="2025-10-21T14:01:28.177Z">
        <t:Attribution userId="S::monica.anc@health.ny.gov::f440e361-ae9e-4fd6-b21e-ab1685aaef68" userProvider="AD" userName="Anc, Monica (HEALTH)"/>
        <t:Anchor>
          <t:Comment id="78432741"/>
        </t:Anchor>
        <t:Create/>
      </t:Event>
      <t:Event id="{00E80989-474C-4BD1-9FC0-930F42439594}" time="2025-10-21T14:01:28.177Z">
        <t:Attribution userId="S::monica.anc@health.ny.gov::f440e361-ae9e-4fd6-b21e-ab1685aaef68" userProvider="AD" userName="Anc, Monica (HEALTH)"/>
        <t:Anchor>
          <t:Comment id="78432741"/>
        </t:Anchor>
        <t:Assign userId="S::Kaitlyn.Woolbert@health.ny.gov::dde43d38-8d6f-49d8-9992-fb952da0c1ae" userProvider="AD" userName="Woolbert, Kaitlyn (HEALTH)"/>
      </t:Event>
      <t:Event id="{EC9FB240-6521-41BD-904E-F033B06BCBBF}" time="2025-10-21T14:01:28.177Z">
        <t:Attribution userId="S::monica.anc@health.ny.gov::f440e361-ae9e-4fd6-b21e-ab1685aaef68" userProvider="AD" userName="Anc, Monica (HEALTH)"/>
        <t:Anchor>
          <t:Comment id="78432741"/>
        </t:Anchor>
        <t:SetTitle title="@Woolbert, Kaitlyn (HEALTH) Can you let me know where this deliverable name came from? Might need to update the standard to remove this mention as its not in our master deliverable list."/>
      </t:Event>
    </t:History>
  </t:Task>
  <t:Task id="{F5B38E4F-6CE0-4602-A01F-B8BF3B6A2142}">
    <t:Anchor>
      <t:Comment id="306071995"/>
    </t:Anchor>
    <t:History>
      <t:Event id="{B6E08ED3-8BCB-4993-AE87-8DB1081436A5}" time="2025-10-23T13:38:14.834Z">
        <t:Attribution userId="S::Jackie.Kessler@health.ny.gov::04875df7-ca14-4dae-9626-358bf620124d" userProvider="AD" userName="Kessler, Jackie (HEALTH)"/>
        <t:Anchor>
          <t:Comment id="306071995"/>
        </t:Anchor>
        <t:Create/>
      </t:Event>
      <t:Event id="{458F2AB9-238C-4FA7-821D-12BEB2FE1479}" time="2025-10-23T13:38:14.834Z">
        <t:Attribution userId="S::Jackie.Kessler@health.ny.gov::04875df7-ca14-4dae-9626-358bf620124d" userProvider="AD" userName="Kessler, Jackie (HEALTH)"/>
        <t:Anchor>
          <t:Comment id="306071995"/>
        </t:Anchor>
        <t:Assign userId="S::Kaitlyn.Woolbert@health.ny.gov::dde43d38-8d6f-49d8-9992-fb952da0c1ae" userProvider="AD" userName="Woolbert, Kaitlyn (HEALTH)"/>
      </t:Event>
      <t:Event id="{21C02033-4F3E-437C-BFE2-4729BF7573B6}" time="2025-10-23T13:38:14.834Z">
        <t:Attribution userId="S::Jackie.Kessler@health.ny.gov::04875df7-ca14-4dae-9626-358bf620124d" userProvider="AD" userName="Kessler, Jackie (HEALTH)"/>
        <t:Anchor>
          <t:Comment id="306071995"/>
        </t:Anchor>
        <t:SetTitle title="@Woolbert, Kaitlyn (HEALTH) Should these be “Advance” rather than “Advanced”? "/>
      </t:Event>
      <t:Event id="{9ED8795B-A88A-4E36-A04A-CAAE41647974}" time="2025-10-23T13:40:20.314Z">
        <t:Attribution userId="S::kaitlyn.woolbert@health.ny.gov::dde43d38-8d6f-49d8-9992-fb952da0c1ae" userProvider="AD" userName="Woolbert, Kaitlyn (HEALTH)"/>
        <t:Anchor>
          <t:Comment id="1307080885"/>
        </t:Anchor>
        <t:UnassignAll/>
      </t:Event>
      <t:Event id="{C46ACFC0-A4F0-4229-8168-3F60008E3BBF}" time="2025-10-23T13:40:20.314Z">
        <t:Attribution userId="S::kaitlyn.woolbert@health.ny.gov::dde43d38-8d6f-49d8-9992-fb952da0c1ae" userProvider="AD" userName="Woolbert, Kaitlyn (HEALTH)"/>
        <t:Anchor>
          <t:Comment id="1307080885"/>
        </t:Anchor>
        <t:Assign userId="S::Jackie.Kessler@health.ny.gov::04875df7-ca14-4dae-9626-358bf620124d" userProvider="AD" userName="Kessler, Jackie (HEALTH)"/>
      </t:Event>
      <t:Event id="{E3488539-C7A2-4727-8EDC-ED657EDFA7CC}" time="2025-10-23T14:09:14.392Z">
        <t:Attribution userId="S::jackie.kessler@health.ny.gov::04875df7-ca14-4dae-9626-358bf620124d" userProvider="AD" userName="Kessler, Jackie (HEALTH)"/>
        <t:Progress percentComplete="100"/>
      </t:Event>
    </t:History>
  </t:Task>
  <t:Task id="{A17CB9CF-E28E-4113-B20B-38F357F46389}">
    <t:Anchor>
      <t:Comment id="2045834215"/>
    </t:Anchor>
    <t:History>
      <t:Event id="{6B610D27-D295-46F3-AD06-6D1029AFF844}" time="2025-10-21T14:02:30.384Z">
        <t:Attribution userId="S::monica.anc@health.ny.gov::f440e361-ae9e-4fd6-b21e-ab1685aaef68" userProvider="AD" userName="Anc, Monica (HEALTH)"/>
        <t:Anchor>
          <t:Comment id="2045834215"/>
        </t:Anchor>
        <t:Create/>
      </t:Event>
      <t:Event id="{59A15E66-ED78-40DF-8369-9AB2E03124E0}" time="2025-10-21T14:02:30.384Z">
        <t:Attribution userId="S::monica.anc@health.ny.gov::f440e361-ae9e-4fd6-b21e-ab1685aaef68" userProvider="AD" userName="Anc, Monica (HEALTH)"/>
        <t:Anchor>
          <t:Comment id="2045834215"/>
        </t:Anchor>
        <t:Assign userId="S::Kaitlyn.Woolbert@health.ny.gov::dde43d38-8d6f-49d8-9992-fb952da0c1ae" userProvider="AD" userName="Woolbert, Kaitlyn (HEALTH)"/>
      </t:Event>
      <t:Event id="{6B98AA0E-D103-4886-924A-D18C035373FE}" time="2025-10-21T14:02:30.384Z">
        <t:Attribution userId="S::monica.anc@health.ny.gov::f440e361-ae9e-4fd6-b21e-ab1685aaef68" userProvider="AD" userName="Anc, Monica (HEALTH)"/>
        <t:Anchor>
          <t:Comment id="2045834215"/>
        </t:Anchor>
        <t:SetTitle title="@Woolbert, Kaitlyn (HEALTH) If we can identify where we are using SA for System Administrator, let's update it in the standard to spell it out. We won't be able to have two acronyms meaning two different things."/>
      </t:Event>
      <t:Event id="{1BA8245C-46B4-45CC-9A37-AE84C84D81D8}" time="2025-10-21T14:19:31.21Z">
        <t:Attribution userId="S::kaitlyn.woolbert@health.ny.gov::dde43d38-8d6f-49d8-9992-fb952da0c1ae" userProvider="AD" userName="Woolbert, Kaitlyn (HEALTH)"/>
        <t:Progress percentComplete="100"/>
      </t:Event>
    </t:History>
  </t:Task>
  <t:Task id="{AAE7FEFF-CC1D-4659-9EBF-2CAF067C799C}">
    <t:Anchor>
      <t:Comment id="922149017"/>
    </t:Anchor>
    <t:History>
      <t:Event id="{FD9C9B70-49B0-4E44-B397-7228015EEDB1}" time="2025-10-21T14:03:43.287Z">
        <t:Attribution userId="S::monica.anc@health.ny.gov::f440e361-ae9e-4fd6-b21e-ab1685aaef68" userProvider="AD" userName="Anc, Monica (HEALTH)"/>
        <t:Anchor>
          <t:Comment id="922149017"/>
        </t:Anchor>
        <t:Create/>
      </t:Event>
      <t:Event id="{673AD82B-6A01-4FFD-BB73-36A17D047DAF}" time="2025-10-21T14:03:43.287Z">
        <t:Attribution userId="S::monica.anc@health.ny.gov::f440e361-ae9e-4fd6-b21e-ab1685aaef68" userProvider="AD" userName="Anc, Monica (HEALTH)"/>
        <t:Anchor>
          <t:Comment id="922149017"/>
        </t:Anchor>
        <t:Assign userId="S::Kaitlyn.Woolbert@health.ny.gov::dde43d38-8d6f-49d8-9992-fb952da0c1ae" userProvider="AD" userName="Woolbert, Kaitlyn (HEALTH)"/>
      </t:Event>
      <t:Event id="{C7CFD8CA-7970-4FBA-951E-CED6340AA332}" time="2025-10-21T14:03:43.287Z">
        <t:Attribution userId="S::monica.anc@health.ny.gov::f440e361-ae9e-4fd6-b21e-ab1685aaef68" userProvider="AD" userName="Anc, Monica (HEALTH)"/>
        <t:Anchor>
          <t:Comment id="922149017"/>
        </t:Anchor>
        <t:SetTitle title="@Woolbert, Kaitlyn (HEALTH) probably need to remove because we are now going with Contractor. Do you recall that standard where we use SV throughout? I can give the editor a heads up."/>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D7EFDE2A417447497B7D0326AB282E3"/>
        <w:category>
          <w:name w:val="General"/>
          <w:gallery w:val="placeholder"/>
        </w:category>
        <w:types>
          <w:type w:val="bbPlcHdr"/>
        </w:types>
        <w:behaviors>
          <w:behavior w:val="content"/>
        </w:behaviors>
        <w:guid w:val="{358AA0CA-63A6-459B-A79F-256E206D003A}"/>
      </w:docPartPr>
      <w:docPartBody>
        <w:p w:rsidR="00EF1E2B" w:rsidP="00EF1E2B" w:rsidRDefault="00EF1E2B">
          <w:pPr>
            <w:pStyle w:val="BD7EFDE2A417447497B7D0326AB282E3"/>
          </w:pPr>
          <w:r w:rsidRPr="00F15B1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E2B"/>
    <w:rsid w:val="00031D4A"/>
    <w:rsid w:val="000353BF"/>
    <w:rsid w:val="00046EF6"/>
    <w:rsid w:val="00047D8C"/>
    <w:rsid w:val="0007139D"/>
    <w:rsid w:val="00072D1C"/>
    <w:rsid w:val="00092210"/>
    <w:rsid w:val="000929F9"/>
    <w:rsid w:val="000A21DC"/>
    <w:rsid w:val="000B7AB8"/>
    <w:rsid w:val="000E272F"/>
    <w:rsid w:val="000F0783"/>
    <w:rsid w:val="00106C38"/>
    <w:rsid w:val="0013109F"/>
    <w:rsid w:val="001526A3"/>
    <w:rsid w:val="0016125D"/>
    <w:rsid w:val="00165492"/>
    <w:rsid w:val="0018380B"/>
    <w:rsid w:val="001876AD"/>
    <w:rsid w:val="001B2381"/>
    <w:rsid w:val="001D0E44"/>
    <w:rsid w:val="001D3247"/>
    <w:rsid w:val="001E5EDE"/>
    <w:rsid w:val="00203CE1"/>
    <w:rsid w:val="00205F81"/>
    <w:rsid w:val="00207CC2"/>
    <w:rsid w:val="002119BD"/>
    <w:rsid w:val="002250EA"/>
    <w:rsid w:val="00225103"/>
    <w:rsid w:val="0023736C"/>
    <w:rsid w:val="00241B54"/>
    <w:rsid w:val="00244D3F"/>
    <w:rsid w:val="00247D5F"/>
    <w:rsid w:val="00256FF9"/>
    <w:rsid w:val="00262586"/>
    <w:rsid w:val="00270F9A"/>
    <w:rsid w:val="00293661"/>
    <w:rsid w:val="002A04F8"/>
    <w:rsid w:val="002A73BD"/>
    <w:rsid w:val="002C4AEB"/>
    <w:rsid w:val="002D2565"/>
    <w:rsid w:val="002E6F7C"/>
    <w:rsid w:val="002F2BF1"/>
    <w:rsid w:val="00316F5E"/>
    <w:rsid w:val="003326B4"/>
    <w:rsid w:val="00335389"/>
    <w:rsid w:val="00351B6A"/>
    <w:rsid w:val="00362B03"/>
    <w:rsid w:val="00367E22"/>
    <w:rsid w:val="00374F88"/>
    <w:rsid w:val="00377118"/>
    <w:rsid w:val="0038399C"/>
    <w:rsid w:val="003A75B2"/>
    <w:rsid w:val="003B4B1F"/>
    <w:rsid w:val="003C5E45"/>
    <w:rsid w:val="003D1BF4"/>
    <w:rsid w:val="003D579A"/>
    <w:rsid w:val="003D628C"/>
    <w:rsid w:val="003E1B90"/>
    <w:rsid w:val="003F4C0D"/>
    <w:rsid w:val="00405731"/>
    <w:rsid w:val="00405B38"/>
    <w:rsid w:val="00407E15"/>
    <w:rsid w:val="00422A8B"/>
    <w:rsid w:val="0043096F"/>
    <w:rsid w:val="00430DCD"/>
    <w:rsid w:val="00471BE6"/>
    <w:rsid w:val="0048706B"/>
    <w:rsid w:val="00496D9E"/>
    <w:rsid w:val="004A0FDB"/>
    <w:rsid w:val="004A36A3"/>
    <w:rsid w:val="004A4DE2"/>
    <w:rsid w:val="004B089D"/>
    <w:rsid w:val="004D30A8"/>
    <w:rsid w:val="004E5090"/>
    <w:rsid w:val="005039ED"/>
    <w:rsid w:val="005916F1"/>
    <w:rsid w:val="005B2EC4"/>
    <w:rsid w:val="005C44CB"/>
    <w:rsid w:val="005D1710"/>
    <w:rsid w:val="005D2D7A"/>
    <w:rsid w:val="005D6346"/>
    <w:rsid w:val="005E0144"/>
    <w:rsid w:val="005F039A"/>
    <w:rsid w:val="005F249B"/>
    <w:rsid w:val="00621EB1"/>
    <w:rsid w:val="00625576"/>
    <w:rsid w:val="006308F5"/>
    <w:rsid w:val="00646BA4"/>
    <w:rsid w:val="0066479C"/>
    <w:rsid w:val="00670399"/>
    <w:rsid w:val="006842F8"/>
    <w:rsid w:val="006A0242"/>
    <w:rsid w:val="006C14B4"/>
    <w:rsid w:val="006D0519"/>
    <w:rsid w:val="006D6A31"/>
    <w:rsid w:val="006E7896"/>
    <w:rsid w:val="00703AC7"/>
    <w:rsid w:val="007338C7"/>
    <w:rsid w:val="00740BD4"/>
    <w:rsid w:val="00755B62"/>
    <w:rsid w:val="0076400D"/>
    <w:rsid w:val="00787EC9"/>
    <w:rsid w:val="007A7D40"/>
    <w:rsid w:val="007D1885"/>
    <w:rsid w:val="007D71FD"/>
    <w:rsid w:val="007E1F10"/>
    <w:rsid w:val="007E3D2F"/>
    <w:rsid w:val="007E5564"/>
    <w:rsid w:val="007F1D13"/>
    <w:rsid w:val="0080648F"/>
    <w:rsid w:val="00842FE4"/>
    <w:rsid w:val="00847F15"/>
    <w:rsid w:val="008772F4"/>
    <w:rsid w:val="00881708"/>
    <w:rsid w:val="008829B9"/>
    <w:rsid w:val="00896AEC"/>
    <w:rsid w:val="008A24FB"/>
    <w:rsid w:val="008D3799"/>
    <w:rsid w:val="008E5658"/>
    <w:rsid w:val="00910316"/>
    <w:rsid w:val="009202D6"/>
    <w:rsid w:val="00927625"/>
    <w:rsid w:val="00933D40"/>
    <w:rsid w:val="009525FB"/>
    <w:rsid w:val="0095507E"/>
    <w:rsid w:val="00985B53"/>
    <w:rsid w:val="00987735"/>
    <w:rsid w:val="009A78D7"/>
    <w:rsid w:val="009C5B8D"/>
    <w:rsid w:val="009C6DC0"/>
    <w:rsid w:val="009D4417"/>
    <w:rsid w:val="009D50C5"/>
    <w:rsid w:val="009F1B4D"/>
    <w:rsid w:val="00A00CF5"/>
    <w:rsid w:val="00A13041"/>
    <w:rsid w:val="00A272E3"/>
    <w:rsid w:val="00A30DDA"/>
    <w:rsid w:val="00A34EFA"/>
    <w:rsid w:val="00A435B5"/>
    <w:rsid w:val="00A668D7"/>
    <w:rsid w:val="00A9164D"/>
    <w:rsid w:val="00A97EB9"/>
    <w:rsid w:val="00AB1149"/>
    <w:rsid w:val="00B01C27"/>
    <w:rsid w:val="00B0357C"/>
    <w:rsid w:val="00B263CD"/>
    <w:rsid w:val="00B26416"/>
    <w:rsid w:val="00B4602A"/>
    <w:rsid w:val="00B57BE4"/>
    <w:rsid w:val="00B77574"/>
    <w:rsid w:val="00B94FDF"/>
    <w:rsid w:val="00C02929"/>
    <w:rsid w:val="00C041A0"/>
    <w:rsid w:val="00C16A5B"/>
    <w:rsid w:val="00C712D5"/>
    <w:rsid w:val="00C804BE"/>
    <w:rsid w:val="00C85F09"/>
    <w:rsid w:val="00C87CBA"/>
    <w:rsid w:val="00C91425"/>
    <w:rsid w:val="00C93E3D"/>
    <w:rsid w:val="00CB1AA5"/>
    <w:rsid w:val="00CE31FA"/>
    <w:rsid w:val="00CE67A7"/>
    <w:rsid w:val="00CF453F"/>
    <w:rsid w:val="00CF5F4D"/>
    <w:rsid w:val="00CF7B57"/>
    <w:rsid w:val="00D45783"/>
    <w:rsid w:val="00D938E2"/>
    <w:rsid w:val="00DA00AE"/>
    <w:rsid w:val="00DA1845"/>
    <w:rsid w:val="00DB3068"/>
    <w:rsid w:val="00DB7FD4"/>
    <w:rsid w:val="00DC4370"/>
    <w:rsid w:val="00E12F4D"/>
    <w:rsid w:val="00E22A45"/>
    <w:rsid w:val="00E32912"/>
    <w:rsid w:val="00E33CC5"/>
    <w:rsid w:val="00E530AF"/>
    <w:rsid w:val="00E652F6"/>
    <w:rsid w:val="00E917FB"/>
    <w:rsid w:val="00E94D03"/>
    <w:rsid w:val="00E95F78"/>
    <w:rsid w:val="00EA7E34"/>
    <w:rsid w:val="00EB15EE"/>
    <w:rsid w:val="00EB1B0A"/>
    <w:rsid w:val="00EF1E2B"/>
    <w:rsid w:val="00F07DB2"/>
    <w:rsid w:val="00F41CD3"/>
    <w:rsid w:val="00F50816"/>
    <w:rsid w:val="00F5602C"/>
    <w:rsid w:val="00F670A5"/>
    <w:rsid w:val="00F676AE"/>
    <w:rsid w:val="00F7190A"/>
    <w:rsid w:val="00F77AF6"/>
    <w:rsid w:val="00F84998"/>
    <w:rsid w:val="00F90F33"/>
    <w:rsid w:val="00F96A61"/>
    <w:rsid w:val="00FB191A"/>
    <w:rsid w:val="00FB6EDE"/>
    <w:rsid w:val="00FD69F1"/>
    <w:rsid w:val="00FD77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F1E2B"/>
    <w:rPr>
      <w:color w:val="808080"/>
    </w:rPr>
  </w:style>
  <w:style w:type="paragraph" w:customStyle="1" w:styleId="BD7EFDE2A417447497B7D0326AB282E3">
    <w:name w:val="BD7EFDE2A417447497B7D0326AB282E3"/>
    <w:rsid w:val="00EF1E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xmlns:thm15="http://schemas.microsoft.com/office/thememl/2012/main" name="Office Theme">
  <a:themeElements>
    <a:clrScheme name="DOH">
      <a:dk1>
        <a:sysClr val="windowText" lastClr="000000"/>
      </a:dk1>
      <a:lt1>
        <a:sysClr val="window" lastClr="FFFFFF"/>
      </a:lt1>
      <a:dk2>
        <a:srgbClr val="44546A"/>
      </a:dk2>
      <a:lt2>
        <a:srgbClr val="E7E6E6"/>
      </a:lt2>
      <a:accent1>
        <a:srgbClr val="43285D"/>
      </a:accent1>
      <a:accent2>
        <a:srgbClr val="8B7FA0"/>
      </a:accent2>
      <a:accent3>
        <a:srgbClr val="D3D5E3"/>
      </a:accent3>
      <a:accent4>
        <a:srgbClr val="FACE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7e83c26-6806-4dd0-9029-f565b2628a0b" xsi:nil="true"/>
    <lcf76f155ced4ddcb4097134ff3c332f xmlns="77dc6660-d970-45f6-8602-8628eaab669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276C6A6E7668346AE0A59FCBFA3BDEB" ma:contentTypeVersion="11" ma:contentTypeDescription="Create a new document." ma:contentTypeScope="" ma:versionID="fa22b70027054eae5d62890f1950992d">
  <xsd:schema xmlns:xsd="http://www.w3.org/2001/XMLSchema" xmlns:xs="http://www.w3.org/2001/XMLSchema" xmlns:p="http://schemas.microsoft.com/office/2006/metadata/properties" xmlns:ns2="77dc6660-d970-45f6-8602-8628eaab6697" xmlns:ns3="57e83c26-6806-4dd0-9029-f565b2628a0b" targetNamespace="http://schemas.microsoft.com/office/2006/metadata/properties" ma:root="true" ma:fieldsID="28b0ce657d18d0f546676c7ca7e287eb" ns2:_="" ns3:_="">
    <xsd:import namespace="77dc6660-d970-45f6-8602-8628eaab6697"/>
    <xsd:import namespace="57e83c26-6806-4dd0-9029-f565b2628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c6660-d970-45f6-8602-8628eaab66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39e25b7-0a97-41c9-a156-d5f30623568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e83c26-6806-4dd0-9029-f565b2628a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9e9427e-00b3-4918-8678-2c26818c8e44}" ma:internalName="TaxCatchAll" ma:showField="CatchAllData" ma:web="57e83c26-6806-4dd0-9029-f565b2628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BCA605-AE29-4E07-BBB1-740D7E276E49}">
  <ds:schemaRefs>
    <ds:schemaRef ds:uri="http://schemas.microsoft.com/office/2006/metadata/properties"/>
    <ds:schemaRef ds:uri="http://schemas.microsoft.com/office/infopath/2007/PartnerControls"/>
    <ds:schemaRef ds:uri="57e83c26-6806-4dd0-9029-f565b2628a0b"/>
    <ds:schemaRef ds:uri="77dc6660-d970-45f6-8602-8628eaab6697"/>
  </ds:schemaRefs>
</ds:datastoreItem>
</file>

<file path=customXml/itemProps2.xml><?xml version="1.0" encoding="utf-8"?>
<ds:datastoreItem xmlns:ds="http://schemas.openxmlformats.org/officeDocument/2006/customXml" ds:itemID="{E56B95E8-D60D-48DC-9F93-C630E5F26BC5}"/>
</file>

<file path=customXml/itemProps3.xml><?xml version="1.0" encoding="utf-8"?>
<ds:datastoreItem xmlns:ds="http://schemas.openxmlformats.org/officeDocument/2006/customXml" ds:itemID="{6ADD0F4F-213D-4B65-9023-CCCB5673CB09}">
  <ds:schemaRefs>
    <ds:schemaRef ds:uri="http://schemas.openxmlformats.org/officeDocument/2006/bibliography"/>
  </ds:schemaRefs>
</ds:datastoreItem>
</file>

<file path=customXml/itemProps4.xml><?xml version="1.0" encoding="utf-8"?>
<ds:datastoreItem xmlns:ds="http://schemas.openxmlformats.org/officeDocument/2006/customXml" ds:itemID="{52138F41-6120-42AE-A564-F5B713F86C5A}">
  <ds:schemaRefs>
    <ds:schemaRef ds:uri="http://schemas.microsoft.com/sharepoint/v3/contenttype/forms"/>
  </ds:schemaRefs>
</ds:datastoreItem>
</file>

<file path=docMetadata/LabelInfo.xml><?xml version="1.0" encoding="utf-8"?>
<clbl:labelList xmlns:clbl="http://schemas.microsoft.com/office/2020/mipLabelMetadata">
  <clbl:label id="{deff24bb-2089-4400-8c8e-f71e680378b2}" enabled="0" method="" siteId="{deff24bb-2089-4400-8c8e-f71e680378b2}" removed="1"/>
  <clbl:label id="{f46cb8ea-7900-4d10-8ceb-80e8c1c81ee7}" enabled="0" method="" siteId="{f46cb8ea-7900-4d10-8ceb-80e8c1c81ee7}"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Piccoli, Danielle M</dc:creator>
  <cp:keywords/>
  <dc:description/>
  <cp:lastModifiedBy>Wright, Frances (HEALTH-CONTRACTOR)</cp:lastModifiedBy>
  <cp:revision>283</cp:revision>
  <dcterms:created xsi:type="dcterms:W3CDTF">2025-11-24T21:17:00Z</dcterms:created>
  <dcterms:modified xsi:type="dcterms:W3CDTF">2026-09-30T17:31:31Z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0x010100D276C6A6E7668346AE0A59FCBFA3BDEB</vt:lpwstr>
  </property>
  <property fmtid="{D5CDD505-2E9C-101B-9397-08002B2CF9AE}" pid="3" name="MediaServiceImageTags">
    <vt:lpwstr/>
  </property>
  <property fmtid="{D5CDD505-2E9C-101B-9397-08002B2CF9AE}" pid="4" name="lcf76f155ced4ddcb4097134ff3c332f">
    <vt:lpwstr/>
  </property>
  <property fmtid="{D5CDD505-2E9C-101B-9397-08002B2CF9AE}" pid="5" name="TaxCatchAll">
    <vt:lpwstr/>
  </property>
</Properties>
</file>