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FFBDD" w14:textId="77777777" w:rsidR="005E3980" w:rsidRPr="004A35F1" w:rsidRDefault="005E3980" w:rsidP="005E3980">
      <w:pPr>
        <w:pStyle w:val="Header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Alternative Competency Demonstration (ACD) Information</w:t>
      </w:r>
    </w:p>
    <w:p w14:paraId="7B8E0374" w14:textId="77777777" w:rsidR="005E3980" w:rsidRDefault="005E3980" w:rsidP="005E3980">
      <w:pPr>
        <w:pStyle w:val="BodyText"/>
        <w:ind w:left="346" w:right="158"/>
        <w:rPr>
          <w:rFonts w:ascii="Arial" w:hAnsi="Arial" w:cs="Arial"/>
          <w:sz w:val="22"/>
          <w:szCs w:val="22"/>
        </w:rPr>
      </w:pPr>
    </w:p>
    <w:p w14:paraId="11470132" w14:textId="21286822" w:rsidR="005E3980" w:rsidRDefault="005E3980" w:rsidP="005E3980">
      <w:pPr>
        <w:pStyle w:val="BodyText"/>
        <w:ind w:left="346" w:right="158"/>
        <w:rPr>
          <w:rFonts w:ascii="Arial" w:hAnsi="Arial" w:cs="Arial"/>
          <w:sz w:val="22"/>
          <w:szCs w:val="22"/>
        </w:rPr>
      </w:pPr>
      <w:r w:rsidRPr="00D14C52">
        <w:rPr>
          <w:rFonts w:ascii="Arial" w:hAnsi="Arial" w:cs="Arial"/>
          <w:sz w:val="22"/>
          <w:szCs w:val="22"/>
        </w:rPr>
        <w:t xml:space="preserve">The Alternative Competency Demonstration (ACD) has been designed to standardize the </w:t>
      </w:r>
      <w:proofErr w:type="gramStart"/>
      <w:r w:rsidRPr="00D14C52">
        <w:rPr>
          <w:rFonts w:ascii="Arial" w:hAnsi="Arial" w:cs="Arial"/>
          <w:sz w:val="22"/>
          <w:szCs w:val="22"/>
        </w:rPr>
        <w:t>process</w:t>
      </w:r>
      <w:r w:rsidR="0002504F">
        <w:rPr>
          <w:rFonts w:ascii="Arial" w:hAnsi="Arial" w:cs="Arial"/>
          <w:sz w:val="22"/>
          <w:szCs w:val="22"/>
        </w:rPr>
        <w:t xml:space="preserve"> </w:t>
      </w:r>
      <w:r w:rsidRPr="00D14C52">
        <w:rPr>
          <w:rFonts w:ascii="Arial" w:hAnsi="Arial" w:cs="Arial"/>
          <w:spacing w:val="-57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used</w:t>
      </w:r>
      <w:proofErr w:type="gramEnd"/>
      <w:r w:rsidRPr="00D14C52">
        <w:rPr>
          <w:rFonts w:ascii="Arial" w:hAnsi="Arial" w:cs="Arial"/>
          <w:sz w:val="22"/>
          <w:szCs w:val="22"/>
        </w:rPr>
        <w:t xml:space="preserve"> throughout New York State to exempt qualified individuals from required basic training for Personal Care Aide.</w:t>
      </w:r>
      <w:r w:rsidRPr="00D14C52">
        <w:rPr>
          <w:rFonts w:ascii="Arial" w:hAnsi="Arial" w:cs="Arial"/>
          <w:spacing w:val="1"/>
          <w:sz w:val="22"/>
          <w:szCs w:val="22"/>
        </w:rPr>
        <w:t xml:space="preserve">  </w:t>
      </w:r>
      <w:r w:rsidRPr="00D14C52">
        <w:rPr>
          <w:rFonts w:ascii="Arial" w:hAnsi="Arial" w:cs="Arial"/>
          <w:sz w:val="22"/>
          <w:szCs w:val="22"/>
        </w:rPr>
        <w:t xml:space="preserve">This assessment process will assure that all those who have completed </w:t>
      </w:r>
      <w:r>
        <w:rPr>
          <w:rFonts w:ascii="Arial" w:hAnsi="Arial" w:cs="Arial"/>
          <w:sz w:val="22"/>
          <w:szCs w:val="22"/>
        </w:rPr>
        <w:t xml:space="preserve">a </w:t>
      </w:r>
      <w:proofErr w:type="gramStart"/>
      <w:r w:rsidRPr="00D14C52">
        <w:rPr>
          <w:rFonts w:ascii="Arial" w:hAnsi="Arial" w:cs="Arial"/>
          <w:sz w:val="22"/>
          <w:szCs w:val="22"/>
        </w:rPr>
        <w:t>Department</w:t>
      </w:r>
      <w:proofErr w:type="gramEnd"/>
      <w:r w:rsidRPr="00D14C52">
        <w:rPr>
          <w:rFonts w:ascii="Arial" w:hAnsi="Arial" w:cs="Arial"/>
          <w:sz w:val="22"/>
          <w:szCs w:val="22"/>
        </w:rPr>
        <w:t xml:space="preserve"> approved Personal Care Aide basic training course utilizing the Home Care</w:t>
      </w:r>
      <w:r w:rsidRPr="00D14C52">
        <w:rPr>
          <w:rFonts w:ascii="Arial" w:hAnsi="Arial" w:cs="Arial"/>
          <w:spacing w:val="1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Curriculum (HCC)</w:t>
      </w:r>
      <w:r w:rsidRPr="00D14C52">
        <w:rPr>
          <w:rFonts w:ascii="Arial" w:hAnsi="Arial" w:cs="Arial"/>
          <w:spacing w:val="3"/>
          <w:sz w:val="22"/>
          <w:szCs w:val="22"/>
        </w:rPr>
        <w:t xml:space="preserve"> and Department of Health (DOH) approved textbooks</w:t>
      </w:r>
      <w:r w:rsidR="0002504F">
        <w:rPr>
          <w:rFonts w:ascii="Arial" w:hAnsi="Arial" w:cs="Arial"/>
          <w:spacing w:val="3"/>
          <w:sz w:val="22"/>
          <w:szCs w:val="22"/>
        </w:rPr>
        <w:t>,</w:t>
      </w:r>
      <w:r w:rsidRPr="00D14C52">
        <w:rPr>
          <w:rFonts w:ascii="Arial" w:hAnsi="Arial" w:cs="Arial"/>
          <w:spacing w:val="3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and</w:t>
      </w:r>
      <w:r w:rsidRPr="00D14C52">
        <w:rPr>
          <w:rFonts w:ascii="Arial" w:hAnsi="Arial" w:cs="Arial"/>
          <w:spacing w:val="3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those</w:t>
      </w:r>
      <w:r w:rsidRPr="00D14C52">
        <w:rPr>
          <w:rFonts w:ascii="Arial" w:hAnsi="Arial" w:cs="Arial"/>
          <w:spacing w:val="3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who</w:t>
      </w:r>
      <w:r w:rsidRPr="00D14C52">
        <w:rPr>
          <w:rFonts w:ascii="Arial" w:hAnsi="Arial" w:cs="Arial"/>
          <w:spacing w:val="3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have</w:t>
      </w:r>
      <w:r w:rsidRPr="00D14C52">
        <w:rPr>
          <w:rFonts w:ascii="Arial" w:hAnsi="Arial" w:cs="Arial"/>
          <w:spacing w:val="3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completed</w:t>
      </w:r>
      <w:r w:rsidRPr="00D14C52">
        <w:rPr>
          <w:rFonts w:ascii="Arial" w:hAnsi="Arial" w:cs="Arial"/>
          <w:spacing w:val="3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the</w:t>
      </w:r>
      <w:r w:rsidRPr="00D14C52">
        <w:rPr>
          <w:rFonts w:ascii="Arial" w:hAnsi="Arial" w:cs="Arial"/>
          <w:spacing w:val="3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ACD</w:t>
      </w:r>
      <w:r w:rsidRPr="00D14C52">
        <w:rPr>
          <w:rFonts w:ascii="Arial" w:hAnsi="Arial" w:cs="Arial"/>
          <w:spacing w:val="3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meet</w:t>
      </w:r>
      <w:r w:rsidRPr="00D14C52">
        <w:rPr>
          <w:rFonts w:ascii="Arial" w:hAnsi="Arial" w:cs="Arial"/>
          <w:spacing w:val="3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the</w:t>
      </w:r>
      <w:r w:rsidRPr="00D14C52">
        <w:rPr>
          <w:rFonts w:ascii="Arial" w:hAnsi="Arial" w:cs="Arial"/>
          <w:spacing w:val="3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same</w:t>
      </w:r>
      <w:r w:rsidRPr="00D14C52">
        <w:rPr>
          <w:rFonts w:ascii="Arial" w:hAnsi="Arial" w:cs="Arial"/>
          <w:spacing w:val="3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criteria.</w:t>
      </w:r>
      <w:r w:rsidRPr="00D14C52">
        <w:rPr>
          <w:rFonts w:ascii="Arial" w:hAnsi="Arial" w:cs="Arial"/>
          <w:spacing w:val="61"/>
          <w:sz w:val="22"/>
          <w:szCs w:val="22"/>
        </w:rPr>
        <w:t xml:space="preserve"> </w:t>
      </w:r>
    </w:p>
    <w:p w14:paraId="6C059E73" w14:textId="77777777" w:rsidR="005E3980" w:rsidRDefault="005E3980" w:rsidP="005E3980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2E9C7FF7" w14:textId="77777777" w:rsidR="005E3980" w:rsidRPr="00D14C52" w:rsidRDefault="005E3980" w:rsidP="005E3980">
      <w:pPr>
        <w:pStyle w:val="BodyText"/>
        <w:spacing w:before="76"/>
        <w:ind w:right="1114" w:firstLine="340"/>
        <w:rPr>
          <w:rFonts w:ascii="Arial" w:hAnsi="Arial" w:cs="Arial"/>
          <w:b/>
          <w:bCs/>
          <w:sz w:val="22"/>
          <w:szCs w:val="22"/>
        </w:rPr>
      </w:pPr>
      <w:r w:rsidRPr="00D14C52">
        <w:rPr>
          <w:rFonts w:ascii="Arial" w:hAnsi="Arial" w:cs="Arial"/>
          <w:b/>
          <w:bCs/>
          <w:sz w:val="22"/>
          <w:szCs w:val="22"/>
        </w:rPr>
        <w:t>QUALIFICATIONS</w:t>
      </w:r>
      <w:r w:rsidRPr="00D14C52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D14C52">
        <w:rPr>
          <w:rFonts w:ascii="Arial" w:hAnsi="Arial" w:cs="Arial"/>
          <w:b/>
          <w:bCs/>
          <w:sz w:val="22"/>
          <w:szCs w:val="22"/>
        </w:rPr>
        <w:t>OF</w:t>
      </w:r>
      <w:r w:rsidRPr="00D14C52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D14C52">
        <w:rPr>
          <w:rFonts w:ascii="Arial" w:hAnsi="Arial" w:cs="Arial"/>
          <w:b/>
          <w:bCs/>
          <w:sz w:val="22"/>
          <w:szCs w:val="22"/>
        </w:rPr>
        <w:t>CANDIDATES</w:t>
      </w:r>
    </w:p>
    <w:p w14:paraId="44E5E6A5" w14:textId="77777777" w:rsidR="005E3980" w:rsidRPr="00D14C52" w:rsidRDefault="005E3980" w:rsidP="005E3980">
      <w:pPr>
        <w:pStyle w:val="BodyText"/>
        <w:rPr>
          <w:rFonts w:ascii="Arial" w:hAnsi="Arial" w:cs="Arial"/>
          <w:sz w:val="22"/>
          <w:szCs w:val="22"/>
        </w:rPr>
      </w:pPr>
    </w:p>
    <w:p w14:paraId="42CE1F75" w14:textId="77777777" w:rsidR="005E3980" w:rsidRPr="00D14C52" w:rsidRDefault="005E3980" w:rsidP="005E3980">
      <w:pPr>
        <w:pStyle w:val="BodyText"/>
        <w:ind w:left="340"/>
        <w:rPr>
          <w:rFonts w:ascii="Arial" w:hAnsi="Arial" w:cs="Arial"/>
          <w:sz w:val="22"/>
          <w:szCs w:val="22"/>
        </w:rPr>
      </w:pPr>
      <w:r w:rsidRPr="00D14C52">
        <w:rPr>
          <w:rFonts w:ascii="Arial" w:hAnsi="Arial" w:cs="Arial"/>
          <w:sz w:val="22"/>
          <w:szCs w:val="22"/>
        </w:rPr>
        <w:t>In</w:t>
      </w:r>
      <w:r w:rsidRPr="00D14C52">
        <w:rPr>
          <w:rFonts w:ascii="Arial" w:hAnsi="Arial" w:cs="Arial"/>
          <w:spacing w:val="-1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addition to the</w:t>
      </w:r>
      <w:r w:rsidRPr="00D14C52">
        <w:rPr>
          <w:rFonts w:ascii="Arial" w:hAnsi="Arial" w:cs="Arial"/>
          <w:spacing w:val="-1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minimum</w:t>
      </w:r>
      <w:r w:rsidRPr="00D14C52">
        <w:rPr>
          <w:rFonts w:ascii="Arial" w:hAnsi="Arial" w:cs="Arial"/>
          <w:spacing w:val="-2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qualifications for</w:t>
      </w:r>
      <w:r w:rsidRPr="00D14C52">
        <w:rPr>
          <w:rFonts w:ascii="Arial" w:hAnsi="Arial" w:cs="Arial"/>
          <w:spacing w:val="-1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personal</w:t>
      </w:r>
      <w:r w:rsidRPr="00D14C52">
        <w:rPr>
          <w:rFonts w:ascii="Arial" w:hAnsi="Arial" w:cs="Arial"/>
          <w:spacing w:val="-1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care aides as specified</w:t>
      </w:r>
      <w:r w:rsidRPr="00D14C52">
        <w:rPr>
          <w:rFonts w:ascii="Arial" w:hAnsi="Arial" w:cs="Arial"/>
          <w:spacing w:val="-1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in 18 NYCRR</w:t>
      </w:r>
    </w:p>
    <w:p w14:paraId="00326E60" w14:textId="3139B623" w:rsidR="005E3980" w:rsidRPr="00D14C52" w:rsidRDefault="005E3980" w:rsidP="005E3980">
      <w:pPr>
        <w:pStyle w:val="BodyText"/>
        <w:spacing w:before="1"/>
        <w:ind w:left="340" w:right="629"/>
        <w:rPr>
          <w:rFonts w:ascii="Arial" w:hAnsi="Arial" w:cs="Arial"/>
          <w:sz w:val="22"/>
          <w:szCs w:val="22"/>
        </w:rPr>
      </w:pPr>
      <w:r w:rsidRPr="00D14C52">
        <w:rPr>
          <w:rFonts w:ascii="Arial" w:hAnsi="Arial" w:cs="Arial"/>
          <w:sz w:val="22"/>
          <w:szCs w:val="22"/>
        </w:rPr>
        <w:t xml:space="preserve">505.14(d)(4), individuals who are assessed with the ACD must also have related experience </w:t>
      </w:r>
      <w:proofErr w:type="gramStart"/>
      <w:r w:rsidRPr="00D14C52">
        <w:rPr>
          <w:rFonts w:ascii="Arial" w:hAnsi="Arial" w:cs="Arial"/>
          <w:sz w:val="22"/>
          <w:szCs w:val="22"/>
        </w:rPr>
        <w:t>or</w:t>
      </w:r>
      <w:r w:rsidR="0002504F">
        <w:rPr>
          <w:rFonts w:ascii="Arial" w:hAnsi="Arial" w:cs="Arial"/>
          <w:sz w:val="22"/>
          <w:szCs w:val="22"/>
        </w:rPr>
        <w:t xml:space="preserve"> </w:t>
      </w:r>
      <w:r w:rsidRPr="00D14C52">
        <w:rPr>
          <w:rFonts w:ascii="Arial" w:hAnsi="Arial" w:cs="Arial"/>
          <w:spacing w:val="-57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training</w:t>
      </w:r>
      <w:proofErr w:type="gramEnd"/>
      <w:r w:rsidRPr="00D14C5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Pr="00D14C52">
        <w:rPr>
          <w:rFonts w:ascii="Arial" w:hAnsi="Arial" w:cs="Arial"/>
          <w:sz w:val="22"/>
          <w:szCs w:val="22"/>
        </w:rPr>
        <w:t>Minimum</w:t>
      </w:r>
      <w:r w:rsidRPr="00D14C52">
        <w:rPr>
          <w:rFonts w:ascii="Arial" w:hAnsi="Arial" w:cs="Arial"/>
          <w:spacing w:val="-3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Standards</w:t>
      </w:r>
      <w:r w:rsidR="0002504F">
        <w:rPr>
          <w:rFonts w:ascii="Arial" w:hAnsi="Arial" w:cs="Arial"/>
          <w:sz w:val="22"/>
          <w:szCs w:val="22"/>
        </w:rPr>
        <w:t xml:space="preserve"> include</w:t>
      </w:r>
      <w:r w:rsidRPr="00D14C52">
        <w:rPr>
          <w:rFonts w:ascii="Arial" w:hAnsi="Arial" w:cs="Arial"/>
          <w:sz w:val="22"/>
          <w:szCs w:val="22"/>
        </w:rPr>
        <w:t>:</w:t>
      </w:r>
    </w:p>
    <w:p w14:paraId="29C10649" w14:textId="77777777" w:rsidR="005E3980" w:rsidRPr="00D14C52" w:rsidRDefault="005E3980" w:rsidP="005E3980">
      <w:pPr>
        <w:pStyle w:val="BodyText"/>
        <w:rPr>
          <w:rFonts w:ascii="Arial" w:hAnsi="Arial" w:cs="Arial"/>
          <w:sz w:val="22"/>
          <w:szCs w:val="22"/>
        </w:rPr>
      </w:pPr>
    </w:p>
    <w:p w14:paraId="6D1AD4D7" w14:textId="77777777" w:rsidR="005E3980" w:rsidRPr="00D14C52" w:rsidRDefault="005E3980" w:rsidP="005E3980">
      <w:pPr>
        <w:pStyle w:val="BodyText"/>
        <w:ind w:left="1060"/>
        <w:rPr>
          <w:rFonts w:ascii="Arial" w:hAnsi="Arial" w:cs="Arial"/>
          <w:sz w:val="22"/>
          <w:szCs w:val="22"/>
        </w:rPr>
      </w:pPr>
      <w:r w:rsidRPr="00D14C52">
        <w:rPr>
          <w:rFonts w:ascii="Arial" w:hAnsi="Arial" w:cs="Arial"/>
          <w:sz w:val="22"/>
          <w:szCs w:val="22"/>
          <w:u w:val="single"/>
        </w:rPr>
        <w:t>Related</w:t>
      </w:r>
      <w:r w:rsidRPr="00D14C52">
        <w:rPr>
          <w:rFonts w:ascii="Arial" w:hAnsi="Arial" w:cs="Arial"/>
          <w:spacing w:val="-2"/>
          <w:sz w:val="22"/>
          <w:szCs w:val="22"/>
          <w:u w:val="single"/>
        </w:rPr>
        <w:t xml:space="preserve"> </w:t>
      </w:r>
      <w:r w:rsidRPr="00D14C52">
        <w:rPr>
          <w:rFonts w:ascii="Arial" w:hAnsi="Arial" w:cs="Arial"/>
          <w:sz w:val="22"/>
          <w:szCs w:val="22"/>
          <w:u w:val="single"/>
        </w:rPr>
        <w:t>Experience</w:t>
      </w:r>
    </w:p>
    <w:p w14:paraId="39643EC8" w14:textId="77777777" w:rsidR="005E3980" w:rsidRPr="00D14C52" w:rsidRDefault="005E3980" w:rsidP="005E3980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55C9501A" w14:textId="77777777" w:rsidR="005E3980" w:rsidRPr="00D14C52" w:rsidRDefault="005E3980" w:rsidP="005E3980">
      <w:pPr>
        <w:pStyle w:val="BodyText"/>
        <w:spacing w:before="90"/>
        <w:ind w:left="1059" w:right="210"/>
        <w:rPr>
          <w:rFonts w:ascii="Arial" w:hAnsi="Arial" w:cs="Arial"/>
          <w:sz w:val="22"/>
          <w:szCs w:val="22"/>
        </w:rPr>
      </w:pPr>
      <w:r w:rsidRPr="00D14C52">
        <w:rPr>
          <w:rFonts w:ascii="Arial" w:hAnsi="Arial" w:cs="Arial"/>
          <w:sz w:val="22"/>
          <w:szCs w:val="22"/>
        </w:rPr>
        <w:t>Related experience is defined as experience in an institutional or home setting which</w:t>
      </w:r>
      <w:r w:rsidRPr="00D14C52">
        <w:rPr>
          <w:rFonts w:ascii="Arial" w:hAnsi="Arial" w:cs="Arial"/>
          <w:spacing w:val="1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involves the performance of hands-on skills included in the required basic training</w:t>
      </w:r>
      <w:r w:rsidRPr="00D14C52">
        <w:rPr>
          <w:rFonts w:ascii="Arial" w:hAnsi="Arial" w:cs="Arial"/>
          <w:spacing w:val="1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program.</w:t>
      </w:r>
      <w:r w:rsidRPr="00D14C52">
        <w:rPr>
          <w:rFonts w:ascii="Arial" w:hAnsi="Arial" w:cs="Arial"/>
          <w:spacing w:val="1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Experience obtained through employment as a nurse’s aide in a nursing home</w:t>
      </w:r>
      <w:r w:rsidRPr="00D14C52">
        <w:rPr>
          <w:rFonts w:ascii="Arial" w:hAnsi="Arial" w:cs="Arial"/>
          <w:spacing w:val="1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or hospital or as a home health aide is acceptable.</w:t>
      </w:r>
      <w:r w:rsidRPr="00D14C52">
        <w:rPr>
          <w:rFonts w:ascii="Arial" w:hAnsi="Arial" w:cs="Arial"/>
          <w:spacing w:val="1"/>
          <w:sz w:val="22"/>
          <w:szCs w:val="22"/>
        </w:rPr>
        <w:t xml:space="preserve">  E</w:t>
      </w:r>
      <w:r w:rsidRPr="00D14C52">
        <w:rPr>
          <w:rFonts w:ascii="Arial" w:hAnsi="Arial" w:cs="Arial"/>
          <w:sz w:val="22"/>
          <w:szCs w:val="22"/>
        </w:rPr>
        <w:t>xperience obtained through the care of an elderly person or child</w:t>
      </w:r>
      <w:r w:rsidRPr="00D14C52">
        <w:rPr>
          <w:rFonts w:ascii="Arial" w:hAnsi="Arial" w:cs="Arial"/>
          <w:spacing w:val="-1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in the home</w:t>
      </w:r>
      <w:r w:rsidRPr="00D14C52">
        <w:rPr>
          <w:rFonts w:ascii="Arial" w:hAnsi="Arial" w:cs="Arial"/>
          <w:spacing w:val="-1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is also</w:t>
      </w:r>
      <w:r w:rsidRPr="00D14C52">
        <w:rPr>
          <w:rFonts w:ascii="Arial" w:hAnsi="Arial" w:cs="Arial"/>
          <w:spacing w:val="-1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acceptable.</w:t>
      </w:r>
    </w:p>
    <w:p w14:paraId="2712E04B" w14:textId="77777777" w:rsidR="005E3980" w:rsidRPr="00D14C52" w:rsidRDefault="005E3980" w:rsidP="005E3980">
      <w:pPr>
        <w:pStyle w:val="BodyText"/>
        <w:rPr>
          <w:rFonts w:ascii="Arial" w:hAnsi="Arial" w:cs="Arial"/>
          <w:sz w:val="22"/>
          <w:szCs w:val="22"/>
        </w:rPr>
      </w:pPr>
    </w:p>
    <w:p w14:paraId="1A3377D6" w14:textId="77777777" w:rsidR="005E3980" w:rsidRPr="00D14C52" w:rsidRDefault="005E3980" w:rsidP="005E3980">
      <w:pPr>
        <w:pStyle w:val="BodyText"/>
        <w:ind w:left="1060" w:right="462"/>
        <w:rPr>
          <w:rFonts w:ascii="Arial" w:hAnsi="Arial" w:cs="Arial"/>
          <w:sz w:val="22"/>
          <w:szCs w:val="22"/>
        </w:rPr>
      </w:pPr>
      <w:r w:rsidRPr="00D14C52">
        <w:rPr>
          <w:rFonts w:ascii="Arial" w:hAnsi="Arial" w:cs="Arial"/>
          <w:sz w:val="22"/>
          <w:szCs w:val="22"/>
        </w:rPr>
        <w:t>Qualifying experience should, at a minimum, be of three months duration and have been obtained within three years preceding</w:t>
      </w:r>
      <w:r w:rsidRPr="00D14C52">
        <w:rPr>
          <w:rFonts w:ascii="Arial" w:hAnsi="Arial" w:cs="Arial"/>
          <w:spacing w:val="-1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competency testing.</w:t>
      </w:r>
    </w:p>
    <w:p w14:paraId="4389175F" w14:textId="77777777" w:rsidR="005E3980" w:rsidRPr="00D14C52" w:rsidRDefault="005E3980" w:rsidP="005E3980">
      <w:pPr>
        <w:pStyle w:val="BodyText"/>
        <w:rPr>
          <w:rFonts w:ascii="Arial" w:hAnsi="Arial" w:cs="Arial"/>
          <w:sz w:val="22"/>
          <w:szCs w:val="22"/>
        </w:rPr>
      </w:pPr>
    </w:p>
    <w:p w14:paraId="7D526E0D" w14:textId="77777777" w:rsidR="005E3980" w:rsidRPr="00D14C52" w:rsidRDefault="005E3980" w:rsidP="005E3980">
      <w:pPr>
        <w:pStyle w:val="BodyText"/>
        <w:ind w:left="1060"/>
        <w:rPr>
          <w:rFonts w:ascii="Arial" w:hAnsi="Arial" w:cs="Arial"/>
          <w:sz w:val="22"/>
          <w:szCs w:val="22"/>
        </w:rPr>
      </w:pPr>
      <w:r w:rsidRPr="00D14C52">
        <w:rPr>
          <w:rFonts w:ascii="Arial" w:hAnsi="Arial" w:cs="Arial"/>
          <w:sz w:val="22"/>
          <w:szCs w:val="22"/>
          <w:u w:val="single"/>
        </w:rPr>
        <w:t>Related Training</w:t>
      </w:r>
    </w:p>
    <w:p w14:paraId="5E54E10E" w14:textId="77777777" w:rsidR="005E3980" w:rsidRPr="00D14C52" w:rsidRDefault="005E3980" w:rsidP="005E3980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794ACB7F" w14:textId="269C8557" w:rsidR="005E3980" w:rsidRPr="00D14C52" w:rsidRDefault="005E3980" w:rsidP="005E3980">
      <w:pPr>
        <w:pStyle w:val="BodyText"/>
        <w:spacing w:before="90"/>
        <w:ind w:left="1060" w:right="210"/>
        <w:rPr>
          <w:rFonts w:ascii="Arial" w:hAnsi="Arial" w:cs="Arial"/>
          <w:sz w:val="22"/>
          <w:szCs w:val="22"/>
        </w:rPr>
      </w:pPr>
      <w:r w:rsidRPr="00D14C52">
        <w:rPr>
          <w:rFonts w:ascii="Arial" w:hAnsi="Arial" w:cs="Arial"/>
          <w:sz w:val="22"/>
          <w:szCs w:val="22"/>
        </w:rPr>
        <w:t>Related training is defined as training received through other kinds of formal training</w:t>
      </w:r>
      <w:r w:rsidRPr="00D14C52">
        <w:rPr>
          <w:rFonts w:ascii="Arial" w:hAnsi="Arial" w:cs="Arial"/>
          <w:spacing w:val="1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programs</w:t>
      </w:r>
      <w:r w:rsidRPr="00D14C52">
        <w:rPr>
          <w:rFonts w:ascii="Arial" w:hAnsi="Arial" w:cs="Arial"/>
          <w:spacing w:val="-2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involving</w:t>
      </w:r>
      <w:r w:rsidRPr="00D14C52">
        <w:rPr>
          <w:rFonts w:ascii="Arial" w:hAnsi="Arial" w:cs="Arial"/>
          <w:spacing w:val="-1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instruction</w:t>
      </w:r>
      <w:r w:rsidRPr="00D14C52">
        <w:rPr>
          <w:rFonts w:ascii="Arial" w:hAnsi="Arial" w:cs="Arial"/>
          <w:spacing w:val="-1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in</w:t>
      </w:r>
      <w:r w:rsidRPr="00D14C52">
        <w:rPr>
          <w:rFonts w:ascii="Arial" w:hAnsi="Arial" w:cs="Arial"/>
          <w:spacing w:val="-2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hands-on</w:t>
      </w:r>
      <w:r w:rsidRPr="00D14C52">
        <w:rPr>
          <w:rFonts w:ascii="Arial" w:hAnsi="Arial" w:cs="Arial"/>
          <w:spacing w:val="-1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skills</w:t>
      </w:r>
      <w:r w:rsidRPr="00D14C52">
        <w:rPr>
          <w:rFonts w:ascii="Arial" w:hAnsi="Arial" w:cs="Arial"/>
          <w:spacing w:val="-3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included</w:t>
      </w:r>
      <w:r w:rsidRPr="00D14C52">
        <w:rPr>
          <w:rFonts w:ascii="Arial" w:hAnsi="Arial" w:cs="Arial"/>
          <w:spacing w:val="-1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in</w:t>
      </w:r>
      <w:r w:rsidRPr="00D14C52">
        <w:rPr>
          <w:rFonts w:ascii="Arial" w:hAnsi="Arial" w:cs="Arial"/>
          <w:spacing w:val="-2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the</w:t>
      </w:r>
      <w:r w:rsidRPr="00D14C52">
        <w:rPr>
          <w:rFonts w:ascii="Arial" w:hAnsi="Arial" w:cs="Arial"/>
          <w:spacing w:val="-1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required</w:t>
      </w:r>
      <w:r w:rsidRPr="00D14C52">
        <w:rPr>
          <w:rFonts w:ascii="Arial" w:hAnsi="Arial" w:cs="Arial"/>
          <w:spacing w:val="-2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basic</w:t>
      </w:r>
      <w:r w:rsidRPr="00D14C52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Pr="00D14C52">
        <w:rPr>
          <w:rFonts w:ascii="Arial" w:hAnsi="Arial" w:cs="Arial"/>
          <w:sz w:val="22"/>
          <w:szCs w:val="22"/>
        </w:rPr>
        <w:t>training</w:t>
      </w:r>
      <w:r w:rsidR="0002504F">
        <w:rPr>
          <w:rFonts w:ascii="Arial" w:hAnsi="Arial" w:cs="Arial"/>
          <w:sz w:val="22"/>
          <w:szCs w:val="22"/>
        </w:rPr>
        <w:t xml:space="preserve"> </w:t>
      </w:r>
      <w:r w:rsidRPr="00D14C52">
        <w:rPr>
          <w:rFonts w:ascii="Arial" w:hAnsi="Arial" w:cs="Arial"/>
          <w:spacing w:val="-57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program</w:t>
      </w:r>
      <w:proofErr w:type="gramEnd"/>
      <w:r w:rsidRPr="00D14C52">
        <w:rPr>
          <w:rFonts w:ascii="Arial" w:hAnsi="Arial" w:cs="Arial"/>
          <w:sz w:val="22"/>
          <w:szCs w:val="22"/>
        </w:rPr>
        <w:t>.</w:t>
      </w:r>
      <w:r w:rsidRPr="00D14C52">
        <w:rPr>
          <w:rFonts w:ascii="Arial" w:hAnsi="Arial" w:cs="Arial"/>
          <w:spacing w:val="1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Students who are enrolled in a registered professional nurse or licensed</w:t>
      </w:r>
      <w:r w:rsidRPr="00D14C52">
        <w:rPr>
          <w:rFonts w:ascii="Arial" w:hAnsi="Arial" w:cs="Arial"/>
          <w:spacing w:val="1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practical</w:t>
      </w:r>
      <w:r w:rsidRPr="00D14C52">
        <w:rPr>
          <w:rFonts w:ascii="Arial" w:hAnsi="Arial" w:cs="Arial"/>
          <w:spacing w:val="-1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nurse program</w:t>
      </w:r>
      <w:r w:rsidRPr="00D14C52">
        <w:rPr>
          <w:rFonts w:ascii="Arial" w:hAnsi="Arial" w:cs="Arial"/>
          <w:spacing w:val="-2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and have had direct</w:t>
      </w:r>
      <w:r w:rsidRPr="00D14C52">
        <w:rPr>
          <w:rFonts w:ascii="Arial" w:hAnsi="Arial" w:cs="Arial"/>
          <w:spacing w:val="1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patient care experience may</w:t>
      </w:r>
      <w:r w:rsidRPr="00D14C52">
        <w:rPr>
          <w:rFonts w:ascii="Arial" w:hAnsi="Arial" w:cs="Arial"/>
          <w:spacing w:val="-1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be tested</w:t>
      </w:r>
      <w:r w:rsidR="0002504F">
        <w:rPr>
          <w:rFonts w:ascii="Arial" w:hAnsi="Arial" w:cs="Arial"/>
          <w:sz w:val="22"/>
          <w:szCs w:val="22"/>
        </w:rPr>
        <w:t xml:space="preserve"> through the ACD process</w:t>
      </w:r>
      <w:r w:rsidRPr="00D14C52">
        <w:rPr>
          <w:rFonts w:ascii="Arial" w:hAnsi="Arial" w:cs="Arial"/>
          <w:sz w:val="22"/>
          <w:szCs w:val="22"/>
        </w:rPr>
        <w:t>.</w:t>
      </w:r>
    </w:p>
    <w:p w14:paraId="456DB92D" w14:textId="77777777" w:rsidR="005E3980" w:rsidRDefault="005E3980" w:rsidP="005E3980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1D65DEDF" w14:textId="77777777" w:rsidR="005E3980" w:rsidRPr="00D14C52" w:rsidRDefault="005E3980" w:rsidP="005E3980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6823DD96" w14:textId="43BB05CE" w:rsidR="005E3980" w:rsidRDefault="005E3980" w:rsidP="005E3980">
      <w:pPr>
        <w:pStyle w:val="BodyText"/>
        <w:ind w:left="339" w:right="319"/>
        <w:rPr>
          <w:rFonts w:ascii="Arial" w:hAnsi="Arial" w:cs="Arial"/>
          <w:spacing w:val="1"/>
          <w:sz w:val="22"/>
          <w:szCs w:val="22"/>
        </w:rPr>
      </w:pPr>
      <w:r w:rsidRPr="00D14C52">
        <w:rPr>
          <w:rFonts w:ascii="Arial" w:hAnsi="Arial" w:cs="Arial"/>
          <w:sz w:val="22"/>
          <w:szCs w:val="22"/>
        </w:rPr>
        <w:t>Candidates who fail to successfully complete the ACD</w:t>
      </w:r>
      <w:r w:rsidR="0002504F">
        <w:rPr>
          <w:rFonts w:ascii="Arial" w:hAnsi="Arial" w:cs="Arial"/>
          <w:sz w:val="22"/>
          <w:szCs w:val="22"/>
        </w:rPr>
        <w:t xml:space="preserve"> assessment and testing</w:t>
      </w:r>
      <w:r w:rsidRPr="00D14C52">
        <w:rPr>
          <w:rFonts w:ascii="Arial" w:hAnsi="Arial" w:cs="Arial"/>
          <w:sz w:val="22"/>
          <w:szCs w:val="22"/>
        </w:rPr>
        <w:t xml:space="preserve"> must successfully complete a</w:t>
      </w:r>
      <w:r w:rsidRPr="00D14C52">
        <w:rPr>
          <w:rFonts w:ascii="Arial" w:hAnsi="Arial" w:cs="Arial"/>
          <w:spacing w:val="1"/>
          <w:sz w:val="22"/>
          <w:szCs w:val="22"/>
        </w:rPr>
        <w:t xml:space="preserve"> </w:t>
      </w:r>
      <w:proofErr w:type="gramStart"/>
      <w:r w:rsidRPr="00D14C52">
        <w:rPr>
          <w:rFonts w:ascii="Arial" w:hAnsi="Arial" w:cs="Arial"/>
          <w:sz w:val="22"/>
          <w:szCs w:val="22"/>
        </w:rPr>
        <w:t>Department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approved Personal Care Aide (PCA) basic training course, which must cover the Home</w:t>
      </w:r>
      <w:r w:rsidRPr="00D14C52">
        <w:rPr>
          <w:rFonts w:ascii="Arial" w:hAnsi="Arial" w:cs="Arial"/>
          <w:spacing w:val="1"/>
          <w:sz w:val="22"/>
          <w:szCs w:val="22"/>
        </w:rPr>
        <w:t xml:space="preserve"> </w:t>
      </w:r>
      <w:r w:rsidRPr="00D14C52">
        <w:rPr>
          <w:rFonts w:ascii="Arial" w:hAnsi="Arial" w:cs="Arial"/>
          <w:sz w:val="22"/>
          <w:szCs w:val="22"/>
        </w:rPr>
        <w:t>Care Curriculum (HCC) (April 2006, January 2007).</w:t>
      </w:r>
      <w:r w:rsidRPr="00D14C52">
        <w:rPr>
          <w:rFonts w:ascii="Arial" w:hAnsi="Arial" w:cs="Arial"/>
          <w:spacing w:val="1"/>
          <w:sz w:val="22"/>
          <w:szCs w:val="22"/>
        </w:rPr>
        <w:t xml:space="preserve">  </w:t>
      </w:r>
      <w:r w:rsidRPr="00D14C52">
        <w:rPr>
          <w:rFonts w:ascii="Arial" w:hAnsi="Arial" w:cs="Arial"/>
          <w:sz w:val="22"/>
          <w:szCs w:val="22"/>
        </w:rPr>
        <w:t>Candidates successfully completing the ACD will be considered to have met the Department</w:t>
      </w:r>
      <w:r w:rsidR="0002504F">
        <w:rPr>
          <w:rFonts w:ascii="Arial" w:hAnsi="Arial" w:cs="Arial"/>
          <w:sz w:val="22"/>
          <w:szCs w:val="22"/>
        </w:rPr>
        <w:t>’</w:t>
      </w:r>
      <w:r w:rsidRPr="00D14C52">
        <w:rPr>
          <w:rFonts w:ascii="Arial" w:hAnsi="Arial" w:cs="Arial"/>
          <w:sz w:val="22"/>
          <w:szCs w:val="22"/>
        </w:rPr>
        <w:t>s basic training course standards for a Personal Care Aide.</w:t>
      </w:r>
      <w:r w:rsidRPr="00D14C52">
        <w:rPr>
          <w:rFonts w:ascii="Arial" w:hAnsi="Arial" w:cs="Arial"/>
          <w:spacing w:val="1"/>
          <w:sz w:val="22"/>
          <w:szCs w:val="22"/>
        </w:rPr>
        <w:t xml:space="preserve">  </w:t>
      </w:r>
    </w:p>
    <w:p w14:paraId="42F8B5C2" w14:textId="77777777" w:rsidR="005E3980" w:rsidRDefault="005E3980" w:rsidP="005E3980">
      <w:pPr>
        <w:pStyle w:val="BodyText"/>
        <w:ind w:left="339" w:right="319"/>
        <w:rPr>
          <w:rFonts w:ascii="Arial" w:hAnsi="Arial" w:cs="Arial"/>
          <w:spacing w:val="1"/>
          <w:sz w:val="22"/>
          <w:szCs w:val="22"/>
        </w:rPr>
      </w:pPr>
    </w:p>
    <w:p w14:paraId="5E4380CC" w14:textId="297B5032" w:rsidR="008A2C02" w:rsidRPr="005E3980" w:rsidRDefault="005E3980" w:rsidP="005E3980">
      <w:pPr>
        <w:pStyle w:val="BodyText"/>
        <w:ind w:left="339" w:right="319"/>
        <w:rPr>
          <w:rFonts w:ascii="Arial" w:hAnsi="Arial" w:cs="Arial"/>
          <w:b/>
          <w:bCs/>
          <w:spacing w:val="1"/>
          <w:sz w:val="22"/>
          <w:szCs w:val="22"/>
        </w:rPr>
      </w:pPr>
      <w:r w:rsidRPr="00B042AC">
        <w:rPr>
          <w:rFonts w:ascii="Arial" w:hAnsi="Arial" w:cs="Arial"/>
          <w:b/>
          <w:sz w:val="22"/>
          <w:szCs w:val="22"/>
        </w:rPr>
        <w:t>The</w:t>
      </w:r>
      <w:r w:rsidRPr="00B042AC">
        <w:rPr>
          <w:rFonts w:ascii="Arial" w:hAnsi="Arial" w:cs="Arial"/>
          <w:b/>
          <w:spacing w:val="2"/>
          <w:sz w:val="22"/>
          <w:szCs w:val="22"/>
        </w:rPr>
        <w:t xml:space="preserve"> </w:t>
      </w:r>
      <w:r w:rsidRPr="00B042AC">
        <w:rPr>
          <w:rFonts w:ascii="Arial" w:hAnsi="Arial" w:cs="Arial"/>
          <w:b/>
          <w:sz w:val="22"/>
          <w:szCs w:val="22"/>
        </w:rPr>
        <w:t>ACD</w:t>
      </w:r>
      <w:r w:rsidRPr="00B042AC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B042AC">
        <w:rPr>
          <w:rFonts w:ascii="Arial" w:hAnsi="Arial" w:cs="Arial"/>
          <w:b/>
          <w:sz w:val="22"/>
          <w:szCs w:val="22"/>
        </w:rPr>
        <w:t>is available for use only by agencies with Personal Care Aide</w:t>
      </w:r>
      <w:r w:rsidRPr="00B042AC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B042AC">
        <w:rPr>
          <w:rFonts w:ascii="Arial" w:hAnsi="Arial" w:cs="Arial"/>
          <w:b/>
          <w:sz w:val="22"/>
          <w:szCs w:val="22"/>
        </w:rPr>
        <w:t>Training Programs</w:t>
      </w:r>
      <w:r w:rsidR="0002504F">
        <w:rPr>
          <w:rFonts w:ascii="Arial" w:hAnsi="Arial" w:cs="Arial"/>
          <w:b/>
          <w:sz w:val="22"/>
          <w:szCs w:val="22"/>
        </w:rPr>
        <w:t xml:space="preserve"> approved by the Department of Health</w:t>
      </w:r>
      <w:r w:rsidRPr="00B042AC">
        <w:rPr>
          <w:rFonts w:ascii="Arial" w:hAnsi="Arial" w:cs="Arial"/>
          <w:sz w:val="22"/>
          <w:szCs w:val="22"/>
        </w:rPr>
        <w:t xml:space="preserve">. </w:t>
      </w:r>
      <w:r w:rsidRPr="00B042AC">
        <w:rPr>
          <w:rFonts w:ascii="Arial" w:hAnsi="Arial" w:cs="Arial"/>
          <w:b/>
          <w:bCs/>
          <w:sz w:val="22"/>
          <w:szCs w:val="22"/>
        </w:rPr>
        <w:t>Due to the confidential material contained in the ACD</w:t>
      </w:r>
      <w:r w:rsidR="0002504F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access is restricted to Personal Care Aide Training Program staff only. A</w:t>
      </w:r>
      <w:r w:rsidRPr="00B042AC">
        <w:rPr>
          <w:rFonts w:ascii="Arial" w:hAnsi="Arial" w:cs="Arial"/>
          <w:b/>
          <w:bCs/>
          <w:sz w:val="22"/>
          <w:szCs w:val="22"/>
        </w:rPr>
        <w:t>gencies must access the full ALTERNATIVE COMPETENCY DEMONSTRATION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042AC">
        <w:rPr>
          <w:rFonts w:ascii="Arial" w:hAnsi="Arial" w:cs="Arial"/>
          <w:b/>
          <w:bCs/>
          <w:sz w:val="22"/>
          <w:szCs w:val="22"/>
        </w:rPr>
        <w:t xml:space="preserve">FOR THE PERSONAL CARE AIDE GUIDE </w:t>
      </w:r>
      <w:r>
        <w:rPr>
          <w:rFonts w:ascii="Arial" w:hAnsi="Arial" w:cs="Arial"/>
          <w:b/>
          <w:bCs/>
          <w:sz w:val="22"/>
          <w:szCs w:val="22"/>
        </w:rPr>
        <w:t xml:space="preserve">(August 2021) </w:t>
      </w:r>
      <w:r w:rsidRPr="00B042AC">
        <w:rPr>
          <w:rFonts w:ascii="Arial" w:hAnsi="Arial" w:cs="Arial"/>
          <w:b/>
          <w:bCs/>
          <w:sz w:val="22"/>
          <w:szCs w:val="22"/>
        </w:rPr>
        <w:t>located on the H</w:t>
      </w:r>
      <w:r>
        <w:rPr>
          <w:rFonts w:ascii="Arial" w:hAnsi="Arial" w:cs="Arial"/>
          <w:b/>
          <w:bCs/>
          <w:sz w:val="22"/>
          <w:szCs w:val="22"/>
        </w:rPr>
        <w:t xml:space="preserve">ealth </w:t>
      </w:r>
      <w:r w:rsidRPr="00B042AC">
        <w:rPr>
          <w:rFonts w:ascii="Arial" w:hAnsi="Arial" w:cs="Arial"/>
          <w:b/>
          <w:bCs/>
          <w:sz w:val="22"/>
          <w:szCs w:val="22"/>
        </w:rPr>
        <w:t>C</w:t>
      </w:r>
      <w:r>
        <w:rPr>
          <w:rFonts w:ascii="Arial" w:hAnsi="Arial" w:cs="Arial"/>
          <w:b/>
          <w:bCs/>
          <w:sz w:val="22"/>
          <w:szCs w:val="22"/>
        </w:rPr>
        <w:t xml:space="preserve">ommerce </w:t>
      </w:r>
      <w:r w:rsidRPr="00B042AC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>ystem (HCS)</w:t>
      </w:r>
      <w:r w:rsidRPr="00B042AC">
        <w:rPr>
          <w:rFonts w:ascii="Arial" w:hAnsi="Arial" w:cs="Arial"/>
          <w:b/>
          <w:bCs/>
          <w:sz w:val="22"/>
          <w:szCs w:val="22"/>
        </w:rPr>
        <w:t>.</w:t>
      </w:r>
    </w:p>
    <w:sectPr w:rsidR="008A2C02" w:rsidRPr="005E3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80"/>
    <w:rsid w:val="0002504F"/>
    <w:rsid w:val="005E3980"/>
    <w:rsid w:val="00626AD0"/>
    <w:rsid w:val="00766416"/>
    <w:rsid w:val="007D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542F3"/>
  <w15:chartTrackingRefBased/>
  <w15:docId w15:val="{666EACF0-91FE-44FB-A026-08D88A48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9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E398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E398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E39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980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250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0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504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04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Furman, Nicole A (HEALTH)</dc:creator>
  <cp:keywords/>
  <dc:description/>
  <cp:lastModifiedBy>Rodat, Carol (HEALTH)</cp:lastModifiedBy>
  <cp:revision>2</cp:revision>
  <dcterms:created xsi:type="dcterms:W3CDTF">2022-03-10T19:17:00Z</dcterms:created>
  <dcterms:modified xsi:type="dcterms:W3CDTF">2022-03-10T19:17:00Z</dcterms:modified>
</cp:coreProperties>
</file>